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2024-2029年中国装饰画行业深度分析及发展规划指导报告</w:t>
      </w:r>
    </w:p>
    <w:p>
      <w:pPr>
        <w:spacing w:after="150"/>
      </w:pPr>
      <w:r>
        <w:rPr>
          <w:b w:val="1"/>
          <w:bCs w:val="1"/>
        </w:rPr>
        <w:t xml:space="preserve">报告简介</w:t>
      </w:r>
    </w:p>
    <w:p>
      <w:pPr>
        <w:spacing w:after="150"/>
      </w:pPr>
      <w:r>
        <w:rPr/>
        <w:t xml:space="preserve">随着家装市场的繁荣，各种家居饰品也逐渐畅销。这其中的装饰画行业也异军突起.渐渐风行。市场上常见的装饰画品种大致有油画、咔纸画、无框画、铜板画、树脂画、玉雕画、木雕画等画种，用户选择装饰画的空间较大。</w:t>
      </w:r>
    </w:p>
    <w:p>
      <w:pPr>
        <w:spacing w:after="150"/>
      </w:pPr>
      <w:r>
        <w:rPr/>
        <w:t xml:space="preserve">近年来，国内装饰画生产企业数量逐年增多，生产企业为了获得更多的市场份额，不断扩大装饰画产量的同时。积极采用先进技术提高装饰画的产品质量，以提高自身产品的市场竞争力，在此背景下，国内装饰画的市场竞争越来越激烈。随着社会的发展和进步，中国装饰画产业也发展很快。不过，中国与欧洲在装饰画方面还是存在较大的差距，主要差距不是在产量。而是在装饰画画作的水平、题材与风格上面，并且在销售手段和销告网络上也存在有较大的差距。</w:t>
      </w:r>
    </w:p>
    <w:p>
      <w:pPr>
        <w:spacing w:after="150"/>
      </w:pPr>
      <w:r>
        <w:rPr/>
        <w:t xml:space="preserve">纵观我国装饰画行业，从生产企业分布来看，我国的装饰画生产企业主要集中在江浙。广东一带;从生产角度看:低档次。模仿抄袭的产品充斥市场;从流通角度看:中囚装饰画还处在快速成长阶段，国内市场流通受传统营销方式束缚;从经营角度看:由于流通环节和经营方式的局限性，一些产品的价位居高不下。</w:t>
      </w:r>
    </w:p>
    <w:p>
      <w:pPr>
        <w:spacing w:after="150"/>
      </w:pPr>
      <w:r>
        <w:rPr/>
        <w:t xml:space="preserve">本研究咨询报告由北京中道泰和信息咨询有限公司领衔撰写，在大量周密的市场调研基础上，主要依据了国家统计局国家海关总署、提供的最新行业运行数据为基础，对我国装饰画行业发展现状与前景、市场竞争格局与形势、赢利水平与企业发展、投资策略与风险预警、发展趋势与规划建议等进行深入研究，并重点分析了装饰画行业的前景与风险。报告揭示了装饰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中国装饰画行业基本概述</w:t>
      </w:r>
    </w:p>
    <w:p>
      <w:pPr>
        <w:spacing w:after="150"/>
      </w:pPr>
      <w:r>
        <w:rPr/>
        <w:t xml:space="preserve">第一节 装饰画基本定义</w:t>
      </w:r>
    </w:p>
    <w:p>
      <w:pPr>
        <w:spacing w:after="150"/>
      </w:pPr>
      <w:r>
        <w:rPr/>
        <w:t xml:space="preserve">一、装饰画定义</w:t>
      </w:r>
    </w:p>
    <w:p>
      <w:pPr>
        <w:spacing w:after="150"/>
      </w:pPr>
      <w:r>
        <w:rPr/>
        <w:t xml:space="preserve">二、装饰画特征</w:t>
      </w:r>
    </w:p>
    <w:p>
      <w:pPr>
        <w:spacing w:after="150"/>
      </w:pPr>
      <w:r>
        <w:rPr/>
        <w:t xml:space="preserve">三、装饰画分类</w:t>
      </w:r>
    </w:p>
    <w:p>
      <w:pPr>
        <w:spacing w:after="150"/>
      </w:pPr>
      <w:r>
        <w:rPr/>
        <w:t xml:space="preserve">第二节 最近3-5年中国装饰画行业经济指标分析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2019-2023年全球装饰画行业发展分析</w:t>
      </w:r>
    </w:p>
    <w:p>
      <w:pPr>
        <w:spacing w:after="150"/>
      </w:pPr>
      <w:r>
        <w:rPr/>
        <w:t xml:space="preserve">第一节 全球装饰画市场总体情况分析</w:t>
      </w:r>
    </w:p>
    <w:p>
      <w:pPr>
        <w:spacing w:after="150"/>
      </w:pPr>
      <w:r>
        <w:rPr/>
        <w:t xml:space="preserve">一、全球装饰画行业的发展特点</w:t>
      </w:r>
    </w:p>
    <w:p>
      <w:pPr>
        <w:spacing w:after="150"/>
      </w:pPr>
      <w:r>
        <w:rPr/>
        <w:t xml:space="preserve">二、2019-2023年全球装饰画市场结构</w:t>
      </w:r>
    </w:p>
    <w:p>
      <w:pPr>
        <w:spacing w:after="150"/>
      </w:pPr>
      <w:r>
        <w:rPr/>
        <w:t xml:space="preserve">三、2019-2023年全球装饰画行业发展分析</w:t>
      </w:r>
    </w:p>
    <w:p>
      <w:pPr>
        <w:spacing w:after="150"/>
      </w:pPr>
      <w:r>
        <w:rPr/>
        <w:t xml:space="preserve">四、2019-2023年全球装饰画行业竞争格局</w:t>
      </w:r>
    </w:p>
    <w:p>
      <w:pPr>
        <w:spacing w:after="150"/>
      </w:pPr>
      <w:r>
        <w:rPr/>
        <w:t xml:space="preserve">五、2019-2023年全球装饰画市场区域分布</w:t>
      </w:r>
    </w:p>
    <w:p>
      <w:pPr>
        <w:spacing w:after="150"/>
      </w:pPr>
      <w:r>
        <w:rPr/>
        <w:t xml:space="preserve">第二节 全球主要区域装饰画行业发展状况</w:t>
      </w:r>
    </w:p>
    <w:p>
      <w:pPr>
        <w:spacing w:after="150"/>
      </w:pPr>
      <w:r>
        <w:rPr/>
        <w:t xml:space="preserve">一、亚洲装饰画行业发展状况</w:t>
      </w:r>
    </w:p>
    <w:p>
      <w:pPr>
        <w:spacing w:after="150"/>
      </w:pPr>
      <w:r>
        <w:rPr/>
        <w:t xml:space="preserve">二、美洲装饰画行业发展状况</w:t>
      </w:r>
    </w:p>
    <w:p>
      <w:pPr>
        <w:spacing w:after="150"/>
      </w:pPr>
      <w:r>
        <w:rPr/>
        <w:t xml:space="preserve">三、欧洲装饰画行业发展状况</w:t>
      </w:r>
    </w:p>
    <w:p>
      <w:pPr>
        <w:spacing w:after="150"/>
      </w:pPr>
      <w:r>
        <w:rPr/>
        <w:t xml:space="preserve">四、日本装饰画行业发展状况</w:t>
      </w:r>
    </w:p>
    <w:p>
      <w:pPr>
        <w:spacing w:after="150"/>
      </w:pPr>
      <w:r>
        <w:rPr/>
        <w:t xml:space="preserve">五、韩国装饰画行业发展状况</w:t>
      </w:r>
    </w:p>
    <w:p>
      <w:pPr>
        <w:spacing w:after="150"/>
      </w:pPr>
      <w:r>
        <w:rPr/>
        <w:t xml:space="preserve">第三节 全球装饰画行业模式与经验借鉴</w:t>
      </w:r>
    </w:p>
    <w:p>
      <w:pPr>
        <w:spacing w:after="150"/>
      </w:pPr>
      <w:r>
        <w:rPr/>
        <w:t xml:space="preserve">一、全球主要国家装饰画行业政策分析</w:t>
      </w:r>
    </w:p>
    <w:p>
      <w:pPr>
        <w:spacing w:after="150"/>
      </w:pPr>
      <w:r>
        <w:rPr/>
        <w:t xml:space="preserve">二、主要国家装饰画行业模式分析</w:t>
      </w:r>
    </w:p>
    <w:p>
      <w:pPr>
        <w:spacing w:after="150"/>
      </w:pPr>
      <w:r>
        <w:rPr/>
        <w:t xml:space="preserve">三、全球装饰画行业政策经验借鉴</w:t>
      </w:r>
    </w:p>
    <w:p>
      <w:pPr>
        <w:spacing w:after="150"/>
      </w:pPr>
      <w:r>
        <w:rPr/>
        <w:t xml:space="preserve">四、全球装饰画行业管理经验借鉴</w:t>
      </w:r>
    </w:p>
    <w:p>
      <w:pPr>
        <w:spacing w:after="150"/>
      </w:pPr>
      <w:r>
        <w:rPr>
          <w:b w:val="1"/>
          <w:bCs w:val="1"/>
        </w:rPr>
        <w:t xml:space="preserve">第二部分 行业运行现状</w:t>
      </w:r>
    </w:p>
    <w:p>
      <w:pPr>
        <w:spacing w:after="150"/>
      </w:pPr>
      <w:r>
        <w:rPr>
          <w:b w:val="1"/>
          <w:bCs w:val="1"/>
        </w:rPr>
        <w:t xml:space="preserve">第三章 2019-2023年中国装饰画行业发展环境分析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三、2024-2029年中国宏观经济发展趋势</w:t>
      </w:r>
    </w:p>
    <w:p>
      <w:pPr>
        <w:spacing w:after="150"/>
      </w:pPr>
      <w:r>
        <w:rPr/>
        <w:t xml:space="preserve">第二节 2019-2023年中国装饰画行业政策环境分析</w:t>
      </w:r>
    </w:p>
    <w:p>
      <w:pPr>
        <w:spacing w:after="150"/>
      </w:pPr>
      <w:r>
        <w:rPr/>
        <w:t xml:space="preserve">一、行业相关政策汇总</w:t>
      </w:r>
    </w:p>
    <w:p>
      <w:pPr>
        <w:spacing w:after="150"/>
      </w:pPr>
      <w:r>
        <w:rPr/>
        <w:t xml:space="preserve">二、行业重点政策和重大事件分析</w:t>
      </w:r>
    </w:p>
    <w:p>
      <w:pPr>
        <w:spacing w:after="150"/>
      </w:pPr>
      <w:r>
        <w:rPr/>
        <w:t xml:space="preserve">第三节 2019-2023年中国装饰画行业社会环境分析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2019-2023年装饰画行业技术发展分析</w:t>
      </w:r>
    </w:p>
    <w:p>
      <w:pPr>
        <w:spacing w:after="150"/>
      </w:pPr>
      <w:r>
        <w:rPr/>
        <w:t xml:space="preserve">一、装饰画行业技术发展现状</w:t>
      </w:r>
    </w:p>
    <w:p>
      <w:pPr>
        <w:spacing w:after="150"/>
      </w:pPr>
      <w:r>
        <w:rPr/>
        <w:t xml:space="preserve">二、装饰画行业技术特点分析</w:t>
      </w:r>
    </w:p>
    <w:p>
      <w:pPr>
        <w:spacing w:after="150"/>
      </w:pPr>
      <w:r>
        <w:rPr/>
        <w:t xml:space="preserve">三、装饰画行业技术发展趋势分析</w:t>
      </w:r>
    </w:p>
    <w:p>
      <w:pPr>
        <w:spacing w:after="150"/>
      </w:pPr>
      <w:r>
        <w:rPr>
          <w:b w:val="1"/>
          <w:bCs w:val="1"/>
        </w:rPr>
        <w:t xml:space="preserve">第四章 2019-2023年中国装饰画行业发展现状分析</w:t>
      </w:r>
    </w:p>
    <w:p>
      <w:pPr>
        <w:spacing w:after="150"/>
      </w:pPr>
      <w:r>
        <w:rPr/>
        <w:t xml:space="preserve">第一节 2019-2023年中国装饰画行业发展概况</w:t>
      </w:r>
    </w:p>
    <w:p>
      <w:pPr>
        <w:spacing w:after="150"/>
      </w:pPr>
      <w:r>
        <w:rPr/>
        <w:t xml:space="preserve">一、行业发展阶段</w:t>
      </w:r>
    </w:p>
    <w:p>
      <w:pPr>
        <w:spacing w:after="150"/>
      </w:pPr>
      <w:r>
        <w:rPr/>
        <w:t xml:space="preserve">二、行业发展特征</w:t>
      </w:r>
    </w:p>
    <w:p>
      <w:pPr>
        <w:spacing w:after="150"/>
      </w:pPr>
      <w:r>
        <w:rPr/>
        <w:t xml:space="preserve">三、行业发展现状</w:t>
      </w:r>
    </w:p>
    <w:p>
      <w:pPr>
        <w:spacing w:after="150"/>
      </w:pPr>
      <w:r>
        <w:rPr/>
        <w:t xml:space="preserve">四、行业市场规模</w:t>
      </w:r>
    </w:p>
    <w:p>
      <w:pPr>
        <w:spacing w:after="150"/>
      </w:pPr>
      <w:r>
        <w:rPr/>
        <w:t xml:space="preserve">第二节 2019-2023年中国装饰画市场需求分析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2019-2023年中国装饰画行业发展存在问题</w:t>
      </w:r>
    </w:p>
    <w:p>
      <w:pPr>
        <w:spacing w:after="150"/>
      </w:pPr>
      <w:r>
        <w:rPr>
          <w:b w:val="1"/>
          <w:bCs w:val="1"/>
        </w:rPr>
        <w:t xml:space="preserve">第五章 2019-2023年装饰画行业供需状况分析</w:t>
      </w:r>
    </w:p>
    <w:p>
      <w:pPr>
        <w:spacing w:after="150"/>
      </w:pPr>
      <w:r>
        <w:rPr/>
        <w:t xml:space="preserve">第一节 2019-2023年年装饰画行业产销分析</w:t>
      </w:r>
    </w:p>
    <w:p>
      <w:pPr>
        <w:spacing w:after="150"/>
      </w:pPr>
      <w:r>
        <w:rPr/>
        <w:t xml:space="preserve">一、我国装饰画行业供给分析</w:t>
      </w:r>
    </w:p>
    <w:p>
      <w:pPr>
        <w:spacing w:after="150"/>
      </w:pPr>
      <w:r>
        <w:rPr/>
        <w:t xml:space="preserve">二、我国装饰画行业需求分析</w:t>
      </w:r>
    </w:p>
    <w:p>
      <w:pPr>
        <w:spacing w:after="150"/>
      </w:pPr>
      <w:r>
        <w:rPr/>
        <w:t xml:space="preserve">三、我国装饰画行业供需情况分析</w:t>
      </w:r>
    </w:p>
    <w:p>
      <w:pPr>
        <w:spacing w:after="150"/>
      </w:pPr>
      <w:r>
        <w:rPr/>
        <w:t xml:space="preserve">第二节 2019-2023年我国装饰画行业市场价格研究</w:t>
      </w:r>
    </w:p>
    <w:p>
      <w:pPr>
        <w:spacing w:after="150"/>
      </w:pPr>
      <w:r>
        <w:rPr/>
        <w:t xml:space="preserve">一、我国装饰画行业市场价格特征</w:t>
      </w:r>
    </w:p>
    <w:p>
      <w:pPr>
        <w:spacing w:after="150"/>
      </w:pPr>
      <w:r>
        <w:rPr/>
        <w:t xml:space="preserve">二、我国装饰画行业价格与成本的关系研究</w:t>
      </w:r>
    </w:p>
    <w:p>
      <w:pPr>
        <w:spacing w:after="150"/>
      </w:pPr>
      <w:r>
        <w:rPr/>
        <w:t xml:space="preserve">二、我国装饰画行业市场价格预测分析</w:t>
      </w:r>
    </w:p>
    <w:p>
      <w:pPr>
        <w:spacing w:after="150"/>
      </w:pPr>
      <w:r>
        <w:rPr>
          <w:b w:val="1"/>
          <w:bCs w:val="1"/>
        </w:rPr>
        <w:t xml:space="preserve">第六章 2019-2023年中国装饰画行业进出口情况分析</w:t>
      </w:r>
    </w:p>
    <w:p>
      <w:pPr>
        <w:spacing w:after="150"/>
      </w:pPr>
      <w:r>
        <w:rPr/>
        <w:t xml:space="preserve">第一节 2019-2023年年装饰画行业进出口分析</w:t>
      </w:r>
    </w:p>
    <w:p>
      <w:pPr>
        <w:spacing w:after="150"/>
      </w:pPr>
      <w:r>
        <w:rPr/>
        <w:t xml:space="preserve">一、行业进出口综况</w:t>
      </w:r>
    </w:p>
    <w:p>
      <w:pPr>
        <w:spacing w:after="150"/>
      </w:pPr>
      <w:r>
        <w:rPr/>
        <w:t xml:space="preserve">二、行业进出口特征</w:t>
      </w:r>
    </w:p>
    <w:p>
      <w:pPr>
        <w:spacing w:after="150"/>
      </w:pPr>
      <w:r>
        <w:rPr/>
        <w:t xml:space="preserve">三、行业进出口地区分布</w:t>
      </w:r>
    </w:p>
    <w:p>
      <w:pPr>
        <w:spacing w:after="150"/>
      </w:pPr>
      <w:r>
        <w:rPr/>
        <w:t xml:space="preserve">四、行业进出口的贸易方式</w:t>
      </w:r>
    </w:p>
    <w:p>
      <w:pPr>
        <w:spacing w:after="150"/>
      </w:pPr>
      <w:r>
        <w:rPr/>
        <w:t xml:space="preserve">第二节 2019-2023年中国装饰画进出口数据统计</w:t>
      </w:r>
    </w:p>
    <w:p>
      <w:pPr>
        <w:spacing w:after="150"/>
      </w:pPr>
      <w:r>
        <w:rPr/>
        <w:t xml:space="preserve">第三节 中国装饰画出口面临的挑战及对策</w:t>
      </w:r>
    </w:p>
    <w:p>
      <w:pPr>
        <w:spacing w:after="150"/>
      </w:pPr>
      <w:r>
        <w:rPr/>
        <w:t xml:space="preserve">第四节 2024-2029年中国装饰画行业未来出口展望</w:t>
      </w:r>
    </w:p>
    <w:p>
      <w:pPr>
        <w:spacing w:after="150"/>
      </w:pPr>
      <w:r>
        <w:rPr>
          <w:b w:val="1"/>
          <w:bCs w:val="1"/>
        </w:rPr>
        <w:t xml:space="preserve">第七章 2019-2023年中国装饰画行业市场运行分析</w:t>
      </w:r>
    </w:p>
    <w:p>
      <w:pPr>
        <w:spacing w:after="150"/>
      </w:pPr>
      <w:r>
        <w:rPr/>
        <w:t xml:space="preserve">第一节 装饰画行业市场结构分析</w:t>
      </w:r>
    </w:p>
    <w:p>
      <w:pPr>
        <w:spacing w:after="150"/>
      </w:pPr>
      <w:r>
        <w:rPr/>
        <w:t xml:space="preserve">一、产品结构</w:t>
      </w:r>
    </w:p>
    <w:p>
      <w:pPr>
        <w:spacing w:after="150"/>
      </w:pPr>
      <w:r>
        <w:rPr/>
        <w:t xml:space="preserve">二、品牌结构</w:t>
      </w:r>
    </w:p>
    <w:p>
      <w:pPr>
        <w:spacing w:after="150"/>
      </w:pPr>
      <w:r>
        <w:rPr/>
        <w:t xml:space="preserve">三、区域结构</w:t>
      </w:r>
    </w:p>
    <w:p>
      <w:pPr>
        <w:spacing w:after="150"/>
      </w:pPr>
      <w:r>
        <w:rPr/>
        <w:t xml:space="preserve">四、渠道结构</w:t>
      </w:r>
    </w:p>
    <w:p>
      <w:pPr>
        <w:spacing w:after="150"/>
      </w:pPr>
      <w:r>
        <w:rPr/>
        <w:t xml:space="preserve">1、市场渠道主要形式</w:t>
      </w:r>
    </w:p>
    <w:p>
      <w:pPr>
        <w:spacing w:after="150"/>
      </w:pPr>
      <w:r>
        <w:rPr/>
        <w:t xml:space="preserve">2、各区域市场主要代理情况</w:t>
      </w:r>
    </w:p>
    <w:p>
      <w:pPr>
        <w:spacing w:after="150"/>
      </w:pPr>
      <w:r>
        <w:rPr/>
        <w:t xml:space="preserve">第二节 装饰画行业用户调查研究</w:t>
      </w:r>
    </w:p>
    <w:p>
      <w:pPr>
        <w:spacing w:after="150"/>
      </w:pPr>
      <w:r>
        <w:rPr/>
        <w:t xml:space="preserve">一、用户消费行为分析</w:t>
      </w:r>
    </w:p>
    <w:p>
      <w:pPr>
        <w:spacing w:after="150"/>
      </w:pPr>
      <w:r>
        <w:rPr/>
        <w:t xml:space="preserve">二、用户满意度分析</w:t>
      </w:r>
    </w:p>
    <w:p>
      <w:pPr>
        <w:spacing w:after="150"/>
      </w:pPr>
      <w:r>
        <w:rPr/>
        <w:t xml:space="preserve">三、用户采购渠道分析</w:t>
      </w:r>
    </w:p>
    <w:p>
      <w:pPr>
        <w:spacing w:after="150"/>
      </w:pPr>
      <w:r>
        <w:rPr>
          <w:b w:val="1"/>
          <w:bCs w:val="1"/>
        </w:rPr>
        <w:t xml:space="preserve">第八章 2019-2023年中国装饰画行业上下游分析</w:t>
      </w:r>
    </w:p>
    <w:p>
      <w:pPr>
        <w:spacing w:after="150"/>
      </w:pPr>
      <w:r>
        <w:rPr/>
        <w:t xml:space="preserve">第一节 装饰画行业上游产业分析</w:t>
      </w:r>
    </w:p>
    <w:p>
      <w:pPr>
        <w:spacing w:after="150"/>
      </w:pPr>
      <w:r>
        <w:rPr/>
        <w:t xml:space="preserve">一、装饰画上游行业现状分析</w:t>
      </w:r>
    </w:p>
    <w:p>
      <w:pPr>
        <w:spacing w:after="150"/>
      </w:pPr>
      <w:r>
        <w:rPr/>
        <w:t xml:space="preserve">二、装饰画上游行业发展趋势</w:t>
      </w:r>
    </w:p>
    <w:p>
      <w:pPr>
        <w:spacing w:after="150"/>
      </w:pPr>
      <w:r>
        <w:rPr/>
        <w:t xml:space="preserve">第二节 装饰画行业主要下游行业分析</w:t>
      </w:r>
    </w:p>
    <w:p>
      <w:pPr>
        <w:spacing w:after="150"/>
      </w:pPr>
      <w:r>
        <w:rPr/>
        <w:t xml:space="preserve">一、装饰画下游行业现状分析</w:t>
      </w:r>
    </w:p>
    <w:p>
      <w:pPr>
        <w:spacing w:after="150"/>
      </w:pPr>
      <w:r>
        <w:rPr/>
        <w:t xml:space="preserve">二、装饰画下游行业发展趋势</w:t>
      </w:r>
    </w:p>
    <w:p>
      <w:pPr>
        <w:spacing w:after="150"/>
      </w:pPr>
      <w:r>
        <w:rPr/>
        <w:t xml:space="preserve">第三节 上下游行业发展对装饰画行业的影响</w:t>
      </w:r>
    </w:p>
    <w:p>
      <w:pPr>
        <w:spacing w:after="150"/>
      </w:pPr>
      <w:r>
        <w:rPr/>
        <w:t xml:space="preserve">一、上游行业的发展对装饰画行业的影响</w:t>
      </w:r>
    </w:p>
    <w:p>
      <w:pPr>
        <w:spacing w:after="150"/>
      </w:pPr>
      <w:r>
        <w:rPr/>
        <w:t xml:space="preserve">二、下游行业的发展对装饰画行业的影响</w:t>
      </w:r>
    </w:p>
    <w:p>
      <w:pPr>
        <w:spacing w:after="150"/>
      </w:pPr>
      <w:r>
        <w:rPr>
          <w:b w:val="1"/>
          <w:bCs w:val="1"/>
        </w:rPr>
        <w:t xml:space="preserve">第三部分 行业竞争格局</w:t>
      </w:r>
    </w:p>
    <w:p>
      <w:pPr>
        <w:spacing w:after="150"/>
      </w:pPr>
      <w:r>
        <w:rPr>
          <w:b w:val="1"/>
          <w:bCs w:val="1"/>
        </w:rPr>
        <w:t xml:space="preserve">第九章 2019-2023年中国装饰画行业竞争状况分析</w:t>
      </w:r>
    </w:p>
    <w:p>
      <w:pPr>
        <w:spacing w:after="150"/>
      </w:pPr>
      <w:r>
        <w:rPr/>
        <w:t xml:space="preserve">第一节 装饰画行业竞争概况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装饰画行业竞争形势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b w:val="1"/>
          <w:bCs w:val="1"/>
        </w:rPr>
        <w:t xml:space="preserve">第十章 中国装饰画行业重点企业发展分析</w:t>
      </w:r>
    </w:p>
    <w:p>
      <w:pPr>
        <w:spacing w:after="150"/>
      </w:pPr>
      <w:r>
        <w:rPr/>
        <w:t xml:space="preserve">第一节 深圳黄江油画有限公司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第二节 义务画都图片有限公司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第三节 厦门市万石画艺有限公司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第四节 金华圣特工艺品有限公司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第五节 杭州精新布艺有限公司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第六节 北京亚峰视界工艺礼品有限公司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第七节 深圳市本点装饰品有限公司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第八节 深圳市画典装饰制品有限公司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第九节 南京新雅现代装饰画制作有限公司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第十节 义乌市利鸿壁画设计工作室</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b w:val="1"/>
          <w:bCs w:val="1"/>
        </w:rPr>
        <w:t xml:space="preserve">第四部分 行业前景与投资</w:t>
      </w:r>
    </w:p>
    <w:p>
      <w:pPr>
        <w:spacing w:after="150"/>
      </w:pPr>
      <w:r>
        <w:rPr>
          <w:b w:val="1"/>
          <w:bCs w:val="1"/>
        </w:rPr>
        <w:t xml:space="preserve">第十一章 2024-2029年中国装饰画行业发展前景及预测分析</w:t>
      </w:r>
    </w:p>
    <w:p>
      <w:pPr>
        <w:spacing w:after="150"/>
      </w:pPr>
      <w:r>
        <w:rPr/>
        <w:t xml:space="preserve">第一节 2024-2029年装饰画行业市场前景分析</w:t>
      </w:r>
    </w:p>
    <w:p>
      <w:pPr>
        <w:spacing w:after="150"/>
      </w:pPr>
      <w:r>
        <w:rPr/>
        <w:t xml:space="preserve">一、装饰画行业市场潜力分析</w:t>
      </w:r>
    </w:p>
    <w:p>
      <w:pPr>
        <w:spacing w:after="150"/>
      </w:pPr>
      <w:r>
        <w:rPr/>
        <w:t xml:space="preserve">二、装饰画行业发展前景分析</w:t>
      </w:r>
    </w:p>
    <w:p>
      <w:pPr>
        <w:spacing w:after="150"/>
      </w:pPr>
      <w:r>
        <w:rPr/>
        <w:t xml:space="preserve">三、装饰画行业发展趋势展望</w:t>
      </w:r>
    </w:p>
    <w:p>
      <w:pPr>
        <w:spacing w:after="150"/>
      </w:pPr>
      <w:r>
        <w:rPr/>
        <w:t xml:space="preserve">第二节 2024-2029年装饰画行业市场预测分析</w:t>
      </w:r>
    </w:p>
    <w:p>
      <w:pPr>
        <w:spacing w:after="150"/>
      </w:pPr>
      <w:r>
        <w:rPr/>
        <w:t xml:space="preserve">一、装饰画行业供给预测分析</w:t>
      </w:r>
    </w:p>
    <w:p>
      <w:pPr>
        <w:spacing w:after="150"/>
      </w:pPr>
      <w:r>
        <w:rPr/>
        <w:t xml:space="preserve">二、装饰画行业需求预测分析</w:t>
      </w:r>
    </w:p>
    <w:p>
      <w:pPr>
        <w:spacing w:after="150"/>
      </w:pPr>
      <w:r>
        <w:rPr/>
        <w:t xml:space="preserve">三、装饰画行业未来供需平衡分析</w:t>
      </w:r>
    </w:p>
    <w:p>
      <w:pPr>
        <w:spacing w:after="150"/>
      </w:pPr>
      <w:r>
        <w:rPr>
          <w:b w:val="1"/>
          <w:bCs w:val="1"/>
        </w:rPr>
        <w:t xml:space="preserve">第十二章 2024-2029年中国装饰画行业投资机会及风险分析</w:t>
      </w:r>
    </w:p>
    <w:p>
      <w:pPr>
        <w:spacing w:after="150"/>
      </w:pPr>
      <w:r>
        <w:rPr/>
        <w:t xml:space="preserve">第一节 2024-2029年装饰画行业投融资分析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第二节 2024-2029年中国装饰画行业投资收益分析</w:t>
      </w:r>
    </w:p>
    <w:p>
      <w:pPr>
        <w:spacing w:after="150"/>
      </w:pPr>
      <w:r>
        <w:rPr/>
        <w:t xml:space="preserve">第三节 2024-2029年中国装饰画行业投资机会分析</w:t>
      </w:r>
    </w:p>
    <w:p>
      <w:pPr>
        <w:spacing w:after="150"/>
      </w:pPr>
      <w:r>
        <w:rPr/>
        <w:t xml:space="preserve">第四节 2024-2029年中国装饰画行业投资风险分析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第十三章 研究结论及投资建议</w:t>
      </w:r>
    </w:p>
    <w:p>
      <w:pPr>
        <w:spacing w:after="150"/>
      </w:pPr>
      <w:r>
        <w:rPr/>
        <w:t xml:space="preserve">第一节 2019-2023年中国装饰画行业研究结论</w:t>
      </w:r>
    </w:p>
    <w:p>
      <w:pPr>
        <w:spacing w:after="150"/>
      </w:pPr>
      <w:r>
        <w:rPr/>
        <w:t xml:space="preserve">第二节 2024-2029年中国装饰画行业投资价值评估</w:t>
      </w:r>
    </w:p>
    <w:p>
      <w:pPr>
        <w:spacing w:after="150"/>
      </w:pPr>
      <w:r>
        <w:rPr/>
        <w:t xml:space="preserve">第三节 中道泰和中国油装饰画行业投资建议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图表：2019-2023年中国工业增加值增长趋势图</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图表：装饰画行业产业链</w:t>
      </w:r>
    </w:p>
    <w:p>
      <w:pPr>
        <w:spacing w:after="150"/>
      </w:pPr>
      <w:r>
        <w:rPr/>
        <w:t xml:space="preserve">图表：2019-2023年中国装饰画行业市场规模</w:t>
      </w:r>
    </w:p>
    <w:p>
      <w:pPr>
        <w:spacing w:after="150"/>
      </w:pPr>
      <w:r>
        <w:rPr/>
        <w:t xml:space="preserve">图表：2024-2029年中国装饰画市场供需趋势</w:t>
      </w:r>
    </w:p>
    <w:p>
      <w:pPr>
        <w:spacing w:after="150"/>
      </w:pPr>
      <w:r>
        <w:rPr/>
        <w:t xml:space="preserve">图表：2024-2029年中国装饰画行业市场规模预测</w:t>
      </w:r>
    </w:p>
    <w:p>
      <w:pPr>
        <w:spacing w:after="150"/>
      </w:pPr>
      <w:r>
        <w:rPr/>
        <w:t xml:space="preserve">图表：2019-2023年中国装饰画产品消费量地域分布结构</w:t>
      </w:r>
    </w:p>
    <w:p>
      <w:pPr>
        <w:spacing w:after="150"/>
      </w:pPr>
      <w:r>
        <w:rPr/>
        <w:t xml:space="preserve">图表：2019-2023年中国装饰画产品市场规模地域分布结构</w:t>
      </w:r>
    </w:p>
    <w:p>
      <w:pPr>
        <w:spacing w:after="150"/>
      </w:pPr>
      <w:r>
        <w:rPr/>
        <w:t xml:space="preserve">图表：2019-2023年中国装饰画行业出口量</w:t>
      </w:r>
    </w:p>
    <w:p>
      <w:pPr>
        <w:spacing w:after="150"/>
      </w:pPr>
      <w:r>
        <w:rPr/>
        <w:t xml:space="preserve">图表：2024-2029年中国装饰画行业出口量预测</w:t>
      </w:r>
    </w:p>
    <w:p>
      <w:pPr>
        <w:spacing w:after="150"/>
      </w:pPr>
      <w:r>
        <w:rPr/>
        <w:t xml:space="preserve">图表：2024-2029年中国装饰画行业产量预测</w:t>
      </w:r>
    </w:p>
    <w:p>
      <w:pPr>
        <w:spacing w:after="150"/>
      </w:pPr>
      <w:r>
        <w:rPr/>
        <w:t xml:space="preserve">图表：2024-2029年中国装饰画行业消费量预测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2024-2029年中国装饰画行业深度分析及发展规划指导报告</dc:title>
  <dc:description>2024-2029年中国装饰画行业深度分析及发展规划指导报告</dc:description>
  <dc:subject>2024-2029年中国装饰画行业深度分析及发展规划指导报告</dc:subject>
  <cp:keywords>研究报告</cp:keywords>
  <cp:category>研究报告</cp:category>
  <cp:lastModifiedBy>北京中道泰和信息咨询有限公司</cp:lastModifiedBy>
  <dcterms:created xsi:type="dcterms:W3CDTF">2024-01-24T13:57:46+08:00</dcterms:created>
  <dcterms:modified xsi:type="dcterms:W3CDTF">2024-01-24T13:57:46+08:00</dcterms:modified>
</cp:coreProperties>
</file>

<file path=docProps/custom.xml><?xml version="1.0" encoding="utf-8"?>
<Properties xmlns="http://schemas.openxmlformats.org/officeDocument/2006/custom-properties" xmlns:vt="http://schemas.openxmlformats.org/officeDocument/2006/docPropsVTypes"/>
</file>