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2024-2029年多层木地板行业市场调研与投资前景预测报告</w:t>
      </w:r>
    </w:p>
    <w:p>
      <w:pPr>
        <w:spacing w:after="150"/>
      </w:pPr>
      <w:r>
        <w:rPr>
          <w:b w:val="1"/>
          <w:bCs w:val="1"/>
        </w:rPr>
        <w:t xml:space="preserve">报告简介</w:t>
      </w:r>
    </w:p>
    <w:p>
      <w:pPr>
        <w:spacing w:after="150"/>
      </w:pPr>
      <w:r>
        <w:rPr/>
        <w:t xml:space="preserve">多层实木地板是以纵横交错排列的多层板为基材，选择优质珍贵木材为面板，经涂树脂胶后在热压机中通过高温高压制作而成。不易变形开裂，干缩膨胀系极小，具有较好的调节室内温度和湿度的能力，面层能显示出木材天然木纹，铺装简捷，使用范围较广。价格高于复合地板，低于实木地板。适合地热供暖房安装。</w:t>
      </w:r>
    </w:p>
    <w:p>
      <w:pPr>
        <w:spacing w:after="150"/>
      </w:pPr>
      <w:r>
        <w:rPr/>
        <w:t xml:space="preserve">近几年来，在欧美、日本、韩国等地，多层实木地板的销量已占地板总销量的50%以上，表层拼花、仿古仿旧等风格的多层实木地板以其个性化得到推崇。它灵活多变的表面图案设计改变了以往木地板在颜色和花色上千篇一律的形象，为广大消费者在选择木地板时提供了多样的选择，在我国也迅速被一些讲究品位、讲求艺术性的高端消费者推崇，比如得高KARELIA三层实木地板，近两年卖得很好。</w:t>
      </w:r>
    </w:p>
    <w:p>
      <w:pPr>
        <w:spacing w:after="150"/>
      </w:pPr>
      <w:r>
        <w:rPr/>
        <w:t xml:space="preserve">随着先进工艺和技术的引进，地板单一风格的陋习将被打破，如拼花地板、自由拼地板将不断满足消费者个性化的需求。免胶锁扣拼接成趋势。目前免胶锁扣地板已经成为地板行业趋势，不但健康环保，还节约了成本，可以说行业的进步，科技的进步。转战南方，重视地域性生产，多层实木地板品牌逐步增多。目前多层实木老厂家实力和规模不断提升，已经达到国际水平，而一批中小型企业也看到了多层实木的巨大商机，纷纷上马多层实木项目，lsquo;优胜劣汰、适者生存rsquo;。</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层木地板行业市场发展状况、关联行业发展状况、行业竞争状况、优势企业发展状况、消费现状以及行业营销进行了深入的分析，在总结中国多层木地板行业发展历程的基础上，结合新时期的各方面因素，对中国多层木地板行业的发展趋势给予了细致和审慎的预测论证。本报告是多层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多层木地板行业发展概述</w:t>
      </w:r>
    </w:p>
    <w:p>
      <w:pPr>
        <w:spacing w:after="150"/>
      </w:pPr>
      <w:r>
        <w:rPr/>
        <w:t xml:space="preserve">第一节 多层木地板行业定义及发展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多层木地板行业发展分析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多层木地板国际/国内市场行情分析</w:t>
      </w:r>
    </w:p>
    <w:p>
      <w:pPr>
        <w:spacing w:after="150"/>
      </w:pPr>
      <w:r>
        <w:rPr/>
        <w:t xml:space="preserve">第一节 多层木地板行业国际市场分析</w:t>
      </w:r>
    </w:p>
    <w:p>
      <w:pPr>
        <w:spacing w:after="150"/>
      </w:pPr>
      <w:r>
        <w:rPr/>
        <w:t xml:space="preserve">一、多层木地板重点生产企业</w:t>
      </w:r>
    </w:p>
    <w:p>
      <w:pPr>
        <w:spacing w:after="150"/>
      </w:pPr>
      <w:r>
        <w:rPr/>
        <w:t xml:space="preserve">二、多层木地板产品技术动态</w:t>
      </w:r>
    </w:p>
    <w:p>
      <w:pPr>
        <w:spacing w:after="150"/>
      </w:pPr>
      <w:r>
        <w:rPr/>
        <w:t xml:space="preserve">三、多层木地板竞争格局分析</w:t>
      </w:r>
    </w:p>
    <w:p>
      <w:pPr>
        <w:spacing w:after="150"/>
      </w:pPr>
      <w:r>
        <w:rPr/>
        <w:t xml:space="preserve">四、多层木地板国际市场前景</w:t>
      </w:r>
    </w:p>
    <w:p>
      <w:pPr>
        <w:spacing w:after="150"/>
      </w:pPr>
      <w:r>
        <w:rPr/>
        <w:t xml:space="preserve">第二节 多层木地板行业国内市场分析</w:t>
      </w:r>
    </w:p>
    <w:p>
      <w:pPr>
        <w:spacing w:after="150"/>
      </w:pPr>
      <w:r>
        <w:rPr/>
        <w:t xml:space="preserve">一、多层木地板国内市场现状</w:t>
      </w:r>
    </w:p>
    <w:p>
      <w:pPr>
        <w:spacing w:after="150"/>
      </w:pPr>
      <w:r>
        <w:rPr/>
        <w:t xml:space="preserve">二、多层木地板产品技术动态</w:t>
      </w:r>
    </w:p>
    <w:p>
      <w:pPr>
        <w:spacing w:after="150"/>
      </w:pPr>
      <w:r>
        <w:rPr/>
        <w:t xml:space="preserve">三、多层木地板竞争格局分析</w:t>
      </w:r>
    </w:p>
    <w:p>
      <w:pPr>
        <w:spacing w:after="150"/>
      </w:pPr>
      <w:r>
        <w:rPr/>
        <w:t xml:space="preserve">四、多层木地板国内需求现状</w:t>
      </w:r>
    </w:p>
    <w:p>
      <w:pPr>
        <w:spacing w:after="150"/>
      </w:pPr>
      <w:r>
        <w:rPr/>
        <w:t xml:space="preserve">五、多层木地板国内市场趋势</w:t>
      </w:r>
    </w:p>
    <w:p>
      <w:pPr>
        <w:spacing w:after="150"/>
      </w:pPr>
      <w:r>
        <w:rPr/>
        <w:t xml:space="preserve">第三节 多层木地板国内外市场对比分析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2019-2023年多层木地板行业发展环境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多层木地板政策的回顾与展望</w:t>
      </w:r>
    </w:p>
    <w:p>
      <w:pPr>
        <w:spacing w:after="150"/>
      </w:pPr>
      <w:r>
        <w:rPr/>
        <w:t xml:space="preserve">一、我国多层木地板政策的转变</w:t>
      </w:r>
    </w:p>
    <w:p>
      <w:pPr>
        <w:spacing w:after="150"/>
      </w:pPr>
      <w:r>
        <w:rPr/>
        <w:t xml:space="preserve">二、多层木地板政策调整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2019-2023年中国多层木地板行业发展现状</w:t>
      </w:r>
    </w:p>
    <w:p>
      <w:pPr>
        <w:spacing w:after="150"/>
      </w:pPr>
      <w:r>
        <w:rPr/>
        <w:t xml:space="preserve">第一节 中国多层木地板行业市场发展基本情况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中国多层木地板行业市场工业总产值分析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多层木地板行业产业链分析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多层木地板技术工艺及成本结构</w:t>
      </w:r>
    </w:p>
    <w:p>
      <w:pPr>
        <w:spacing w:after="150"/>
      </w:pPr>
      <w:r>
        <w:rPr/>
        <w:t xml:space="preserve">一、多层木地板产品技术参数</w:t>
      </w:r>
    </w:p>
    <w:p>
      <w:pPr>
        <w:spacing w:after="150"/>
      </w:pPr>
      <w:r>
        <w:rPr/>
        <w:t xml:space="preserve">二、多层木地板技术工艺分析</w:t>
      </w:r>
    </w:p>
    <w:p>
      <w:pPr>
        <w:spacing w:after="150"/>
      </w:pPr>
      <w:r>
        <w:rPr/>
        <w:t xml:space="preserve">三、多层木地板成本结构分析</w:t>
      </w:r>
    </w:p>
    <w:p>
      <w:pPr>
        <w:spacing w:after="150"/>
      </w:pPr>
      <w:r>
        <w:rPr/>
        <w:t xml:space="preserve">四、多层木地板技术发展趋势</w:t>
      </w:r>
    </w:p>
    <w:p>
      <w:pPr>
        <w:spacing w:after="150"/>
      </w:pPr>
      <w:r>
        <w:rPr>
          <w:b w:val="1"/>
          <w:bCs w:val="1"/>
        </w:rPr>
        <w:t xml:space="preserve">第五章 2019-2023年多层木地板供需市场</w:t>
      </w:r>
    </w:p>
    <w:p>
      <w:pPr>
        <w:spacing w:after="150"/>
      </w:pPr>
      <w:r>
        <w:rPr/>
        <w:t xml:space="preserve">第一节 多层木地板需求分析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多层木地板供给分析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多层木地板行业竞争格局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多层木地板行业集中度分析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多层木地板企业发展分析</w:t>
      </w:r>
    </w:p>
    <w:p>
      <w:pPr>
        <w:spacing w:after="150"/>
      </w:pPr>
      <w:r>
        <w:rPr/>
        <w:t xml:space="preserve">第一节 圣象集团有限公司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安徽扬子地板股份有限公司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江苏肯帝亚木业有限公司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浙江安心木业有限公司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浙江高牌木业有限公司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浙江裕华木业有限公司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巴洛克木业(中山)有限公司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苏州联丰木业有限公司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北美枫情(上海)商贸有限公司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江苏贝尔装饰材料有限公司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十四五多层木地板行业前景预测</w:t>
      </w:r>
    </w:p>
    <w:p>
      <w:pPr>
        <w:spacing w:after="150"/>
      </w:pPr>
      <w:r>
        <w:rPr/>
        <w:t xml:space="preserve">第一节 多层木地板发展前景分析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多层木地板行业SWOT分析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十四五多层木地板行业供需预测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多层木地板行业未来发展分析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多层木地板行业发展机遇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多层木地板行业发展研究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多层木地板行业品牌的战略思考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图表：多层木地板行业生命周期</w:t>
      </w:r>
    </w:p>
    <w:p>
      <w:pPr>
        <w:spacing w:after="150"/>
      </w:pPr>
      <w:r>
        <w:rPr/>
        <w:t xml:space="preserve">图表：多层木地板行业产业链结构</w:t>
      </w:r>
    </w:p>
    <w:p>
      <w:pPr>
        <w:spacing w:after="150"/>
      </w:pPr>
      <w:r>
        <w:rPr/>
        <w:t xml:space="preserve">图表：2019-2023年全球多层木地板行业市场规模</w:t>
      </w:r>
    </w:p>
    <w:p>
      <w:pPr>
        <w:spacing w:after="150"/>
      </w:pPr>
      <w:r>
        <w:rPr/>
        <w:t xml:space="preserve">图表：2019-2023年中国多层木地板行业市场规模</w:t>
      </w:r>
    </w:p>
    <w:p>
      <w:pPr>
        <w:spacing w:after="150"/>
      </w:pPr>
      <w:r>
        <w:rPr/>
        <w:t xml:space="preserve">图表：2019-2023年多层木地板行业重要数据指标比较</w:t>
      </w:r>
    </w:p>
    <w:p>
      <w:pPr>
        <w:spacing w:after="150"/>
      </w:pPr>
      <w:r>
        <w:rPr/>
        <w:t xml:space="preserve">图表：2019-2023年中国多层木地板市场占全球份额比较</w:t>
      </w:r>
    </w:p>
    <w:p>
      <w:pPr>
        <w:spacing w:after="150"/>
      </w:pPr>
      <w:r>
        <w:rPr/>
        <w:t xml:space="preserve">图表：2019-2023年多层木地板行业工业总产值</w:t>
      </w:r>
    </w:p>
    <w:p>
      <w:pPr>
        <w:spacing w:after="150"/>
      </w:pPr>
      <w:r>
        <w:rPr/>
        <w:t xml:space="preserve">图表：2019-2023年多层木地板行业销售收入</w:t>
      </w:r>
    </w:p>
    <w:p>
      <w:pPr>
        <w:spacing w:after="150"/>
      </w:pPr>
      <w:r>
        <w:rPr/>
        <w:t xml:space="preserve">图表：2019-2023年多层木地板行业利润总额</w:t>
      </w:r>
    </w:p>
    <w:p>
      <w:pPr>
        <w:spacing w:after="150"/>
      </w:pPr>
      <w:r>
        <w:rPr/>
        <w:t xml:space="preserve">图表：2019-2023年多层木地板行业资产总计</w:t>
      </w:r>
    </w:p>
    <w:p>
      <w:pPr>
        <w:spacing w:after="150"/>
      </w:pPr>
      <w:r>
        <w:rPr/>
        <w:t xml:space="preserve">图表：2019-2023年多层木地板行业负债总计</w:t>
      </w:r>
    </w:p>
    <w:p>
      <w:pPr>
        <w:spacing w:after="150"/>
      </w:pPr>
      <w:r>
        <w:rPr/>
        <w:t xml:space="preserve">图表：2019-2023年多层木地板行业竞争力分析</w:t>
      </w:r>
    </w:p>
    <w:p>
      <w:pPr>
        <w:spacing w:after="150"/>
      </w:pPr>
      <w:r>
        <w:rPr/>
        <w:t xml:space="preserve">图表：2019-2023年多层木地板市场价格走势</w:t>
      </w:r>
    </w:p>
    <w:p>
      <w:pPr>
        <w:spacing w:after="150"/>
      </w:pPr>
      <w:r>
        <w:rPr/>
        <w:t xml:space="preserve">图表：2019-2023年多层木地板行业主营业务收入</w:t>
      </w:r>
    </w:p>
    <w:p>
      <w:pPr>
        <w:spacing w:after="150"/>
      </w:pPr>
      <w:r>
        <w:rPr/>
        <w:t xml:space="preserve">图表：2019-2023年多层木地板行业主营业务成本</w:t>
      </w:r>
    </w:p>
    <w:p>
      <w:pPr>
        <w:spacing w:after="150"/>
      </w:pPr>
      <w:r>
        <w:rPr/>
        <w:t xml:space="preserve">图表：2019-2023年多层木地板行业销售费用分析</w:t>
      </w:r>
    </w:p>
    <w:p>
      <w:pPr>
        <w:spacing w:after="150"/>
      </w:pPr>
      <w:r>
        <w:rPr/>
        <w:t xml:space="preserve">图表：2019-2023年多层木地板行业管理费用分析</w:t>
      </w:r>
    </w:p>
    <w:p>
      <w:pPr>
        <w:spacing w:after="150"/>
      </w:pPr>
      <w:r>
        <w:rPr/>
        <w:t xml:space="preserve">图表：2019-2023年多层木地板行业财务费用分析</w:t>
      </w:r>
    </w:p>
    <w:p>
      <w:pPr>
        <w:spacing w:after="150"/>
      </w:pPr>
      <w:r>
        <w:rPr/>
        <w:t xml:space="preserve">图表：2024-2029年多层木地板行业市场规模预测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2024-2029年多层木地板行业市场调研与投资前景预测报告</dc:title>
  <dc:description>2024-2029年多层木地板行业市场调研与投资前景预测报告</dc:description>
  <dc:subject>2024-2029年多层木地板行业市场调研与投资前景预测报告</dc:subject>
  <cp:keywords>研究报告</cp:keywords>
  <cp:category>研究报告</cp:category>
  <cp:lastModifiedBy>北京中道泰和信息咨询有限公司</cp:lastModifiedBy>
  <dcterms:created xsi:type="dcterms:W3CDTF">2024-01-24T13:45:40+08:00</dcterms:created>
  <dcterms:modified xsi:type="dcterms:W3CDTF">2024-01-24T13:45:40+08:00</dcterms:modified>
</cp:coreProperties>
</file>

<file path=docProps/custom.xml><?xml version="1.0" encoding="utf-8"?>
<Properties xmlns="http://schemas.openxmlformats.org/officeDocument/2006/custom-properties" xmlns:vt="http://schemas.openxmlformats.org/officeDocument/2006/docPropsVTypes"/>
</file>