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2024-2029年中国糖尿病用药行业市场调研及投资发展前景预测报告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世界糖尿病联盟的数据来看，目前全球有3.82亿糖尿病患者，估计到2035年可能会有将近6亿糖尿病患者，未来可能每10个人中就有一名糖尿病患者。中国目前是有1.139亿糖尿病患者，预计到2030年这一数字可能会增加到1.54亿，每年的医疗费用可能会超过280亿，所以目前内地糖尿病的治疗费用已经达到1734亿，占到全国医疗总开支的13%，我国普通的糖尿病患者年平均花费是3726元，患有糖尿病并发症的患者每年的花费高达13897元。假设中国城市和农村的糖尿病患者就医率分别能达到50%或30%，也就是在中国9240万糖尿病患者中，有3000多万人能及时去医院治疗，再假设治疗中有50%为降糖药物费用，如果直接按照人均计算，治疗费用每年将达到3726亿元。</w:t>
      </w:r>
    </w:p>
    <w:p>
      <w:pPr>
        <w:spacing w:after="150"/>
      </w:pPr>
      <w:r>
        <w:rPr/>
        <w:t xml:space="preserve">根据国外的统计数据，整体的糖尿病支出上涨了150%左右，是他们整体家庭收入增幅的60多倍，所以药物价格的不断上涨，也大大加重了糖尿病人的负担。目前国内的趋势也是如此，国内糖尿病的用药都是以这6种比较受欢迎的糖尿病药物为主。它的支出也随着药物价格的增长不断在增加。许多销量领先的药物的主要成份还是胰岛素，胰岛素已经用了将近100年了，目前还没有找到低成本的替代品。此外，以世界两大糖尿病药物厂商为例，它们的价格其实是互相串联的，而且自2009年以来，这两个企业的价格已经交替上涨了13次，全球的销售总额达110亿美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糖尿病用药行业市场发展状况、关联行业发展状况、行业竞争状况、优势企业发展状况、消费现状以及行业营销进行了深入的分析，在总结中国糖尿病用药行业发展历程的基础上，结合新时期的各方面因素，对中国糖尿病用药行业的发展趋势给予了细致和审慎的预测论证。本报告是糖尿病用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糖尿病用药行业发展概述</w:t>
      </w:r>
    </w:p>
    <w:p>
      <w:pPr>
        <w:spacing w:after="150"/>
      </w:pPr>
      <w:r>
        <w:rPr/>
        <w:t xml:space="preserve">第一节 糖尿病用药的概念</w:t>
      </w:r>
    </w:p>
    <w:p>
      <w:pPr>
        <w:spacing w:after="150"/>
      </w:pPr>
      <w:r>
        <w:rPr/>
        <w:t xml:space="preserve">一、糖尿病用药的定义</w:t>
      </w:r>
    </w:p>
    <w:p>
      <w:pPr>
        <w:spacing w:after="150"/>
      </w:pPr>
      <w:r>
        <w:rPr/>
        <w:t xml:space="preserve">二、糖尿病用药的分类</w:t>
      </w:r>
    </w:p>
    <w:p>
      <w:pPr>
        <w:spacing w:after="150"/>
      </w:pPr>
      <w:r>
        <w:rPr/>
        <w:t xml:space="preserve">三、糖尿病用药的营养价值</w:t>
      </w:r>
    </w:p>
    <w:p>
      <w:pPr>
        <w:spacing w:after="150"/>
      </w:pPr>
      <w:r>
        <w:rPr/>
        <w:t xml:space="preserve">四、糖尿病用药在国民经济中的地位</w:t>
      </w:r>
    </w:p>
    <w:p>
      <w:pPr>
        <w:spacing w:after="150"/>
      </w:pPr>
      <w:r>
        <w:rPr/>
        <w:t xml:space="preserve">第二节 我国糖尿病用药市场概况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2019-2023年中国糖尿病用药行业运行环境分析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二、糖尿病用药行业政策分析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中国糖尿病用药行业整体运行现状分析</w:t>
      </w:r>
    </w:p>
    <w:p>
      <w:pPr>
        <w:spacing w:after="150"/>
      </w:pPr>
      <w:r>
        <w:rPr/>
        <w:t xml:space="preserve">第一节 糖尿病用药行业产业链概况</w:t>
      </w:r>
    </w:p>
    <w:p>
      <w:pPr>
        <w:spacing w:after="150"/>
      </w:pPr>
      <w:r>
        <w:rPr/>
        <w:t xml:space="preserve">一、糖尿病用药行业上游发展现状</w:t>
      </w:r>
    </w:p>
    <w:p>
      <w:pPr>
        <w:spacing w:after="150"/>
      </w:pPr>
      <w:r>
        <w:rPr/>
        <w:t xml:space="preserve">二、糖尿病用药行业上游发展趋势</w:t>
      </w:r>
    </w:p>
    <w:p>
      <w:pPr>
        <w:spacing w:after="150"/>
      </w:pPr>
      <w:r>
        <w:rPr/>
        <w:t xml:space="preserve">三、糖尿病用药行业下游发展现状</w:t>
      </w:r>
    </w:p>
    <w:p>
      <w:pPr>
        <w:spacing w:after="150"/>
      </w:pPr>
      <w:r>
        <w:rPr/>
        <w:t xml:space="preserve">四、糖尿病用药行业下游发展趋势</w:t>
      </w:r>
    </w:p>
    <w:p>
      <w:pPr>
        <w:spacing w:after="150"/>
      </w:pPr>
      <w:r>
        <w:rPr/>
        <w:t xml:space="preserve">第二节 糖尿病用药行业市场供需情况分析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2019-2023年国内糖尿病用药行业发展现状</w:t>
      </w:r>
    </w:p>
    <w:p>
      <w:pPr>
        <w:spacing w:after="150"/>
      </w:pPr>
      <w:r>
        <w:rPr/>
        <w:t xml:space="preserve">一、糖尿病用药行业价格现状</w:t>
      </w:r>
    </w:p>
    <w:p>
      <w:pPr>
        <w:spacing w:after="150"/>
      </w:pPr>
      <w:r>
        <w:rPr/>
        <w:t xml:space="preserve">二、糖尿病用药行业产销状况分析</w:t>
      </w:r>
    </w:p>
    <w:p>
      <w:pPr>
        <w:spacing w:after="150"/>
      </w:pPr>
      <w:r>
        <w:rPr/>
        <w:t xml:space="preserve">三、糖尿病用药行业市场盈利能力分析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糖尿病用药行业区域市场分析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2019-2023年中国糖尿病用药行业进出口分析</w:t>
      </w:r>
    </w:p>
    <w:p>
      <w:pPr>
        <w:spacing w:after="150"/>
      </w:pPr>
      <w:r>
        <w:rPr/>
        <w:t xml:space="preserve">第一节 2019-2023年糖尿病用药行业进口情况分析</w:t>
      </w:r>
    </w:p>
    <w:p>
      <w:pPr>
        <w:spacing w:after="150"/>
      </w:pPr>
      <w:r>
        <w:rPr/>
        <w:t xml:space="preserve">一、糖尿病用药行业进口现状分析</w:t>
      </w:r>
    </w:p>
    <w:p>
      <w:pPr>
        <w:spacing w:after="150"/>
      </w:pPr>
      <w:r>
        <w:rPr/>
        <w:t xml:space="preserve">二、糖尿病用药行业进口规模分析</w:t>
      </w:r>
    </w:p>
    <w:p>
      <w:pPr>
        <w:spacing w:after="150"/>
      </w:pPr>
      <w:r>
        <w:rPr/>
        <w:t xml:space="preserve">三、糖尿病用药行业进口前景分析</w:t>
      </w:r>
    </w:p>
    <w:p>
      <w:pPr>
        <w:spacing w:after="150"/>
      </w:pPr>
      <w:r>
        <w:rPr/>
        <w:t xml:space="preserve">第二节 2019-2023年糖尿病用药行业出口情况分析</w:t>
      </w:r>
    </w:p>
    <w:p>
      <w:pPr>
        <w:spacing w:after="150"/>
      </w:pPr>
      <w:r>
        <w:rPr/>
        <w:t xml:space="preserve">一、糖尿病用药行业出口现状分析</w:t>
      </w:r>
    </w:p>
    <w:p>
      <w:pPr>
        <w:spacing w:after="150"/>
      </w:pPr>
      <w:r>
        <w:rPr/>
        <w:t xml:space="preserve">二、糖尿病用药行业出口规模分析</w:t>
      </w:r>
    </w:p>
    <w:p>
      <w:pPr>
        <w:spacing w:after="150"/>
      </w:pPr>
      <w:r>
        <w:rPr/>
        <w:t xml:space="preserve">三、糖尿病用药行业出口前景分析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2019-2023年中国糖尿病用药行业主要指标分析</w:t>
      </w:r>
    </w:p>
    <w:p>
      <w:pPr>
        <w:spacing w:after="150"/>
      </w:pPr>
      <w:r>
        <w:rPr/>
        <w:t xml:space="preserve">第一节 2019-2023年中国糖尿病用药产业工业主要数据分析</w:t>
      </w:r>
    </w:p>
    <w:p>
      <w:pPr>
        <w:spacing w:after="150"/>
      </w:pPr>
      <w:r>
        <w:rPr/>
        <w:t xml:space="preserve">一、糖尿病用药行业工业总产值分析</w:t>
      </w:r>
    </w:p>
    <w:p>
      <w:pPr>
        <w:spacing w:after="150"/>
      </w:pPr>
      <w:r>
        <w:rPr/>
        <w:t xml:space="preserve">二、糖尿病用药行业主营业务收入分析</w:t>
      </w:r>
    </w:p>
    <w:p>
      <w:pPr>
        <w:spacing w:after="150"/>
      </w:pPr>
      <w:r>
        <w:rPr/>
        <w:t xml:space="preserve">三、糖尿病用药行业利润总额分析</w:t>
      </w:r>
    </w:p>
    <w:p>
      <w:pPr>
        <w:spacing w:after="150"/>
      </w:pPr>
      <w:r>
        <w:rPr/>
        <w:t xml:space="preserve">第二节 2019-2023年中国糖尿病用药行业财务指标分析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中国糖尿病用药行业竞争格局分析</w:t>
      </w:r>
    </w:p>
    <w:p>
      <w:pPr>
        <w:spacing w:after="150"/>
      </w:pPr>
      <w:r>
        <w:rPr/>
        <w:t xml:space="preserve">第一节 糖尿病用药行业竞争结构分析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糖尿病用药行业集中度分析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糖尿病用药行业国际竞争力比较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2019-2023年糖尿病用药行业竞争格局分析</w:t>
      </w:r>
    </w:p>
    <w:p>
      <w:pPr>
        <w:spacing w:after="150"/>
      </w:pPr>
      <w:r>
        <w:rPr/>
        <w:t xml:space="preserve">一、国内外糖尿病用药竞争分析</w:t>
      </w:r>
    </w:p>
    <w:p>
      <w:pPr>
        <w:spacing w:after="150"/>
      </w:pPr>
      <w:r>
        <w:rPr/>
        <w:t xml:space="preserve">二、我国糖尿病用药市场竞争分析</w:t>
      </w:r>
    </w:p>
    <w:p>
      <w:pPr>
        <w:spacing w:after="150"/>
      </w:pPr>
      <w:r>
        <w:rPr/>
        <w:t xml:space="preserve">三、国内主要糖尿病用药企业动向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糖尿病用药行业企业竞争格局分析</w:t>
      </w:r>
    </w:p>
    <w:p>
      <w:pPr>
        <w:spacing w:after="150"/>
      </w:pPr>
      <w:r>
        <w:rPr/>
        <w:t xml:space="preserve">第一节 诺和诺德(中国)制药有限公司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中美上海施贵宝制药有限公司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太极集团重庆涪陵制药厂有限公司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赛诺菲(杭州)制药有限公司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北京诺华制药有限公司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江苏豪森药业股份有限公司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葛兰素史克制药(苏州)有限公司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广州白云山中一药业有限公司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礼来苏州制药有限公司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施维雅(天津)制药有限公司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未来糖尿病用药行业发展预测分析</w:t>
      </w:r>
    </w:p>
    <w:p>
      <w:pPr>
        <w:spacing w:after="150"/>
      </w:pPr>
      <w:r>
        <w:rPr/>
        <w:t xml:space="preserve">第一节 2024-2029年糖尿病用药行业市场预测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2024-2029年中国糖尿病用药行业供需预测</w:t>
      </w:r>
    </w:p>
    <w:p>
      <w:pPr>
        <w:spacing w:after="150"/>
      </w:pPr>
      <w:r>
        <w:rPr/>
        <w:t xml:space="preserve">一、中国糖尿病用药供给预测</w:t>
      </w:r>
    </w:p>
    <w:p>
      <w:pPr>
        <w:spacing w:after="150"/>
      </w:pPr>
      <w:r>
        <w:rPr/>
        <w:t xml:space="preserve">二、中国糖尿病用药产量预测</w:t>
      </w:r>
    </w:p>
    <w:p>
      <w:pPr>
        <w:spacing w:after="150"/>
      </w:pPr>
      <w:r>
        <w:rPr/>
        <w:t xml:space="preserve">三、中国糖尿病用药需求预测</w:t>
      </w:r>
    </w:p>
    <w:p>
      <w:pPr>
        <w:spacing w:after="150"/>
      </w:pPr>
      <w:r>
        <w:rPr/>
        <w:t xml:space="preserve">四、中国糖尿病用药供需平衡预测</w:t>
      </w:r>
    </w:p>
    <w:p>
      <w:pPr>
        <w:spacing w:after="150"/>
      </w:pPr>
      <w:r>
        <w:rPr/>
        <w:t xml:space="preserve">第三节 2024-2029年糖尿病用药行业发展前景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消费市场对糖尿病用药行业的影响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公司对糖尿病用药企业竞争策略分析</w:t>
      </w:r>
    </w:p>
    <w:p>
      <w:pPr>
        <w:spacing w:after="150"/>
      </w:pPr>
      <w:r>
        <w:rPr/>
        <w:t xml:space="preserve">第一节 糖尿病用药市场竞争策略分析</w:t>
      </w:r>
    </w:p>
    <w:p>
      <w:pPr>
        <w:spacing w:after="150"/>
      </w:pPr>
      <w:r>
        <w:rPr/>
        <w:t xml:space="preserve">一、2019-2023年糖尿病用药市场增长潜力分析</w:t>
      </w:r>
    </w:p>
    <w:p>
      <w:pPr>
        <w:spacing w:after="150"/>
      </w:pPr>
      <w:r>
        <w:rPr/>
        <w:t xml:space="preserve">二、2019-2023年糖尿病用药主要潜力品种分析</w:t>
      </w:r>
    </w:p>
    <w:p>
      <w:pPr>
        <w:spacing w:after="150"/>
      </w:pPr>
      <w:r>
        <w:rPr/>
        <w:t xml:space="preserve">三、现有糖尿病用药产品竞争策略分析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糖尿病用药行业产品定位及市场推广策略分析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对糖尿病用药行业投资机会与风险分析</w:t>
      </w:r>
    </w:p>
    <w:p>
      <w:pPr>
        <w:spacing w:after="150"/>
      </w:pPr>
      <w:r>
        <w:rPr/>
        <w:t xml:space="preserve">第一节 糖尿病用药行业投资机会分析</w:t>
      </w:r>
    </w:p>
    <w:p>
      <w:pPr>
        <w:spacing w:after="150"/>
      </w:pPr>
      <w:r>
        <w:rPr/>
        <w:t xml:space="preserve">一、糖尿病用药投资项目分析</w:t>
      </w:r>
    </w:p>
    <w:p>
      <w:pPr>
        <w:spacing w:after="150"/>
      </w:pPr>
      <w:r>
        <w:rPr/>
        <w:t xml:space="preserve">二、可以投资的糖尿病用药模式</w:t>
      </w:r>
    </w:p>
    <w:p>
      <w:pPr>
        <w:spacing w:after="150"/>
      </w:pPr>
      <w:r>
        <w:rPr/>
        <w:t xml:space="preserve">三、2019-2023年糖尿病用药投资机会</w:t>
      </w:r>
    </w:p>
    <w:p>
      <w:pPr>
        <w:spacing w:after="150"/>
      </w:pPr>
      <w:r>
        <w:rPr/>
        <w:t xml:space="preserve">四、2019-2023年糖尿病用药投资新方向</w:t>
      </w:r>
    </w:p>
    <w:p>
      <w:pPr>
        <w:spacing w:after="150"/>
      </w:pPr>
      <w:r>
        <w:rPr/>
        <w:t xml:space="preserve">五、2024-2029年糖尿病用药行业投资的建议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影响糖尿病用药行业发展的主要因素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糖尿病用药行业投资风险及控制策略分析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中道泰和研究建议</w:t>
      </w:r>
    </w:p>
    <w:p>
      <w:pPr>
        <w:spacing w:after="150"/>
      </w:pPr>
      <w:r>
        <w:rPr/>
        <w:t xml:space="preserve">第一节 行业发展策略建议</w:t>
      </w:r>
    </w:p>
    <w:p>
      <w:pPr>
        <w:spacing w:after="150"/>
      </w:pPr>
      <w:r>
        <w:rPr/>
        <w:t xml:space="preserve">第二节 行业投资方向建议</w:t>
      </w:r>
    </w:p>
    <w:p>
      <w:pPr>
        <w:spacing w:after="150"/>
      </w:pPr>
      <w:r>
        <w:rPr/>
        <w:t xml:space="preserve">第三节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图表：糖尿病用药行业生命周期</w:t>
      </w:r>
    </w:p>
    <w:p>
      <w:pPr>
        <w:spacing w:after="150"/>
      </w:pPr>
      <w:r>
        <w:rPr/>
        <w:t xml:space="preserve">图表：糖尿病用药行业产业链结构</w:t>
      </w:r>
    </w:p>
    <w:p>
      <w:pPr>
        <w:spacing w:after="150"/>
      </w:pPr>
      <w:r>
        <w:rPr/>
        <w:t xml:space="preserve">图表：2019-2023年全球糖尿病用药行业市场规模</w:t>
      </w:r>
    </w:p>
    <w:p>
      <w:pPr>
        <w:spacing w:after="150"/>
      </w:pPr>
      <w:r>
        <w:rPr/>
        <w:t xml:space="preserve">图表：2019-2023年中国糖尿病用药行业市场规模</w:t>
      </w:r>
    </w:p>
    <w:p>
      <w:pPr>
        <w:spacing w:after="150"/>
      </w:pPr>
      <w:r>
        <w:rPr/>
        <w:t xml:space="preserve">图表：2019-2023年糖尿病用药行业重要数据指标比较</w:t>
      </w:r>
    </w:p>
    <w:p>
      <w:pPr>
        <w:spacing w:after="150"/>
      </w:pPr>
      <w:r>
        <w:rPr/>
        <w:t xml:space="preserve">图表：2019-2023年中国糖尿病用药市场占全球份额比较</w:t>
      </w:r>
    </w:p>
    <w:p>
      <w:pPr>
        <w:spacing w:after="150"/>
      </w:pPr>
      <w:r>
        <w:rPr/>
        <w:t xml:space="preserve">图表：2019-2023年糖尿病用药行业工业总产值</w:t>
      </w:r>
    </w:p>
    <w:p>
      <w:pPr>
        <w:spacing w:after="150"/>
      </w:pPr>
      <w:r>
        <w:rPr/>
        <w:t xml:space="preserve">图表：2019-2023年糖尿病用药行业销售收入</w:t>
      </w:r>
    </w:p>
    <w:p>
      <w:pPr>
        <w:spacing w:after="150"/>
      </w:pPr>
      <w:r>
        <w:rPr/>
        <w:t xml:space="preserve">图表：2019-2023年糖尿病用药行业利润总额</w:t>
      </w:r>
    </w:p>
    <w:p>
      <w:pPr>
        <w:spacing w:after="150"/>
      </w:pPr>
      <w:r>
        <w:rPr/>
        <w:t xml:space="preserve">图表：2019-2023年糖尿病用药行业资产总计</w:t>
      </w:r>
    </w:p>
    <w:p>
      <w:pPr>
        <w:spacing w:after="150"/>
      </w:pPr>
      <w:r>
        <w:rPr/>
        <w:t xml:space="preserve">图表：2019-2023年糖尿病用药行业负债总计</w:t>
      </w:r>
    </w:p>
    <w:p>
      <w:pPr>
        <w:spacing w:after="150"/>
      </w:pPr>
      <w:r>
        <w:rPr/>
        <w:t xml:space="preserve">图表：2019-2023年糖尿病用药行业竞争力分析</w:t>
      </w:r>
    </w:p>
    <w:p>
      <w:pPr>
        <w:spacing w:after="150"/>
      </w:pPr>
      <w:r>
        <w:rPr/>
        <w:t xml:space="preserve">图表：2019-2023年糖尿病用药市场价格走势</w:t>
      </w:r>
    </w:p>
    <w:p>
      <w:pPr>
        <w:spacing w:after="150"/>
      </w:pPr>
      <w:r>
        <w:rPr/>
        <w:t xml:space="preserve">图表：2019-2023年糖尿病用药行业主营业务收入</w:t>
      </w:r>
    </w:p>
    <w:p>
      <w:pPr>
        <w:spacing w:after="150"/>
      </w:pPr>
      <w:r>
        <w:rPr/>
        <w:t xml:space="preserve">图表：2019-2023年糖尿病用药行业主营业务成本</w:t>
      </w:r>
    </w:p>
    <w:p>
      <w:pPr>
        <w:spacing w:after="150"/>
      </w:pPr>
      <w:r>
        <w:rPr/>
        <w:t xml:space="preserve">图表：2019-2023年糖尿病用药行业销售费用分析</w:t>
      </w:r>
    </w:p>
    <w:p>
      <w:pPr>
        <w:spacing w:after="150"/>
      </w:pPr>
      <w:r>
        <w:rPr/>
        <w:t xml:space="preserve">图表：2019-2023年糖尿病用药行业管理费用分析</w:t>
      </w:r>
    </w:p>
    <w:p>
      <w:pPr>
        <w:spacing w:after="150"/>
      </w:pPr>
      <w:r>
        <w:rPr/>
        <w:t xml:space="preserve">图表：2019-2023年糖尿病用药行业财务费用分析</w:t>
      </w:r>
    </w:p>
    <w:p>
      <w:pPr>
        <w:spacing w:after="150"/>
      </w:pPr>
      <w:r>
        <w:rPr/>
        <w:t xml:space="preserve">图表：2024-2029年糖尿病用药行业市场规模预测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2024-2029年中国糖尿病用药行业市场调研及投资发展前景预测报告</dc:title>
  <dc:description>2024-2029年中国糖尿病用药行业市场调研及投资发展前景预测报告</dc:description>
  <dc:subject>2024-2029年中国糖尿病用药行业市场调研及投资发展前景预测报告</dc:subject>
  <cp:keywords>研究报告</cp:keywords>
  <cp:category>研究报告</cp:category>
  <cp:lastModifiedBy>北京中道泰和信息咨询有限公司</cp:lastModifiedBy>
  <dcterms:created xsi:type="dcterms:W3CDTF">2024-01-24T13:46:12+08:00</dcterms:created>
  <dcterms:modified xsi:type="dcterms:W3CDTF">2024-01-24T13:46:12+08:00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