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2024-2029年儿童护肤品行业兼并重组机会研究及投资战略咨询报告</w:t>
      </w:r>
    </w:p>
    <w:p>
      <w:pPr>
        <w:spacing w:after="150"/>
      </w:pPr>
      <w:r>
        <w:rPr>
          <w:b w:val="1"/>
          <w:bCs w:val="1"/>
        </w:rPr>
        <w:t xml:space="preserve">报告简介</w:t>
      </w:r>
    </w:p>
    <w:p>
      <w:pPr>
        <w:spacing w:after="150"/>
      </w:pPr>
      <w:r>
        <w:rPr/>
        <w:t xml:space="preserve">随着现代社会生活水平不断提高，越来越多的家长开始关注婴幼儿护肤品，希望能为自己宝宝的皮肤找到最好、最适宜的护肤产品。不过，面对市场上各个不同的品牌、各种销售渠道、琳琅满目让人眼花缭乱的婴幼儿护肤品，家长们在选购时经常感到迷茫和困惑，究竟哪种护肤产品适合孩子?又该如何选择呢?</w:t>
      </w:r>
    </w:p>
    <w:p>
      <w:pPr>
        <w:spacing w:after="150"/>
      </w:pPr>
      <w:r>
        <w:rPr/>
        <w:t xml:space="preserve">从终端市场来看，目前在国内大部分KA卖场、专营店渠道的货架上陈列整齐的儿童化妆品品类都是强生、郁美净、青蛙王子、孩儿面、史努比、爱婴等品牌，并占据了大量的陈列排面。而强生、郁美净、青蛙王子、皮皮狗、安安、小浣熊、调皮宝、小叮当、宝宝金水等品牌在通路渠道表现较为强势。虹猫蓝兔、多啦A梦、火星娃等品牌借助动画片家喻户晓的卡通形象和该动画片的影响力开拓市场，初入市场就获得了竞争的品牌优势。同时，也有一部分儿童品牌如童乐、小豆仔、大眼睛等品牌依然在寻找属于自己的蓝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护肤品行业及各子行业的发展状况、上下游行业发展状况、市场供需形势、新产品与技术等进行了分析，并重点分析了我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儿童护肤品企业兼并重组背景分析</w:t>
      </w:r>
    </w:p>
    <w:p>
      <w:pPr>
        <w:spacing w:after="150"/>
      </w:pPr>
      <w:r>
        <w:rPr/>
        <w:t xml:space="preserve">第一节 儿童护肤品行业兼并重组意义</w:t>
      </w:r>
    </w:p>
    <w:p>
      <w:pPr>
        <w:spacing w:after="150"/>
      </w:pPr>
      <w:r>
        <w:rPr/>
        <w:t xml:space="preserve">第二节 儿童护肤品行业兼并重组背景分析</w:t>
      </w:r>
    </w:p>
    <w:p>
      <w:pPr>
        <w:spacing w:after="150"/>
      </w:pPr>
      <w:r>
        <w:rPr/>
        <w:t xml:space="preserve">第三节 儿童护肤品企业兼并重组特点分析及整体趋势分析</w:t>
      </w:r>
    </w:p>
    <w:p>
      <w:pPr>
        <w:spacing w:after="150"/>
      </w:pPr>
      <w:r>
        <w:rPr/>
        <w:t xml:space="preserve">第四节 儿童护肤品行业兼并重组方式分析</w:t>
      </w:r>
    </w:p>
    <w:p>
      <w:pPr>
        <w:spacing w:after="150"/>
      </w:pPr>
      <w:r>
        <w:rPr/>
        <w:t xml:space="preserve">第五节 儿童护肤品行业兼并重组一般程序分析</w:t>
      </w:r>
    </w:p>
    <w:p>
      <w:pPr>
        <w:spacing w:after="150"/>
      </w:pPr>
      <w:r>
        <w:rPr/>
        <w:t xml:space="preserve">第六节 儿童护肤品行业兼并重组趋势分析</w:t>
      </w:r>
    </w:p>
    <w:p>
      <w:pPr>
        <w:spacing w:after="150"/>
      </w:pPr>
      <w:r>
        <w:rPr/>
        <w:t xml:space="preserve">第七节 儿童护肤品企业兼并重组的障碍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二、儿童护肤品业并购重组规模分析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儿童护肤品行业国际市场分析</w:t>
      </w:r>
    </w:p>
    <w:p>
      <w:pPr>
        <w:spacing w:after="150"/>
      </w:pPr>
      <w:r>
        <w:rPr/>
        <w:t xml:space="preserve">第一节 国际儿童护肤品行业发展分析</w:t>
      </w:r>
    </w:p>
    <w:p>
      <w:pPr>
        <w:spacing w:after="150"/>
      </w:pPr>
      <w:r>
        <w:rPr/>
        <w:t xml:space="preserve">一、儿童护肤品行业发展现状分析</w:t>
      </w:r>
    </w:p>
    <w:p>
      <w:pPr>
        <w:spacing w:after="150"/>
      </w:pPr>
      <w:r>
        <w:rPr/>
        <w:t xml:space="preserve">二、儿童护肤品行业发展规模分析</w:t>
      </w:r>
    </w:p>
    <w:p>
      <w:pPr>
        <w:spacing w:after="150"/>
      </w:pPr>
      <w:r>
        <w:rPr/>
        <w:t xml:space="preserve">三、儿童护肤品行业发展趋势分析</w:t>
      </w:r>
    </w:p>
    <w:p>
      <w:pPr>
        <w:spacing w:after="150"/>
      </w:pPr>
      <w:r>
        <w:rPr/>
        <w:t xml:space="preserve">第二节 儿童护肤品行业区域发展分析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三、儿童护肤品行业发展重点企业介绍</w:t>
      </w:r>
    </w:p>
    <w:p>
      <w:pPr>
        <w:spacing w:after="150"/>
      </w:pPr>
      <w:r>
        <w:rPr/>
        <w:t xml:space="preserve">四、儿童护肤品行业发展成功案例分析</w:t>
      </w:r>
    </w:p>
    <w:p>
      <w:pPr>
        <w:spacing w:after="150"/>
      </w:pPr>
      <w:r>
        <w:rPr>
          <w:b w:val="1"/>
          <w:bCs w:val="1"/>
        </w:rPr>
        <w:t xml:space="preserve">第五章 中国儿童护肤品行业整体运行现状分析</w:t>
      </w:r>
    </w:p>
    <w:p>
      <w:pPr>
        <w:spacing w:after="150"/>
      </w:pPr>
      <w:r>
        <w:rPr/>
        <w:t xml:space="preserve">第一节 儿童护肤品行业产业链概况</w:t>
      </w:r>
    </w:p>
    <w:p>
      <w:pPr>
        <w:spacing w:after="150"/>
      </w:pPr>
      <w:r>
        <w:rPr/>
        <w:t xml:space="preserve">一、儿童护肤品行业上游发展现状</w:t>
      </w:r>
    </w:p>
    <w:p>
      <w:pPr>
        <w:spacing w:after="150"/>
      </w:pPr>
      <w:r>
        <w:rPr/>
        <w:t xml:space="preserve">二、儿童护肤品行业上游发展趋势</w:t>
      </w:r>
    </w:p>
    <w:p>
      <w:pPr>
        <w:spacing w:after="150"/>
      </w:pPr>
      <w:r>
        <w:rPr/>
        <w:t xml:space="preserve">三、儿童护肤品行业下游发展现状</w:t>
      </w:r>
    </w:p>
    <w:p>
      <w:pPr>
        <w:spacing w:after="150"/>
      </w:pPr>
      <w:r>
        <w:rPr/>
        <w:t xml:space="preserve">四、儿童护肤品行业下游发展趋势</w:t>
      </w:r>
    </w:p>
    <w:p>
      <w:pPr>
        <w:spacing w:after="150"/>
      </w:pPr>
      <w:r>
        <w:rPr/>
        <w:t xml:space="preserve">第二节 儿童护肤品行业市场供需情况分析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2019-2023年国内儿童护肤品行业发展现状</w:t>
      </w:r>
    </w:p>
    <w:p>
      <w:pPr>
        <w:spacing w:after="150"/>
      </w:pPr>
      <w:r>
        <w:rPr/>
        <w:t xml:space="preserve">一、儿童护肤品行业价格现状</w:t>
      </w:r>
    </w:p>
    <w:p>
      <w:pPr>
        <w:spacing w:after="150"/>
      </w:pPr>
      <w:r>
        <w:rPr/>
        <w:t xml:space="preserve">二、儿童护肤品行业产销状况分析</w:t>
      </w:r>
    </w:p>
    <w:p>
      <w:pPr>
        <w:spacing w:after="150"/>
      </w:pPr>
      <w:r>
        <w:rPr/>
        <w:t xml:space="preserve">三、儿童护肤品行业市场盈利能力分析</w:t>
      </w:r>
    </w:p>
    <w:p>
      <w:pPr>
        <w:spacing w:after="150"/>
      </w:pPr>
      <w:r>
        <w:rPr>
          <w:b w:val="1"/>
          <w:bCs w:val="1"/>
        </w:rPr>
        <w:t xml:space="preserve">第三部分 竞争格局分析</w:t>
      </w:r>
    </w:p>
    <w:p>
      <w:pPr>
        <w:spacing w:after="150"/>
      </w:pPr>
      <w:r>
        <w:rPr>
          <w:b w:val="1"/>
          <w:bCs w:val="1"/>
        </w:rPr>
        <w:t xml:space="preserve">第六章 2019-2023年中国儿童护肤品行业竞争格局分析</w:t>
      </w:r>
    </w:p>
    <w:p>
      <w:pPr>
        <w:spacing w:after="150"/>
      </w:pPr>
      <w:r>
        <w:rPr/>
        <w:t xml:space="preserve">第一节 儿童护肤品行业竞争结构分析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2019-2023年儿童护肤品行业竞争格局分析</w:t>
      </w:r>
    </w:p>
    <w:p>
      <w:pPr>
        <w:spacing w:after="150"/>
      </w:pPr>
      <w:r>
        <w:rPr/>
        <w:t xml:space="preserve">一、国内外儿童护肤品竞争分析</w:t>
      </w:r>
    </w:p>
    <w:p>
      <w:pPr>
        <w:spacing w:after="150"/>
      </w:pPr>
      <w:r>
        <w:rPr/>
        <w:t xml:space="preserve">二、我国儿童护肤品市场竞争分析</w:t>
      </w:r>
    </w:p>
    <w:p>
      <w:pPr>
        <w:spacing w:after="150"/>
      </w:pPr>
      <w:r>
        <w:rPr/>
        <w:t xml:space="preserve">三、国内主要儿童护肤品企业动向</w:t>
      </w:r>
    </w:p>
    <w:p>
      <w:pPr>
        <w:spacing w:after="150"/>
      </w:pPr>
      <w:r>
        <w:rPr/>
        <w:t xml:space="preserve">四、国内行业竞争趋势发展分析</w:t>
      </w:r>
    </w:p>
    <w:p>
      <w:pPr>
        <w:spacing w:after="150"/>
      </w:pPr>
      <w:r>
        <w:rPr>
          <w:b w:val="1"/>
          <w:bCs w:val="1"/>
        </w:rPr>
        <w:t xml:space="preserve">第七章 2019-2023年儿童护肤品行业企业竞争格局分析</w:t>
      </w:r>
    </w:p>
    <w:p>
      <w:pPr>
        <w:spacing w:after="150"/>
      </w:pPr>
      <w:r>
        <w:rPr/>
        <w:t xml:space="preserve">第一节 青蛙王子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郁美净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孩儿面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嗳呵</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贝亲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欧米娃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哈罗闪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好奇</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十四五期间我国儿童护肤品市场供需形势分析</w:t>
      </w:r>
    </w:p>
    <w:p>
      <w:pPr>
        <w:spacing w:after="150"/>
      </w:pPr>
      <w:r>
        <w:rPr/>
        <w:t xml:space="preserve">第一节 我国儿童护肤品市场供需分析</w:t>
      </w:r>
    </w:p>
    <w:p>
      <w:pPr>
        <w:spacing w:after="150"/>
      </w:pPr>
      <w:r>
        <w:rPr/>
        <w:t xml:space="preserve">一、2019-2023年我国儿童护肤品行业供给情况</w:t>
      </w:r>
    </w:p>
    <w:p>
      <w:pPr>
        <w:spacing w:after="150"/>
      </w:pPr>
      <w:r>
        <w:rPr/>
        <w:t xml:space="preserve">1、我国儿童护肤品行业供给分析</w:t>
      </w:r>
    </w:p>
    <w:p>
      <w:pPr>
        <w:spacing w:after="150"/>
      </w:pPr>
      <w:r>
        <w:rPr/>
        <w:t xml:space="preserve">2、重点企业供给及占有份额</w:t>
      </w:r>
    </w:p>
    <w:p>
      <w:pPr>
        <w:spacing w:after="150"/>
      </w:pPr>
      <w:r>
        <w:rPr/>
        <w:t xml:space="preserve">二、2019-2023年我国儿童护肤品行业需求情况</w:t>
      </w:r>
    </w:p>
    <w:p>
      <w:pPr>
        <w:spacing w:after="150"/>
      </w:pPr>
      <w:r>
        <w:rPr/>
        <w:t xml:space="preserve">1、儿童护肤品行业需求市场</w:t>
      </w:r>
    </w:p>
    <w:p>
      <w:pPr>
        <w:spacing w:after="150"/>
      </w:pPr>
      <w:r>
        <w:rPr/>
        <w:t xml:space="preserve">2、儿童护肤品行业客户结构</w:t>
      </w:r>
    </w:p>
    <w:p>
      <w:pPr>
        <w:spacing w:after="150"/>
      </w:pPr>
      <w:r>
        <w:rPr/>
        <w:t xml:space="preserve">3、儿童护肤品行业需求的地区差异</w:t>
      </w:r>
    </w:p>
    <w:p>
      <w:pPr>
        <w:spacing w:after="150"/>
      </w:pPr>
      <w:r>
        <w:rPr/>
        <w:t xml:space="preserve">三、2019-2023年我国儿童护肤品行业供需平衡分析</w:t>
      </w:r>
    </w:p>
    <w:p>
      <w:pPr>
        <w:spacing w:after="150"/>
      </w:pPr>
      <w:r>
        <w:rPr/>
        <w:t xml:space="preserve">第二节 儿童护肤品产品(服务)市场应用及需求预测</w:t>
      </w:r>
    </w:p>
    <w:p>
      <w:pPr>
        <w:spacing w:after="150"/>
      </w:pPr>
      <w:r>
        <w:rPr/>
        <w:t xml:space="preserve">一、儿童护肤品产品(服务)应用市场总体需求分析</w:t>
      </w:r>
    </w:p>
    <w:p>
      <w:pPr>
        <w:spacing w:after="150"/>
      </w:pPr>
      <w:r>
        <w:rPr/>
        <w:t xml:space="preserve">1、儿童护肤品产品(服务)应用市场需求特征</w:t>
      </w:r>
    </w:p>
    <w:p>
      <w:pPr>
        <w:spacing w:after="150"/>
      </w:pPr>
      <w:r>
        <w:rPr/>
        <w:t xml:space="preserve">2、儿童护肤品产品(服务)应用市场需求总规模</w:t>
      </w:r>
    </w:p>
    <w:p>
      <w:pPr>
        <w:spacing w:after="150"/>
      </w:pPr>
      <w:r>
        <w:rPr/>
        <w:t xml:space="preserve">二、十四五期间儿童护肤品行业领域需求量预测</w:t>
      </w:r>
    </w:p>
    <w:p>
      <w:pPr>
        <w:spacing w:after="150"/>
      </w:pPr>
      <w:r>
        <w:rPr/>
        <w:t xml:space="preserve">1、十四五期间儿童护肤品行业领域需求产品(服务)功能预测</w:t>
      </w:r>
    </w:p>
    <w:p>
      <w:pPr>
        <w:spacing w:after="150"/>
      </w:pPr>
      <w:r>
        <w:rPr/>
        <w:t xml:space="preserve">2、十四五期间儿童护肤品行业领域需求产品(服务)市场格局预测</w:t>
      </w:r>
    </w:p>
    <w:p>
      <w:pPr>
        <w:spacing w:after="150"/>
      </w:pPr>
      <w:r>
        <w:rPr/>
        <w:t xml:space="preserve">三、重点行业儿童护肤品产品(服务)需求分析预测</w:t>
      </w:r>
    </w:p>
    <w:p>
      <w:pPr>
        <w:spacing w:after="150"/>
      </w:pPr>
      <w:r>
        <w:rPr>
          <w:b w:val="1"/>
          <w:bCs w:val="1"/>
        </w:rPr>
        <w:t xml:space="preserve">第九章 儿童护肤品行业并购市场分析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儿童护肤品行业区域性兼并重组机会分析</w:t>
      </w:r>
    </w:p>
    <w:p>
      <w:pPr>
        <w:spacing w:after="150"/>
      </w:pPr>
      <w:r>
        <w:rPr/>
        <w:t xml:space="preserve">第一节 环渤海经济区</w:t>
      </w:r>
    </w:p>
    <w:p>
      <w:pPr>
        <w:spacing w:after="150"/>
      </w:pPr>
      <w:r>
        <w:rPr/>
        <w:t xml:space="preserve">一、儿童护肤品行业发展特征与竞争力分析</w:t>
      </w:r>
    </w:p>
    <w:p>
      <w:pPr>
        <w:spacing w:after="150"/>
      </w:pPr>
      <w:r>
        <w:rPr/>
        <w:t xml:space="preserve">二、儿童护肤品行业兼并重组可行性与趋势分析</w:t>
      </w:r>
    </w:p>
    <w:p>
      <w:pPr>
        <w:spacing w:after="150"/>
      </w:pPr>
      <w:r>
        <w:rPr/>
        <w:t xml:space="preserve">第二节 长三角经济区</w:t>
      </w:r>
    </w:p>
    <w:p>
      <w:pPr>
        <w:spacing w:after="150"/>
      </w:pPr>
      <w:r>
        <w:rPr/>
        <w:t xml:space="preserve">一、儿童护肤品行业发展特征与竞争力分析</w:t>
      </w:r>
    </w:p>
    <w:p>
      <w:pPr>
        <w:spacing w:after="150"/>
      </w:pPr>
      <w:r>
        <w:rPr/>
        <w:t xml:space="preserve">二、儿童护肤品行业兼并重组可行性与趋势分析</w:t>
      </w:r>
    </w:p>
    <w:p>
      <w:pPr>
        <w:spacing w:after="150"/>
      </w:pPr>
      <w:r>
        <w:rPr/>
        <w:t xml:space="preserve">第三节 珠三角经济区</w:t>
      </w:r>
    </w:p>
    <w:p>
      <w:pPr>
        <w:spacing w:after="150"/>
      </w:pPr>
      <w:r>
        <w:rPr/>
        <w:t xml:space="preserve">一、儿童护肤品行业发展特征与竞争力分析</w:t>
      </w:r>
    </w:p>
    <w:p>
      <w:pPr>
        <w:spacing w:after="150"/>
      </w:pPr>
      <w:r>
        <w:rPr/>
        <w:t xml:space="preserve">二、儿童护肤品行业兼并重组可行性与趋势分析</w:t>
      </w:r>
    </w:p>
    <w:p>
      <w:pPr>
        <w:spacing w:after="150"/>
      </w:pPr>
      <w:r>
        <w:rPr/>
        <w:t xml:space="preserve">第四节 新兴地区</w:t>
      </w:r>
    </w:p>
    <w:p>
      <w:pPr>
        <w:spacing w:after="150"/>
      </w:pPr>
      <w:r>
        <w:rPr/>
        <w:t xml:space="preserve">一、儿童护肤品行业发展特征与竞争力分析</w:t>
      </w:r>
    </w:p>
    <w:p>
      <w:pPr>
        <w:spacing w:after="150"/>
      </w:pPr>
      <w:r>
        <w:rPr/>
        <w:t xml:space="preserve">二、儿童护肤品行业兼并重组可行性与趋势分析</w:t>
      </w:r>
    </w:p>
    <w:p>
      <w:pPr>
        <w:spacing w:after="150"/>
      </w:pPr>
      <w:r>
        <w:rPr>
          <w:b w:val="1"/>
          <w:bCs w:val="1"/>
        </w:rPr>
        <w:t xml:space="preserve">第十一章 儿童护肤品行业产业链兼并重组机会分析</w:t>
      </w:r>
    </w:p>
    <w:p>
      <w:pPr>
        <w:spacing w:after="150"/>
      </w:pPr>
      <w:r>
        <w:rPr/>
        <w:t xml:space="preserve">第一节 儿童护肤品企业与上下游企业兼并重组背景分析</w:t>
      </w:r>
    </w:p>
    <w:p>
      <w:pPr>
        <w:spacing w:after="150"/>
      </w:pPr>
      <w:r>
        <w:rPr/>
        <w:t xml:space="preserve">第二节 儿童护肤品企业与上下游企业兼并重组案例分析</w:t>
      </w:r>
    </w:p>
    <w:p>
      <w:pPr>
        <w:spacing w:after="150"/>
      </w:pPr>
      <w:r>
        <w:rPr/>
        <w:t xml:space="preserve">第三节 儿童护肤品企业与上下游企业兼并重组趋势分析</w:t>
      </w:r>
    </w:p>
    <w:p>
      <w:pPr>
        <w:spacing w:after="150"/>
      </w:pPr>
      <w:r>
        <w:rPr/>
        <w:t xml:space="preserve">第四节 儿童护肤品企业与上下游企业兼并重组机会分析</w:t>
      </w:r>
    </w:p>
    <w:p>
      <w:pPr>
        <w:spacing w:after="150"/>
      </w:pPr>
      <w:r>
        <w:rPr/>
        <w:t xml:space="preserve">第五节 儿童护肤品企业与其他行业兼并重组机会分析</w:t>
      </w:r>
    </w:p>
    <w:p>
      <w:pPr>
        <w:spacing w:after="150"/>
      </w:pPr>
      <w:r>
        <w:rPr>
          <w:b w:val="1"/>
          <w:bCs w:val="1"/>
        </w:rPr>
        <w:t xml:space="preserve">第十二章 儿童护肤品行业规模性兼并重组机会分析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儿童护肤品项目投资环境分析</w:t>
      </w:r>
    </w:p>
    <w:p>
      <w:pPr>
        <w:spacing w:after="150"/>
      </w:pPr>
      <w:r>
        <w:rPr/>
        <w:t xml:space="preserve">第二节 儿童护肤品行业竞争格局分析</w:t>
      </w:r>
    </w:p>
    <w:p>
      <w:pPr>
        <w:spacing w:after="150"/>
      </w:pPr>
      <w:r>
        <w:rPr/>
        <w:t xml:space="preserve">第三节 儿童护肤品行业财务指标分析参考</w:t>
      </w:r>
    </w:p>
    <w:p>
      <w:pPr>
        <w:spacing w:after="150"/>
      </w:pPr>
      <w:r>
        <w:rPr/>
        <w:t xml:space="preserve">第四节 儿童护肤品行业市场分析与项目投入规模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中国儿童护肤品行业兼并重组风险分析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儿童护肤品企业兼并重组中的竞争战略分析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中道泰和儿童护肤品行业兼并重组建议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图表：儿童护肤品行业生命周期</w:t>
      </w:r>
    </w:p>
    <w:p>
      <w:pPr>
        <w:spacing w:after="150"/>
      </w:pPr>
      <w:r>
        <w:rPr/>
        <w:t xml:space="preserve">图表：2019-2023年中国儿童护肤品行业市场规模</w:t>
      </w:r>
    </w:p>
    <w:p>
      <w:pPr>
        <w:spacing w:after="150"/>
      </w:pPr>
      <w:r>
        <w:rPr/>
        <w:t xml:space="preserve">图表：2019-2023年全球儿童护肤品产业市场规模</w:t>
      </w:r>
    </w:p>
    <w:p>
      <w:pPr>
        <w:spacing w:after="150"/>
      </w:pPr>
      <w:r>
        <w:rPr/>
        <w:t xml:space="preserve">图表：2019-2023年儿童护肤品重要数据指标比较</w:t>
      </w:r>
    </w:p>
    <w:p>
      <w:pPr>
        <w:spacing w:after="150"/>
      </w:pPr>
      <w:r>
        <w:rPr/>
        <w:t xml:space="preserve">图表：2019-2023年中国儿童护肤品行业利润情况分析</w:t>
      </w:r>
    </w:p>
    <w:p>
      <w:pPr>
        <w:spacing w:after="150"/>
      </w:pPr>
      <w:r>
        <w:rPr/>
        <w:t xml:space="preserve">图表：2019-2023年中国儿童护肤品行业资产情况分析</w:t>
      </w:r>
    </w:p>
    <w:p>
      <w:pPr>
        <w:spacing w:after="150"/>
      </w:pPr>
      <w:r>
        <w:rPr/>
        <w:t xml:space="preserve">图表：2019-2023年中国儿童护肤品竞争力分析</w:t>
      </w:r>
    </w:p>
    <w:p>
      <w:pPr>
        <w:spacing w:after="150"/>
      </w:pPr>
      <w:r>
        <w:rPr/>
        <w:t xml:space="preserve">图表：2024-2029年中国儿童护肤品市场前景预测</w:t>
      </w:r>
    </w:p>
    <w:p>
      <w:pPr>
        <w:spacing w:after="150"/>
      </w:pPr>
      <w:r>
        <w:rPr/>
        <w:t xml:space="preserve">图表：2024-2029年中国儿童护肤品市场价格走势预测</w:t>
      </w:r>
    </w:p>
    <w:p>
      <w:pPr>
        <w:spacing w:after="150"/>
      </w:pPr>
      <w:r>
        <w:rPr/>
        <w:t xml:space="preserve">图表：2024-2029年中国儿童护肤品发展前景预测</w:t>
      </w:r>
    </w:p>
    <w:p>
      <w:pPr>
        <w:spacing w:after="150"/>
      </w:pPr>
      <w:r>
        <w:rPr/>
        <w:t xml:space="preserve">图表：2019-2023年儿童护肤品行业行业集中度分析</w:t>
      </w:r>
    </w:p>
    <w:p>
      <w:pPr>
        <w:spacing w:after="150"/>
      </w:pPr>
      <w:r>
        <w:rPr/>
        <w:t xml:space="preserve">图表：2019-2023年儿童护肤品行业区域集中度分析</w:t>
      </w:r>
    </w:p>
    <w:p>
      <w:pPr>
        <w:spacing w:after="150"/>
      </w:pPr>
      <w:r>
        <w:rPr/>
        <w:t xml:space="preserve">图表：2019-2023年儿童护肤品行业企业集中度分析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图表：2019-2023年儿童护肤品行业资产分析</w:t>
      </w:r>
    </w:p>
    <w:p>
      <w:pPr>
        <w:spacing w:after="150"/>
      </w:pPr>
      <w:r>
        <w:rPr/>
        <w:t xml:space="preserve">图表：2019-2023年儿童护肤品行业负债分析</w:t>
      </w:r>
    </w:p>
    <w:p>
      <w:pPr>
        <w:spacing w:after="150"/>
      </w:pPr>
      <w:r>
        <w:rPr/>
        <w:t xml:space="preserve">图表：2019-2023年儿童护肤品行业偿债能力分析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2024-2029年儿童护肤品行业兼并重组机会研究及投资战略咨询报告</dc:title>
  <dc:description>2024-2029年儿童护肤品行业兼并重组机会研究及投资战略咨询报告</dc:description>
  <dc:subject>2024-2029年儿童护肤品行业兼并重组机会研究及投资战略咨询报告</dc:subject>
  <cp:keywords>研究报告</cp:keywords>
  <cp:category>研究报告</cp:category>
  <cp:lastModifiedBy>北京中道泰和信息咨询有限公司</cp:lastModifiedBy>
  <dcterms:created xsi:type="dcterms:W3CDTF">2024-01-24T13:51:18+08:00</dcterms:created>
  <dcterms:modified xsi:type="dcterms:W3CDTF">2024-01-24T13:51:18+08:00</dcterms:modified>
</cp:coreProperties>
</file>

<file path=docProps/custom.xml><?xml version="1.0" encoding="utf-8"?>
<Properties xmlns="http://schemas.openxmlformats.org/officeDocument/2006/custom-properties" xmlns:vt="http://schemas.openxmlformats.org/officeDocument/2006/docPropsVTypes"/>
</file>