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2024-2029年护肤品行业兼并重组机会研究及投资战略咨询报告</w:t>
      </w:r>
    </w:p>
    <w:p>
      <w:pPr>
        <w:spacing w:after="150"/>
      </w:pPr>
      <w:r>
        <w:rPr>
          <w:b w:val="1"/>
          <w:bCs w:val="1"/>
        </w:rPr>
        <w:t xml:space="preserve">报告简介</w:t>
      </w:r>
    </w:p>
    <w:p>
      <w:pPr>
        <w:spacing w:after="150"/>
      </w:pPr>
      <w:r>
        <w:rPr/>
        <w:t xml:space="preserve">护肤品行业，由于投资门槛相对较低，回报相对较快，进入容易，品牌数量极多，竞争呈纷杂状。护肤品的利润空间大、个性化强，给广大厂家和商家提供了广阔的发展舞台，护肤品是化妆品市场中发展最快的一个细分市场。</w:t>
      </w:r>
    </w:p>
    <w:p>
      <w:pPr>
        <w:spacing w:after="150"/>
      </w:pPr>
      <w:r>
        <w:rPr/>
        <w:t xml:space="preserve">随着护肤品行业竞争的不断加剧，大型企业间并购整合与资本运作日趋频繁，国内外优秀的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肤品行业及各子行业的发展状况、上下游行业发展状况、市场供需形势、新产品与技术等进行了分析，并重点分析了我国护肤品行业发展状况和特点，以及中国护肤品行业将面临的挑战、企业的发展策略等。报告还对全球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护肤品企业兼并重组背景分析</w:t>
      </w:r>
    </w:p>
    <w:p>
      <w:pPr>
        <w:spacing w:after="150"/>
      </w:pPr>
      <w:r>
        <w:rPr/>
        <w:t xml:space="preserve">第一节 护肤品行业兼并重组意义</w:t>
      </w:r>
    </w:p>
    <w:p>
      <w:pPr>
        <w:spacing w:after="150"/>
      </w:pPr>
      <w:r>
        <w:rPr/>
        <w:t xml:space="preserve">第二节 护肤品行业兼并重组背景分析</w:t>
      </w:r>
    </w:p>
    <w:p>
      <w:pPr>
        <w:spacing w:after="150"/>
      </w:pPr>
      <w:r>
        <w:rPr/>
        <w:t xml:space="preserve">第三节 护肤品企业兼并重组特点分析及整体趋势分析</w:t>
      </w:r>
    </w:p>
    <w:p>
      <w:pPr>
        <w:spacing w:after="150"/>
      </w:pPr>
      <w:r>
        <w:rPr/>
        <w:t xml:space="preserve">第四节 护肤品行业兼并重组方式分析</w:t>
      </w:r>
    </w:p>
    <w:p>
      <w:pPr>
        <w:spacing w:after="150"/>
      </w:pPr>
      <w:r>
        <w:rPr/>
        <w:t xml:space="preserve">第五节 护肤品行业兼并重组一般程序分析</w:t>
      </w:r>
    </w:p>
    <w:p>
      <w:pPr>
        <w:spacing w:after="150"/>
      </w:pPr>
      <w:r>
        <w:rPr/>
        <w:t xml:space="preserve">第六节 护肤品行业兼并重组趋势分析</w:t>
      </w:r>
    </w:p>
    <w:p>
      <w:pPr>
        <w:spacing w:after="150"/>
      </w:pPr>
      <w:r>
        <w:rPr/>
        <w:t xml:space="preserve">第七节 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二、护肤品业并购重组规模分析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护肤品行业国际市场分析</w:t>
      </w:r>
    </w:p>
    <w:p>
      <w:pPr>
        <w:spacing w:after="150"/>
      </w:pPr>
      <w:r>
        <w:rPr/>
        <w:t xml:space="preserve">第一节 国际护肤品行业发展分析</w:t>
      </w:r>
    </w:p>
    <w:p>
      <w:pPr>
        <w:spacing w:after="150"/>
      </w:pPr>
      <w:r>
        <w:rPr/>
        <w:t xml:space="preserve">一、护肤品行业发展现状分析</w:t>
      </w:r>
    </w:p>
    <w:p>
      <w:pPr>
        <w:spacing w:after="150"/>
      </w:pPr>
      <w:r>
        <w:rPr/>
        <w:t xml:space="preserve">二、护肤品行业发展规模分析</w:t>
      </w:r>
    </w:p>
    <w:p>
      <w:pPr>
        <w:spacing w:after="150"/>
      </w:pPr>
      <w:r>
        <w:rPr/>
        <w:t xml:space="preserve">三、护肤品行业发展趋势分析</w:t>
      </w:r>
    </w:p>
    <w:p>
      <w:pPr>
        <w:spacing w:after="150"/>
      </w:pPr>
      <w:r>
        <w:rPr/>
        <w:t xml:space="preserve">第二节 护肤品行业区域发展分析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三、护肤品行业发展重点企业介绍</w:t>
      </w:r>
    </w:p>
    <w:p>
      <w:pPr>
        <w:spacing w:after="150"/>
      </w:pPr>
      <w:r>
        <w:rPr/>
        <w:t xml:space="preserve">四、护肤品行业发展成功案例分析</w:t>
      </w:r>
    </w:p>
    <w:p>
      <w:pPr>
        <w:spacing w:after="150"/>
      </w:pPr>
      <w:r>
        <w:rPr>
          <w:b w:val="1"/>
          <w:bCs w:val="1"/>
        </w:rPr>
        <w:t xml:space="preserve">第五章 中国护肤品行业整体运行现状分析</w:t>
      </w:r>
    </w:p>
    <w:p>
      <w:pPr>
        <w:spacing w:after="150"/>
      </w:pPr>
      <w:r>
        <w:rPr/>
        <w:t xml:space="preserve">第一节 护肤品行业产业链概况</w:t>
      </w:r>
    </w:p>
    <w:p>
      <w:pPr>
        <w:spacing w:after="150"/>
      </w:pPr>
      <w:r>
        <w:rPr/>
        <w:t xml:space="preserve">一、护肤品行业上游发展现状</w:t>
      </w:r>
    </w:p>
    <w:p>
      <w:pPr>
        <w:spacing w:after="150"/>
      </w:pPr>
      <w:r>
        <w:rPr/>
        <w:t xml:space="preserve">二、护肤品行业上游发展趋势</w:t>
      </w:r>
    </w:p>
    <w:p>
      <w:pPr>
        <w:spacing w:after="150"/>
      </w:pPr>
      <w:r>
        <w:rPr/>
        <w:t xml:space="preserve">三、护肤品行业下游发展现状</w:t>
      </w:r>
    </w:p>
    <w:p>
      <w:pPr>
        <w:spacing w:after="150"/>
      </w:pPr>
      <w:r>
        <w:rPr/>
        <w:t xml:space="preserve">四、护肤品行业下游发展趋势</w:t>
      </w:r>
    </w:p>
    <w:p>
      <w:pPr>
        <w:spacing w:after="150"/>
      </w:pPr>
      <w:r>
        <w:rPr/>
        <w:t xml:space="preserve">第二节 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2019-2023年国内护肤品行业发展现状</w:t>
      </w:r>
    </w:p>
    <w:p>
      <w:pPr>
        <w:spacing w:after="150"/>
      </w:pPr>
      <w:r>
        <w:rPr/>
        <w:t xml:space="preserve">一、护肤品行业价格现状</w:t>
      </w:r>
    </w:p>
    <w:p>
      <w:pPr>
        <w:spacing w:after="150"/>
      </w:pPr>
      <w:r>
        <w:rPr/>
        <w:t xml:space="preserve">二、护肤品行业产销状况分析</w:t>
      </w:r>
    </w:p>
    <w:p>
      <w:pPr>
        <w:spacing w:after="150"/>
      </w:pPr>
      <w:r>
        <w:rPr/>
        <w:t xml:space="preserve">三、护肤品行业市场盈利能力分析</w:t>
      </w:r>
    </w:p>
    <w:p>
      <w:pPr>
        <w:spacing w:after="150"/>
      </w:pPr>
      <w:r>
        <w:rPr>
          <w:b w:val="1"/>
          <w:bCs w:val="1"/>
        </w:rPr>
        <w:t xml:space="preserve">第三部分 竞争格局分析</w:t>
      </w:r>
    </w:p>
    <w:p>
      <w:pPr>
        <w:spacing w:after="150"/>
      </w:pPr>
      <w:r>
        <w:rPr>
          <w:b w:val="1"/>
          <w:bCs w:val="1"/>
        </w:rPr>
        <w:t xml:space="preserve">第六章 2019-2023年中国护肤品行业竞争格局分析</w:t>
      </w:r>
    </w:p>
    <w:p>
      <w:pPr>
        <w:spacing w:after="150"/>
      </w:pPr>
      <w:r>
        <w:rPr/>
        <w:t xml:space="preserve">第一节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2019-2023年护肤品行业竞争格局分析</w:t>
      </w:r>
    </w:p>
    <w:p>
      <w:pPr>
        <w:spacing w:after="150"/>
      </w:pPr>
      <w:r>
        <w:rPr/>
        <w:t xml:space="preserve">一、国内外护肤品竞争分析</w:t>
      </w:r>
    </w:p>
    <w:p>
      <w:pPr>
        <w:spacing w:after="150"/>
      </w:pPr>
      <w:r>
        <w:rPr/>
        <w:t xml:space="preserve">二、我国护肤品市场竞争分析</w:t>
      </w:r>
    </w:p>
    <w:p>
      <w:pPr>
        <w:spacing w:after="150"/>
      </w:pPr>
      <w:r>
        <w:rPr/>
        <w:t xml:space="preserve">三、国内主要护肤品企业动向</w:t>
      </w:r>
    </w:p>
    <w:p>
      <w:pPr>
        <w:spacing w:after="150"/>
      </w:pPr>
      <w:r>
        <w:rPr/>
        <w:t xml:space="preserve">四、国内行业竞争趋势发展分析</w:t>
      </w:r>
    </w:p>
    <w:p>
      <w:pPr>
        <w:spacing w:after="150"/>
      </w:pPr>
      <w:r>
        <w:rPr>
          <w:b w:val="1"/>
          <w:bCs w:val="1"/>
        </w:rPr>
        <w:t xml:space="preserve">第七章 2019-2023年护肤品行业企业竞争格局分析</w:t>
      </w:r>
    </w:p>
    <w:p>
      <w:pPr>
        <w:spacing w:after="150"/>
      </w:pPr>
      <w:r>
        <w:rPr/>
        <w:t xml:space="preserve">第一节 雅芳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美国安利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雅诗兰黛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美国玫琳凯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欧莱雅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丁家宜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资生堂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玉兰油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2、十四五期间护肤品行业领域需求产品(服务)市场格局预测</w:t>
      </w:r>
    </w:p>
    <w:p>
      <w:pPr>
        <w:spacing w:after="150"/>
      </w:pPr>
      <w:r>
        <w:rPr/>
        <w:t xml:space="preserve">三、重点行业护肤品产品(服务)需求分析预测</w:t>
      </w:r>
    </w:p>
    <w:p>
      <w:pPr>
        <w:spacing w:after="150"/>
      </w:pPr>
      <w:r>
        <w:rPr>
          <w:b w:val="1"/>
          <w:bCs w:val="1"/>
        </w:rPr>
        <w:t xml:space="preserve">第九章 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护肤品行业区域性兼并重组机会分析</w:t>
      </w:r>
    </w:p>
    <w:p>
      <w:pPr>
        <w:spacing w:after="150"/>
      </w:pPr>
      <w:r>
        <w:rPr/>
        <w:t xml:space="preserve">第一节 环渤海经济区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第二节 长三角经济区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第三节 珠三角经济区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第四节 新兴地区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b w:val="1"/>
          <w:bCs w:val="1"/>
        </w:rPr>
        <w:t xml:space="preserve">第十一章 护肤品行业产业链兼并重组机会分析</w:t>
      </w:r>
    </w:p>
    <w:p>
      <w:pPr>
        <w:spacing w:after="150"/>
      </w:pPr>
      <w:r>
        <w:rPr/>
        <w:t xml:space="preserve">第一节 护肤品企业与上下游企业兼并重组背景分析</w:t>
      </w:r>
    </w:p>
    <w:p>
      <w:pPr>
        <w:spacing w:after="150"/>
      </w:pPr>
      <w:r>
        <w:rPr/>
        <w:t xml:space="preserve">第二节 护肤品企业与上下游企业兼并重组案例分析</w:t>
      </w:r>
    </w:p>
    <w:p>
      <w:pPr>
        <w:spacing w:after="150"/>
      </w:pPr>
      <w:r>
        <w:rPr/>
        <w:t xml:space="preserve">第三节 护肤品企业与上下游企业兼并重组趋势分析</w:t>
      </w:r>
    </w:p>
    <w:p>
      <w:pPr>
        <w:spacing w:after="150"/>
      </w:pPr>
      <w:r>
        <w:rPr/>
        <w:t xml:space="preserve">第四节 护肤品企业与上下游企业兼并重组机会分析</w:t>
      </w:r>
    </w:p>
    <w:p>
      <w:pPr>
        <w:spacing w:after="150"/>
      </w:pPr>
      <w:r>
        <w:rPr/>
        <w:t xml:space="preserve">第五节 护肤品企业与其他行业兼并重组机会分析</w:t>
      </w:r>
    </w:p>
    <w:p>
      <w:pPr>
        <w:spacing w:after="150"/>
      </w:pPr>
      <w:r>
        <w:rPr>
          <w:b w:val="1"/>
          <w:bCs w:val="1"/>
        </w:rPr>
        <w:t xml:space="preserve">第十二章 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护肤品项目投资环境分析</w:t>
      </w:r>
    </w:p>
    <w:p>
      <w:pPr>
        <w:spacing w:after="150"/>
      </w:pPr>
      <w:r>
        <w:rPr/>
        <w:t xml:space="preserve">第二节 护肤品行业竞争格局分析</w:t>
      </w:r>
    </w:p>
    <w:p>
      <w:pPr>
        <w:spacing w:after="150"/>
      </w:pPr>
      <w:r>
        <w:rPr/>
        <w:t xml:space="preserve">第三节 护肤品行业财务指标分析参考</w:t>
      </w:r>
    </w:p>
    <w:p>
      <w:pPr>
        <w:spacing w:after="150"/>
      </w:pPr>
      <w:r>
        <w:rPr/>
        <w:t xml:space="preserve">第四节 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图表：护肤品产业链分析</w:t>
      </w:r>
    </w:p>
    <w:p>
      <w:pPr>
        <w:spacing w:after="150"/>
      </w:pPr>
      <w:r>
        <w:rPr/>
        <w:t xml:space="preserve">图表：护肤品行业生命周期</w:t>
      </w:r>
    </w:p>
    <w:p>
      <w:pPr>
        <w:spacing w:after="150"/>
      </w:pPr>
      <w:r>
        <w:rPr/>
        <w:t xml:space="preserve">图表：2019-2023年中国护肤品行业市场规模</w:t>
      </w:r>
    </w:p>
    <w:p>
      <w:pPr>
        <w:spacing w:after="150"/>
      </w:pPr>
      <w:r>
        <w:rPr/>
        <w:t xml:space="preserve">图表：2019-2023年全球护肤品产业市场规模</w:t>
      </w:r>
    </w:p>
    <w:p>
      <w:pPr>
        <w:spacing w:after="150"/>
      </w:pPr>
      <w:r>
        <w:rPr/>
        <w:t xml:space="preserve">图表：2019-2023年护肤品重要数据指标比较</w:t>
      </w:r>
    </w:p>
    <w:p>
      <w:pPr>
        <w:spacing w:after="150"/>
      </w:pPr>
      <w:r>
        <w:rPr/>
        <w:t xml:space="preserve">图表：2019-2023年中国护肤品行业利润情况分析</w:t>
      </w:r>
    </w:p>
    <w:p>
      <w:pPr>
        <w:spacing w:after="150"/>
      </w:pPr>
      <w:r>
        <w:rPr/>
        <w:t xml:space="preserve">图表：2019-2023年中国护肤品行业资产情况分析</w:t>
      </w:r>
    </w:p>
    <w:p>
      <w:pPr>
        <w:spacing w:after="150"/>
      </w:pPr>
      <w:r>
        <w:rPr/>
        <w:t xml:space="preserve">图表：2019-2023年中国护肤品竞争力分析</w:t>
      </w:r>
    </w:p>
    <w:p>
      <w:pPr>
        <w:spacing w:after="150"/>
      </w:pPr>
      <w:r>
        <w:rPr/>
        <w:t xml:space="preserve">图表：2024-2029年中国护肤品市场前景预测</w:t>
      </w:r>
    </w:p>
    <w:p>
      <w:pPr>
        <w:spacing w:after="150"/>
      </w:pPr>
      <w:r>
        <w:rPr/>
        <w:t xml:space="preserve">图表：2024-2029年中国护肤品市场价格走势预测</w:t>
      </w:r>
    </w:p>
    <w:p>
      <w:pPr>
        <w:spacing w:after="150"/>
      </w:pPr>
      <w:r>
        <w:rPr/>
        <w:t xml:space="preserve">图表：2024-2029年中国护肤品发展前景预测</w:t>
      </w:r>
    </w:p>
    <w:p>
      <w:pPr>
        <w:spacing w:after="150"/>
      </w:pPr>
      <w:r>
        <w:rPr/>
        <w:t xml:space="preserve">图表：2019-2023年护肤品行业行业集中度分析</w:t>
      </w:r>
    </w:p>
    <w:p>
      <w:pPr>
        <w:spacing w:after="150"/>
      </w:pPr>
      <w:r>
        <w:rPr/>
        <w:t xml:space="preserve">图表：2019-2023年护肤品行业区域集中度分析</w:t>
      </w:r>
    </w:p>
    <w:p>
      <w:pPr>
        <w:spacing w:after="150"/>
      </w:pPr>
      <w:r>
        <w:rPr/>
        <w:t xml:space="preserve">图表：2019-2023年护肤品行业企业集中度分析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图表：2019-2023年护肤品行业资产分析</w:t>
      </w:r>
    </w:p>
    <w:p>
      <w:pPr>
        <w:spacing w:after="150"/>
      </w:pPr>
      <w:r>
        <w:rPr/>
        <w:t xml:space="preserve">图表：2019-2023年护肤品行业负债分析</w:t>
      </w:r>
    </w:p>
    <w:p>
      <w:pPr>
        <w:spacing w:after="150"/>
      </w:pPr>
      <w:r>
        <w:rPr/>
        <w:t xml:space="preserve">图表：2019-2023年护肤品行业偿债能力分析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2024-2029年护肤品行业兼并重组机会研究及投资战略咨询报告</dc:title>
  <dc:description>2024-2029年护肤品行业兼并重组机会研究及投资战略咨询报告</dc:description>
  <dc:subject>2024-2029年护肤品行业兼并重组机会研究及投资战略咨询报告</dc:subject>
  <cp:keywords>研究报告</cp:keywords>
  <cp:category>研究报告</cp:category>
  <cp:lastModifiedBy>北京中道泰和信息咨询有限公司</cp:lastModifiedBy>
  <dcterms:created xsi:type="dcterms:W3CDTF">2024-01-24T13:53:43+08:00</dcterms:created>
  <dcterms:modified xsi:type="dcterms:W3CDTF">2024-01-24T13:53:43+08:00</dcterms:modified>
</cp:coreProperties>
</file>

<file path=docProps/custom.xml><?xml version="1.0" encoding="utf-8"?>
<Properties xmlns="http://schemas.openxmlformats.org/officeDocument/2006/custom-properties" xmlns:vt="http://schemas.openxmlformats.org/officeDocument/2006/docPropsVTypes"/>
</file>