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2024-2029年釉面砖行业兼并重组机会研究及投资战略咨询报告</w:t>
      </w:r>
    </w:p>
    <w:p>
      <w:pPr>
        <w:spacing w:after="150"/>
      </w:pPr>
      <w:r>
        <w:rPr>
          <w:b w:val="1"/>
          <w:bCs w:val="1"/>
        </w:rPr>
        <w:t xml:space="preserve">报告简介</w:t>
      </w:r>
    </w:p>
    <w:p>
      <w:pPr>
        <w:spacing w:after="150"/>
      </w:pPr>
      <w:r>
        <w:rPr/>
        <w:t xml:space="preserve">釉面砖是指在瓷质或陶质的底坯上施釉烧制而成的瓷砖，这种砖现主要用于墙面砖，主体又分陶土和瓷土两种，陶土烧制出来的背面呈红色，瓷土烧制的背面呈灰白色。釉面砖表面可以做各种图案和花纹，比抛光砖色彩和图案丰富，因为表面是釉料，所以耐磨性不如抛光砖。釉面砖的色彩图案丰富、规格多、清洁方便、选择空间大、适用于厨房和卫生间。釉面砖表面可以做各种图案和花纹，比抛光砖色彩和图案丰富。釉面砖的表面强度会大很多，可作为墙面和地面两用。相对于玻化砖，釉面砖最大的优点是防渗，不怕脏，大部分的釉面砖的防滑度都非常好，而且釉面砖表面还可以烧制各种花纹图案，风格比较多样。虽然釉面砖的耐磨性比玻化砖稍差，但合格的产品其耐磨度绝对能满足家庭使用的需要。防渗，无缝拼接，任意造型，韧度非常好，基本上不会发生断裂等现象。吸水率：釉面砖的吸水率大于。耐急冷急热的特性：耐急冷急热性是指釉面砖承受温度急剧变化而不出现裂纹的性质。弯曲强度：釉面砖的弯曲强度平均值不小于16MPa，当砖的厚度大于或等于7.5mm时，弯曲强度平均值不小于13MPa。</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釉面砖行业及各子行业的发展状况、上下游行业发展状况、市场供需形势、新产品与技术等进行了分析，并重点分析了我国釉面砖行业发展状况和特点，以及中国釉面砖行业将面临的挑战、企业的发展策略等。报告还对全球釉面砖行业发展态势作了详细分析，并对釉面砖行业进行了趋向研判，是釉面砖生产、经营企业，科研、投资机构等单位准确了解目前釉面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釉面砖企业兼并重组背景分析</w:t>
      </w:r>
    </w:p>
    <w:p>
      <w:pPr>
        <w:spacing w:after="150"/>
      </w:pPr>
      <w:r>
        <w:rPr/>
        <w:t xml:space="preserve">第一节 釉面砖行业兼并重组意义</w:t>
      </w:r>
    </w:p>
    <w:p>
      <w:pPr>
        <w:spacing w:after="150"/>
      </w:pPr>
      <w:r>
        <w:rPr/>
        <w:t xml:space="preserve">第二节 釉面砖行业兼并重组背景分析</w:t>
      </w:r>
    </w:p>
    <w:p>
      <w:pPr>
        <w:spacing w:after="150"/>
      </w:pPr>
      <w:r>
        <w:rPr/>
        <w:t xml:space="preserve">第三节 釉面砖企业兼并重组特点分析及整体趋势分析</w:t>
      </w:r>
    </w:p>
    <w:p>
      <w:pPr>
        <w:spacing w:after="150"/>
      </w:pPr>
      <w:r>
        <w:rPr/>
        <w:t xml:space="preserve">第四节 釉面砖行业兼并重组方式分析</w:t>
      </w:r>
    </w:p>
    <w:p>
      <w:pPr>
        <w:spacing w:after="150"/>
      </w:pPr>
      <w:r>
        <w:rPr/>
        <w:t xml:space="preserve">第五节 釉面砖行业兼并重组一般程序分析</w:t>
      </w:r>
    </w:p>
    <w:p>
      <w:pPr>
        <w:spacing w:after="150"/>
      </w:pPr>
      <w:r>
        <w:rPr/>
        <w:t xml:space="preserve">第六节 釉面砖行业兼并重组趋势分析</w:t>
      </w:r>
    </w:p>
    <w:p>
      <w:pPr>
        <w:spacing w:after="150"/>
      </w:pPr>
      <w:r>
        <w:rPr/>
        <w:t xml:space="preserve">第七节 釉面砖企业兼并重组的障碍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二、釉面砖业并购重组规模分析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釉面砖行业国际市场分析</w:t>
      </w:r>
    </w:p>
    <w:p>
      <w:pPr>
        <w:spacing w:after="150"/>
      </w:pPr>
      <w:r>
        <w:rPr/>
        <w:t xml:space="preserve">第一节 国际釉面砖行业发展分析</w:t>
      </w:r>
    </w:p>
    <w:p>
      <w:pPr>
        <w:spacing w:after="150"/>
      </w:pPr>
      <w:r>
        <w:rPr/>
        <w:t xml:space="preserve">一、釉面砖行业发展现状分析</w:t>
      </w:r>
    </w:p>
    <w:p>
      <w:pPr>
        <w:spacing w:after="150"/>
      </w:pPr>
      <w:r>
        <w:rPr/>
        <w:t xml:space="preserve">二、釉面砖行业发展规模分析</w:t>
      </w:r>
    </w:p>
    <w:p>
      <w:pPr>
        <w:spacing w:after="150"/>
      </w:pPr>
      <w:r>
        <w:rPr/>
        <w:t xml:space="preserve">三、釉面砖行业发展趋势分析</w:t>
      </w:r>
    </w:p>
    <w:p>
      <w:pPr>
        <w:spacing w:after="150"/>
      </w:pPr>
      <w:r>
        <w:rPr/>
        <w:t xml:space="preserve">第二节 釉面砖行业区域发展分析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三、釉面砖行业发展重点企业介绍</w:t>
      </w:r>
    </w:p>
    <w:p>
      <w:pPr>
        <w:spacing w:after="150"/>
      </w:pPr>
      <w:r>
        <w:rPr/>
        <w:t xml:space="preserve">四、釉面砖行业发展成功案例分析</w:t>
      </w:r>
    </w:p>
    <w:p>
      <w:pPr>
        <w:spacing w:after="150"/>
      </w:pPr>
      <w:r>
        <w:rPr>
          <w:b w:val="1"/>
          <w:bCs w:val="1"/>
        </w:rPr>
        <w:t xml:space="preserve">第五章 中国釉面砖行业整体运行现状分析</w:t>
      </w:r>
    </w:p>
    <w:p>
      <w:pPr>
        <w:spacing w:after="150"/>
      </w:pPr>
      <w:r>
        <w:rPr/>
        <w:t xml:space="preserve">第一节 釉面砖行业产业链概况</w:t>
      </w:r>
    </w:p>
    <w:p>
      <w:pPr>
        <w:spacing w:after="150"/>
      </w:pPr>
      <w:r>
        <w:rPr/>
        <w:t xml:space="preserve">一、釉面砖行业上游发展现状</w:t>
      </w:r>
    </w:p>
    <w:p>
      <w:pPr>
        <w:spacing w:after="150"/>
      </w:pPr>
      <w:r>
        <w:rPr/>
        <w:t xml:space="preserve">二、釉面砖行业上游发展趋势</w:t>
      </w:r>
    </w:p>
    <w:p>
      <w:pPr>
        <w:spacing w:after="150"/>
      </w:pPr>
      <w:r>
        <w:rPr/>
        <w:t xml:space="preserve">三、釉面砖行业下游发展现状</w:t>
      </w:r>
    </w:p>
    <w:p>
      <w:pPr>
        <w:spacing w:after="150"/>
      </w:pPr>
      <w:r>
        <w:rPr/>
        <w:t xml:space="preserve">四、釉面砖行业下游发展趋势</w:t>
      </w:r>
    </w:p>
    <w:p>
      <w:pPr>
        <w:spacing w:after="150"/>
      </w:pPr>
      <w:r>
        <w:rPr/>
        <w:t xml:space="preserve">第二节 釉面砖行业市场供需情况分析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2019-2023年国内釉面砖行业发展现状</w:t>
      </w:r>
    </w:p>
    <w:p>
      <w:pPr>
        <w:spacing w:after="150"/>
      </w:pPr>
      <w:r>
        <w:rPr/>
        <w:t xml:space="preserve">一、釉面砖行业价格现状</w:t>
      </w:r>
    </w:p>
    <w:p>
      <w:pPr>
        <w:spacing w:after="150"/>
      </w:pPr>
      <w:r>
        <w:rPr/>
        <w:t xml:space="preserve">二、釉面砖行业产销状况分析</w:t>
      </w:r>
    </w:p>
    <w:p>
      <w:pPr>
        <w:spacing w:after="150"/>
      </w:pPr>
      <w:r>
        <w:rPr/>
        <w:t xml:space="preserve">三、釉面砖行业市场盈利能力分析</w:t>
      </w:r>
    </w:p>
    <w:p>
      <w:pPr>
        <w:spacing w:after="150"/>
      </w:pPr>
      <w:r>
        <w:rPr>
          <w:b w:val="1"/>
          <w:bCs w:val="1"/>
        </w:rPr>
        <w:t xml:space="preserve">第三部分 竞争格局分析</w:t>
      </w:r>
    </w:p>
    <w:p>
      <w:pPr>
        <w:spacing w:after="150"/>
      </w:pPr>
      <w:r>
        <w:rPr>
          <w:b w:val="1"/>
          <w:bCs w:val="1"/>
        </w:rPr>
        <w:t xml:space="preserve">第六章 2019-2023年中国釉面砖行业竞争格局分析</w:t>
      </w:r>
    </w:p>
    <w:p>
      <w:pPr>
        <w:spacing w:after="150"/>
      </w:pPr>
      <w:r>
        <w:rPr/>
        <w:t xml:space="preserve">第一节 釉面砖行业竞争结构分析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釉面砖行业集中度分析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2019-2023年釉面砖行业竞争格局分析</w:t>
      </w:r>
    </w:p>
    <w:p>
      <w:pPr>
        <w:spacing w:after="150"/>
      </w:pPr>
      <w:r>
        <w:rPr/>
        <w:t xml:space="preserve">一、国内外釉面砖竞争分析</w:t>
      </w:r>
    </w:p>
    <w:p>
      <w:pPr>
        <w:spacing w:after="150"/>
      </w:pPr>
      <w:r>
        <w:rPr/>
        <w:t xml:space="preserve">二、我国釉面砖市场竞争分析</w:t>
      </w:r>
    </w:p>
    <w:p>
      <w:pPr>
        <w:spacing w:after="150"/>
      </w:pPr>
      <w:r>
        <w:rPr/>
        <w:t xml:space="preserve">三、国内主要釉面砖企业动向</w:t>
      </w:r>
    </w:p>
    <w:p>
      <w:pPr>
        <w:spacing w:after="150"/>
      </w:pPr>
      <w:r>
        <w:rPr/>
        <w:t xml:space="preserve">四、国内行业竞争趋势发展分析</w:t>
      </w:r>
    </w:p>
    <w:p>
      <w:pPr>
        <w:spacing w:after="150"/>
      </w:pPr>
      <w:r>
        <w:rPr>
          <w:b w:val="1"/>
          <w:bCs w:val="1"/>
        </w:rPr>
        <w:t xml:space="preserve">第七章 2019-2023年釉面砖行业企业竞争格局分析</w:t>
      </w:r>
    </w:p>
    <w:p>
      <w:pPr>
        <w:spacing w:after="150"/>
      </w:pPr>
      <w:r>
        <w:rPr/>
        <w:t xml:space="preserve">第一节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广东马可波罗陶瓷有限公司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广东新明珠陶瓷集团有限公司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广东汇亚陶瓷有限公司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广东昊晟陶瓷有限公司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佛山市高明安华陶瓷洁具有限公司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广东新中源陶瓷有限公司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广东宏宇集团有限公司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佛山欧神诺陶瓷股份有限公司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蒙娜丽莎集团股份有限公司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十四五期间我国釉面砖市场供需形势分析</w:t>
      </w:r>
    </w:p>
    <w:p>
      <w:pPr>
        <w:spacing w:after="150"/>
      </w:pPr>
      <w:r>
        <w:rPr/>
        <w:t xml:space="preserve">第一节 我国釉面砖市场供需分析</w:t>
      </w:r>
    </w:p>
    <w:p>
      <w:pPr>
        <w:spacing w:after="150"/>
      </w:pPr>
      <w:r>
        <w:rPr/>
        <w:t xml:space="preserve">一、2019-2023年我国釉面砖行业供给情况</w:t>
      </w:r>
    </w:p>
    <w:p>
      <w:pPr>
        <w:spacing w:after="150"/>
      </w:pPr>
      <w:r>
        <w:rPr/>
        <w:t xml:space="preserve">1、我国釉面砖行业供给分析</w:t>
      </w:r>
    </w:p>
    <w:p>
      <w:pPr>
        <w:spacing w:after="150"/>
      </w:pPr>
      <w:r>
        <w:rPr/>
        <w:t xml:space="preserve">2、重点企业供给及占有份额</w:t>
      </w:r>
    </w:p>
    <w:p>
      <w:pPr>
        <w:spacing w:after="150"/>
      </w:pPr>
      <w:r>
        <w:rPr/>
        <w:t xml:space="preserve">二、2019-2023年我国釉面砖行业需求情况</w:t>
      </w:r>
    </w:p>
    <w:p>
      <w:pPr>
        <w:spacing w:after="150"/>
      </w:pPr>
      <w:r>
        <w:rPr/>
        <w:t xml:space="preserve">1、釉面砖行业需求市场</w:t>
      </w:r>
    </w:p>
    <w:p>
      <w:pPr>
        <w:spacing w:after="150"/>
      </w:pPr>
      <w:r>
        <w:rPr/>
        <w:t xml:space="preserve">2、釉面砖行业客户结构</w:t>
      </w:r>
    </w:p>
    <w:p>
      <w:pPr>
        <w:spacing w:after="150"/>
      </w:pPr>
      <w:r>
        <w:rPr/>
        <w:t xml:space="preserve">3、釉面砖行业需求的地区差异</w:t>
      </w:r>
    </w:p>
    <w:p>
      <w:pPr>
        <w:spacing w:after="150"/>
      </w:pPr>
      <w:r>
        <w:rPr/>
        <w:t xml:space="preserve">三、2019-2023年我国釉面砖行业供需平衡分析</w:t>
      </w:r>
    </w:p>
    <w:p>
      <w:pPr>
        <w:spacing w:after="150"/>
      </w:pPr>
      <w:r>
        <w:rPr/>
        <w:t xml:space="preserve">第二节 釉面砖产品(服务)市场应用及需求预测</w:t>
      </w:r>
    </w:p>
    <w:p>
      <w:pPr>
        <w:spacing w:after="150"/>
      </w:pPr>
      <w:r>
        <w:rPr/>
        <w:t xml:space="preserve">一、釉面砖产品(服务)应用市场总体需求分析</w:t>
      </w:r>
    </w:p>
    <w:p>
      <w:pPr>
        <w:spacing w:after="150"/>
      </w:pPr>
      <w:r>
        <w:rPr/>
        <w:t xml:space="preserve">1、釉面砖产品(服务)应用市场需求特征</w:t>
      </w:r>
    </w:p>
    <w:p>
      <w:pPr>
        <w:spacing w:after="150"/>
      </w:pPr>
      <w:r>
        <w:rPr/>
        <w:t xml:space="preserve">2、釉面砖产品(服务)应用市场需求总规模</w:t>
      </w:r>
    </w:p>
    <w:p>
      <w:pPr>
        <w:spacing w:after="150"/>
      </w:pPr>
      <w:r>
        <w:rPr/>
        <w:t xml:space="preserve">二、十四五期间釉面砖行业领域需求量预测</w:t>
      </w:r>
    </w:p>
    <w:p>
      <w:pPr>
        <w:spacing w:after="150"/>
      </w:pPr>
      <w:r>
        <w:rPr/>
        <w:t xml:space="preserve">1、十四五期间釉面砖行业领域需求产品(服务)功能预测</w:t>
      </w:r>
    </w:p>
    <w:p>
      <w:pPr>
        <w:spacing w:after="150"/>
      </w:pPr>
      <w:r>
        <w:rPr/>
        <w:t xml:space="preserve">2、十四五期间釉面砖行业领域需求产品(服务)市场格局预测</w:t>
      </w:r>
    </w:p>
    <w:p>
      <w:pPr>
        <w:spacing w:after="150"/>
      </w:pPr>
      <w:r>
        <w:rPr/>
        <w:t xml:space="preserve">三、重点行业釉面砖产品(服务)需求分析预测</w:t>
      </w:r>
    </w:p>
    <w:p>
      <w:pPr>
        <w:spacing w:after="150"/>
      </w:pPr>
      <w:r>
        <w:rPr>
          <w:b w:val="1"/>
          <w:bCs w:val="1"/>
        </w:rPr>
        <w:t xml:space="preserve">第九章 釉面砖行业并购市场分析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釉面砖行业区域性兼并重组机会分析</w:t>
      </w:r>
    </w:p>
    <w:p>
      <w:pPr>
        <w:spacing w:after="150"/>
      </w:pPr>
      <w:r>
        <w:rPr/>
        <w:t xml:space="preserve">第一节 环渤海经济区</w:t>
      </w:r>
    </w:p>
    <w:p>
      <w:pPr>
        <w:spacing w:after="150"/>
      </w:pPr>
      <w:r>
        <w:rPr/>
        <w:t xml:space="preserve">一、釉面砖行业发展特征与竞争力分析</w:t>
      </w:r>
    </w:p>
    <w:p>
      <w:pPr>
        <w:spacing w:after="150"/>
      </w:pPr>
      <w:r>
        <w:rPr/>
        <w:t xml:space="preserve">二、釉面砖行业兼并重组可行性与趋势分析</w:t>
      </w:r>
    </w:p>
    <w:p>
      <w:pPr>
        <w:spacing w:after="150"/>
      </w:pPr>
      <w:r>
        <w:rPr/>
        <w:t xml:space="preserve">第二节 长三角经济区</w:t>
      </w:r>
    </w:p>
    <w:p>
      <w:pPr>
        <w:spacing w:after="150"/>
      </w:pPr>
      <w:r>
        <w:rPr/>
        <w:t xml:space="preserve">一、釉面砖行业发展特征与竞争力分析</w:t>
      </w:r>
    </w:p>
    <w:p>
      <w:pPr>
        <w:spacing w:after="150"/>
      </w:pPr>
      <w:r>
        <w:rPr/>
        <w:t xml:space="preserve">二、釉面砖行业兼并重组可行性与趋势分析</w:t>
      </w:r>
    </w:p>
    <w:p>
      <w:pPr>
        <w:spacing w:after="150"/>
      </w:pPr>
      <w:r>
        <w:rPr/>
        <w:t xml:space="preserve">第三节 珠三角经济区</w:t>
      </w:r>
    </w:p>
    <w:p>
      <w:pPr>
        <w:spacing w:after="150"/>
      </w:pPr>
      <w:r>
        <w:rPr/>
        <w:t xml:space="preserve">一、釉面砖行业发展特征与竞争力分析</w:t>
      </w:r>
    </w:p>
    <w:p>
      <w:pPr>
        <w:spacing w:after="150"/>
      </w:pPr>
      <w:r>
        <w:rPr/>
        <w:t xml:space="preserve">二、釉面砖行业兼并重组可行性与趋势分析</w:t>
      </w:r>
    </w:p>
    <w:p>
      <w:pPr>
        <w:spacing w:after="150"/>
      </w:pPr>
      <w:r>
        <w:rPr/>
        <w:t xml:space="preserve">第四节 新兴地区</w:t>
      </w:r>
    </w:p>
    <w:p>
      <w:pPr>
        <w:spacing w:after="150"/>
      </w:pPr>
      <w:r>
        <w:rPr/>
        <w:t xml:space="preserve">一、釉面砖行业发展特征与竞争力分析</w:t>
      </w:r>
    </w:p>
    <w:p>
      <w:pPr>
        <w:spacing w:after="150"/>
      </w:pPr>
      <w:r>
        <w:rPr/>
        <w:t xml:space="preserve">二、釉面砖行业兼并重组可行性与趋势分析</w:t>
      </w:r>
    </w:p>
    <w:p>
      <w:pPr>
        <w:spacing w:after="150"/>
      </w:pPr>
      <w:r>
        <w:rPr>
          <w:b w:val="1"/>
          <w:bCs w:val="1"/>
        </w:rPr>
        <w:t xml:space="preserve">第十一章 釉面砖行业产业链兼并重组机会分析</w:t>
      </w:r>
    </w:p>
    <w:p>
      <w:pPr>
        <w:spacing w:after="150"/>
      </w:pPr>
      <w:r>
        <w:rPr/>
        <w:t xml:space="preserve">第一节 釉面砖企业与上下游企业兼并重组背景分析</w:t>
      </w:r>
    </w:p>
    <w:p>
      <w:pPr>
        <w:spacing w:after="150"/>
      </w:pPr>
      <w:r>
        <w:rPr/>
        <w:t xml:space="preserve">第二节 釉面砖企业与上下游企业兼并重组案例分析</w:t>
      </w:r>
    </w:p>
    <w:p>
      <w:pPr>
        <w:spacing w:after="150"/>
      </w:pPr>
      <w:r>
        <w:rPr/>
        <w:t xml:space="preserve">第三节 釉面砖企业与上下游企业兼并重组趋势分析</w:t>
      </w:r>
    </w:p>
    <w:p>
      <w:pPr>
        <w:spacing w:after="150"/>
      </w:pPr>
      <w:r>
        <w:rPr/>
        <w:t xml:space="preserve">第四节 釉面砖企业与上下游企业兼并重组机会分析</w:t>
      </w:r>
    </w:p>
    <w:p>
      <w:pPr>
        <w:spacing w:after="150"/>
      </w:pPr>
      <w:r>
        <w:rPr/>
        <w:t xml:space="preserve">第五节 釉面砖企业与其他行业兼并重组机会分析</w:t>
      </w:r>
    </w:p>
    <w:p>
      <w:pPr>
        <w:spacing w:after="150"/>
      </w:pPr>
      <w:r>
        <w:rPr>
          <w:b w:val="1"/>
          <w:bCs w:val="1"/>
        </w:rPr>
        <w:t xml:space="preserve">第十二章 釉面砖行业规模性兼并重组机会分析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釉面砖项目投资环境分析</w:t>
      </w:r>
    </w:p>
    <w:p>
      <w:pPr>
        <w:spacing w:after="150"/>
      </w:pPr>
      <w:r>
        <w:rPr/>
        <w:t xml:space="preserve">第二节 釉面砖行业竞争格局分析</w:t>
      </w:r>
    </w:p>
    <w:p>
      <w:pPr>
        <w:spacing w:after="150"/>
      </w:pPr>
      <w:r>
        <w:rPr/>
        <w:t xml:space="preserve">第三节 釉面砖行业财务指标分析参考</w:t>
      </w:r>
    </w:p>
    <w:p>
      <w:pPr>
        <w:spacing w:after="150"/>
      </w:pPr>
      <w:r>
        <w:rPr/>
        <w:t xml:space="preserve">第四节 釉面砖行业市场分析与项目投入规模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釉面砖行业及项目发展趋势预测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中国釉面砖行业兼并重组风险分析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釉面砖企业兼并重组中的竞争战略分析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中道泰和釉面砖行业兼并重组建议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图表：釉面砖产业链分析</w:t>
      </w:r>
    </w:p>
    <w:p>
      <w:pPr>
        <w:spacing w:after="150"/>
      </w:pPr>
      <w:r>
        <w:rPr/>
        <w:t xml:space="preserve">图表：釉面砖行业生命周期</w:t>
      </w:r>
    </w:p>
    <w:p>
      <w:pPr>
        <w:spacing w:after="150"/>
      </w:pPr>
      <w:r>
        <w:rPr/>
        <w:t xml:space="preserve">图表：2019-2023年中国釉面砖行业市场规模</w:t>
      </w:r>
    </w:p>
    <w:p>
      <w:pPr>
        <w:spacing w:after="150"/>
      </w:pPr>
      <w:r>
        <w:rPr/>
        <w:t xml:space="preserve">图表：2019-2023年全球釉面砖产业市场规模</w:t>
      </w:r>
    </w:p>
    <w:p>
      <w:pPr>
        <w:spacing w:after="150"/>
      </w:pPr>
      <w:r>
        <w:rPr/>
        <w:t xml:space="preserve">图表：2019-2023年釉面砖重要数据指标比较</w:t>
      </w:r>
    </w:p>
    <w:p>
      <w:pPr>
        <w:spacing w:after="150"/>
      </w:pPr>
      <w:r>
        <w:rPr/>
        <w:t xml:space="preserve">图表：2019-2023年中国釉面砖行业利润情况分析</w:t>
      </w:r>
    </w:p>
    <w:p>
      <w:pPr>
        <w:spacing w:after="150"/>
      </w:pPr>
      <w:r>
        <w:rPr/>
        <w:t xml:space="preserve">图表：2019-2023年中国釉面砖行业资产情况分析</w:t>
      </w:r>
    </w:p>
    <w:p>
      <w:pPr>
        <w:spacing w:after="150"/>
      </w:pPr>
      <w:r>
        <w:rPr/>
        <w:t xml:space="preserve">图表：2019-2023年中国釉面砖竞争力分析</w:t>
      </w:r>
    </w:p>
    <w:p>
      <w:pPr>
        <w:spacing w:after="150"/>
      </w:pPr>
      <w:r>
        <w:rPr/>
        <w:t xml:space="preserve">图表：2024-2029年中国釉面砖市场前景预测</w:t>
      </w:r>
    </w:p>
    <w:p>
      <w:pPr>
        <w:spacing w:after="150"/>
      </w:pPr>
      <w:r>
        <w:rPr/>
        <w:t xml:space="preserve">图表：2024-2029年中国釉面砖市场价格走势预测</w:t>
      </w:r>
    </w:p>
    <w:p>
      <w:pPr>
        <w:spacing w:after="150"/>
      </w:pPr>
      <w:r>
        <w:rPr/>
        <w:t xml:space="preserve">图表：2024-2029年中国釉面砖发展前景预测</w:t>
      </w:r>
    </w:p>
    <w:p>
      <w:pPr>
        <w:spacing w:after="150"/>
      </w:pPr>
      <w:r>
        <w:rPr/>
        <w:t xml:space="preserve">图表：2019-2023年釉面砖行业行业集中度分析</w:t>
      </w:r>
    </w:p>
    <w:p>
      <w:pPr>
        <w:spacing w:after="150"/>
      </w:pPr>
      <w:r>
        <w:rPr/>
        <w:t xml:space="preserve">图表：2019-2023年釉面砖行业区域集中度分析</w:t>
      </w:r>
    </w:p>
    <w:p>
      <w:pPr>
        <w:spacing w:after="150"/>
      </w:pPr>
      <w:r>
        <w:rPr/>
        <w:t xml:space="preserve">图表：2019-2023年釉面砖行业企业集中度分析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图表：2019-2023年釉面砖行业资产分析</w:t>
      </w:r>
    </w:p>
    <w:p>
      <w:pPr>
        <w:spacing w:after="150"/>
      </w:pPr>
      <w:r>
        <w:rPr/>
        <w:t xml:space="preserve">图表：2019-2023年釉面砖行业负债分析</w:t>
      </w:r>
    </w:p>
    <w:p>
      <w:pPr>
        <w:spacing w:after="150"/>
      </w:pPr>
      <w:r>
        <w:rPr/>
        <w:t xml:space="preserve">图表：2019-2023年釉面砖行业偿债能力分析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2024-2029年釉面砖行业兼并重组机会研究及投资战略咨询报告</dc:title>
  <dc:description>2024-2029年釉面砖行业兼并重组机会研究及投资战略咨询报告</dc:description>
  <dc:subject>2024-2029年釉面砖行业兼并重组机会研究及投资战略咨询报告</dc:subject>
  <cp:keywords>研究报告</cp:keywords>
  <cp:category>研究报告</cp:category>
  <cp:lastModifiedBy>北京中道泰和信息咨询有限公司</cp:lastModifiedBy>
  <dcterms:created xsi:type="dcterms:W3CDTF">2024-01-24T13:55:44+08:00</dcterms:created>
  <dcterms:modified xsi:type="dcterms:W3CDTF">2024-01-24T13:55:44+08:00</dcterms:modified>
</cp:coreProperties>
</file>

<file path=docProps/custom.xml><?xml version="1.0" encoding="utf-8"?>
<Properties xmlns="http://schemas.openxmlformats.org/officeDocument/2006/custom-properties" xmlns:vt="http://schemas.openxmlformats.org/officeDocument/2006/docPropsVTypes"/>
</file>