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2024-2029年浴缸行业兼并重组机会研究及投资战略咨询报告</w:t>
      </w:r>
    </w:p>
    <w:p>
      <w:pPr>
        <w:spacing w:after="150"/>
      </w:pPr>
      <w:r>
        <w:rPr>
          <w:b w:val="1"/>
          <w:bCs w:val="1"/>
        </w:rPr>
        <w:t xml:space="preserve">报告简介</w:t>
      </w:r>
    </w:p>
    <w:p>
      <w:pPr>
        <w:spacing w:after="150"/>
      </w:pPr>
      <w:r>
        <w:rPr/>
        <w:t xml:space="preserve">浴缸是一种水管装置，供沐浴或淋浴之用，通常装置在家居浴室内。现代的浴缸大多以亚加力(亚克力)或玻璃纤维制造，亦有以包上陶瓷的钢铁，近几年木质浴缸也渐渐在中国大陆盛行，主要以四川地区的香柏木为基材制造，因而也叫柏川木桶。旧式西方浴缸通常由防锈处理过(galvanized)的钢或铁制造。一直以来，大部份浴缸皆属长方型，近年由于亚加力加热制浴缸逐渐普及，开始出现各种不同形状的浴缸。浴缸最常见的颜色是白色，亦有其他例如粉色等色调。多数浴缸底部皆有去水位，亦在上部设有防满泻的去水位。一些则把水喉安装在浴缸边缘位置。</w:t>
      </w:r>
    </w:p>
    <w:p>
      <w:pPr>
        <w:spacing w:after="150"/>
      </w:pPr>
      <w:r>
        <w:rPr/>
        <w:t xml:space="preserve">随着经济一体化的发展，欧盟各国的经济、技术竞争能力将有大的提高。欧洲卫生陶瓷行业也正在出现新的变化与进展。中国大量出口卫生陶瓷的同时也大量进口国外高档卫生陶瓷产品，国外著名的卫生陶瓷品牌纷纷在中国建厂，抢占中国的高档卫生陶瓷市场。中国卫生陶瓷产品无论从品种、档次和规模都有大的发展。随着房地产行业的蓬勃发展，中国的卫生陶瓷行业也获得了飞速发展，原有的陶瓷企业不断整合，新的卫生陶瓷企业也不断出现，使得整个行业的销售量逐步稳步攀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缸行业及各子行业的发展状况、上下游行业发展状况、市场供需形势、新产品与技术等进行了分析，并重点分析了我国浴缸行业发展状况和特点，以及中国浴缸行业将面临的挑战、企业的发展策略等。报告还对全球浴缸行业发展态势作了详细分析，并对浴缸行业进行了趋向研判，是浴缸生产、经营企业，科研、投资机构等单位准确了解目前浴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浴缸企业兼并重组背景分析</w:t>
      </w:r>
    </w:p>
    <w:p>
      <w:pPr>
        <w:spacing w:after="150"/>
      </w:pPr>
      <w:r>
        <w:rPr/>
        <w:t xml:space="preserve">第一节 浴缸行业兼并重组意义</w:t>
      </w:r>
    </w:p>
    <w:p>
      <w:pPr>
        <w:spacing w:after="150"/>
      </w:pPr>
      <w:r>
        <w:rPr/>
        <w:t xml:space="preserve">第二节 浴缸行业兼并重组背景分析</w:t>
      </w:r>
    </w:p>
    <w:p>
      <w:pPr>
        <w:spacing w:after="150"/>
      </w:pPr>
      <w:r>
        <w:rPr/>
        <w:t xml:space="preserve">第三节 浴缸企业兼并重组特点分析及整体趋势分析</w:t>
      </w:r>
    </w:p>
    <w:p>
      <w:pPr>
        <w:spacing w:after="150"/>
      </w:pPr>
      <w:r>
        <w:rPr/>
        <w:t xml:space="preserve">第四节 浴缸行业兼并重组方式分析</w:t>
      </w:r>
    </w:p>
    <w:p>
      <w:pPr>
        <w:spacing w:after="150"/>
      </w:pPr>
      <w:r>
        <w:rPr/>
        <w:t xml:space="preserve">第五节 浴缸行业兼并重组一般程序分析</w:t>
      </w:r>
    </w:p>
    <w:p>
      <w:pPr>
        <w:spacing w:after="150"/>
      </w:pPr>
      <w:r>
        <w:rPr/>
        <w:t xml:space="preserve">第六节 浴缸行业兼并重组趋势分析</w:t>
      </w:r>
    </w:p>
    <w:p>
      <w:pPr>
        <w:spacing w:after="150"/>
      </w:pPr>
      <w:r>
        <w:rPr/>
        <w:t xml:space="preserve">第七节 浴缸企业兼并重组的障碍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二、浴缸业并购重组规模分析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浴缸行业国际市场分析</w:t>
      </w:r>
    </w:p>
    <w:p>
      <w:pPr>
        <w:spacing w:after="150"/>
      </w:pPr>
      <w:r>
        <w:rPr/>
        <w:t xml:space="preserve">第一节 国际浴缸行业发展分析</w:t>
      </w:r>
    </w:p>
    <w:p>
      <w:pPr>
        <w:spacing w:after="150"/>
      </w:pPr>
      <w:r>
        <w:rPr/>
        <w:t xml:space="preserve">一、浴缸行业发展现状分析</w:t>
      </w:r>
    </w:p>
    <w:p>
      <w:pPr>
        <w:spacing w:after="150"/>
      </w:pPr>
      <w:r>
        <w:rPr/>
        <w:t xml:space="preserve">二、浴缸行业发展规模分析</w:t>
      </w:r>
    </w:p>
    <w:p>
      <w:pPr>
        <w:spacing w:after="150"/>
      </w:pPr>
      <w:r>
        <w:rPr/>
        <w:t xml:space="preserve">三、浴缸行业发展趋势分析</w:t>
      </w:r>
    </w:p>
    <w:p>
      <w:pPr>
        <w:spacing w:after="150"/>
      </w:pPr>
      <w:r>
        <w:rPr/>
        <w:t xml:space="preserve">第二节 浴缸行业区域发展分析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三、浴缸行业发展重点企业介绍</w:t>
      </w:r>
    </w:p>
    <w:p>
      <w:pPr>
        <w:spacing w:after="150"/>
      </w:pPr>
      <w:r>
        <w:rPr/>
        <w:t xml:space="preserve">四、浴缸行业发展成功案例分析</w:t>
      </w:r>
    </w:p>
    <w:p>
      <w:pPr>
        <w:spacing w:after="150"/>
      </w:pPr>
      <w:r>
        <w:rPr>
          <w:b w:val="1"/>
          <w:bCs w:val="1"/>
        </w:rPr>
        <w:t xml:space="preserve">第五章 中国浴缸行业整体运行现状分析</w:t>
      </w:r>
    </w:p>
    <w:p>
      <w:pPr>
        <w:spacing w:after="150"/>
      </w:pPr>
      <w:r>
        <w:rPr/>
        <w:t xml:space="preserve">第一节 浴缸行业产业链概况</w:t>
      </w:r>
    </w:p>
    <w:p>
      <w:pPr>
        <w:spacing w:after="150"/>
      </w:pPr>
      <w:r>
        <w:rPr/>
        <w:t xml:space="preserve">一、浴缸行业上游发展现状</w:t>
      </w:r>
    </w:p>
    <w:p>
      <w:pPr>
        <w:spacing w:after="150"/>
      </w:pPr>
      <w:r>
        <w:rPr/>
        <w:t xml:space="preserve">二、浴缸行业上游发展趋势</w:t>
      </w:r>
    </w:p>
    <w:p>
      <w:pPr>
        <w:spacing w:after="150"/>
      </w:pPr>
      <w:r>
        <w:rPr/>
        <w:t xml:space="preserve">三、浴缸行业下游发展现状</w:t>
      </w:r>
    </w:p>
    <w:p>
      <w:pPr>
        <w:spacing w:after="150"/>
      </w:pPr>
      <w:r>
        <w:rPr/>
        <w:t xml:space="preserve">四、浴缸行业下游发展趋势</w:t>
      </w:r>
    </w:p>
    <w:p>
      <w:pPr>
        <w:spacing w:after="150"/>
      </w:pPr>
      <w:r>
        <w:rPr/>
        <w:t xml:space="preserve">第二节 浴缸行业市场供需情况分析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2019-2023年国内浴缸行业发展现状</w:t>
      </w:r>
    </w:p>
    <w:p>
      <w:pPr>
        <w:spacing w:after="150"/>
      </w:pPr>
      <w:r>
        <w:rPr/>
        <w:t xml:space="preserve">一、浴缸行业价格现状</w:t>
      </w:r>
    </w:p>
    <w:p>
      <w:pPr>
        <w:spacing w:after="150"/>
      </w:pPr>
      <w:r>
        <w:rPr/>
        <w:t xml:space="preserve">二、浴缸行业产销状况分析</w:t>
      </w:r>
    </w:p>
    <w:p>
      <w:pPr>
        <w:spacing w:after="150"/>
      </w:pPr>
      <w:r>
        <w:rPr/>
        <w:t xml:space="preserve">三、浴缸行业市场盈利能力分析</w:t>
      </w:r>
    </w:p>
    <w:p>
      <w:pPr>
        <w:spacing w:after="150"/>
      </w:pPr>
      <w:r>
        <w:rPr>
          <w:b w:val="1"/>
          <w:bCs w:val="1"/>
        </w:rPr>
        <w:t xml:space="preserve">第三部分 竞争格局分析</w:t>
      </w:r>
    </w:p>
    <w:p>
      <w:pPr>
        <w:spacing w:after="150"/>
      </w:pPr>
      <w:r>
        <w:rPr>
          <w:b w:val="1"/>
          <w:bCs w:val="1"/>
        </w:rPr>
        <w:t xml:space="preserve">第六章 2019-2023年中国浴缸行业竞争格局分析</w:t>
      </w:r>
    </w:p>
    <w:p>
      <w:pPr>
        <w:spacing w:after="150"/>
      </w:pPr>
      <w:r>
        <w:rPr/>
        <w:t xml:space="preserve">第一节 浴缸行业竞争结构分析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2019-2023年浴缸行业竞争格局分析</w:t>
      </w:r>
    </w:p>
    <w:p>
      <w:pPr>
        <w:spacing w:after="150"/>
      </w:pPr>
      <w:r>
        <w:rPr/>
        <w:t xml:space="preserve">一、国内外浴缸竞争分析</w:t>
      </w:r>
    </w:p>
    <w:p>
      <w:pPr>
        <w:spacing w:after="150"/>
      </w:pPr>
      <w:r>
        <w:rPr/>
        <w:t xml:space="preserve">二、我国浴缸市场竞争分析</w:t>
      </w:r>
    </w:p>
    <w:p>
      <w:pPr>
        <w:spacing w:after="150"/>
      </w:pPr>
      <w:r>
        <w:rPr/>
        <w:t xml:space="preserve">三、国内主要浴缸企业动向</w:t>
      </w:r>
    </w:p>
    <w:p>
      <w:pPr>
        <w:spacing w:after="150"/>
      </w:pPr>
      <w:r>
        <w:rPr/>
        <w:t xml:space="preserve">四、国内行业竞争趋势发展分析</w:t>
      </w:r>
    </w:p>
    <w:p>
      <w:pPr>
        <w:spacing w:after="150"/>
      </w:pPr>
      <w:r>
        <w:rPr>
          <w:b w:val="1"/>
          <w:bCs w:val="1"/>
        </w:rPr>
        <w:t xml:space="preserve">第七章 2019-2023年浴缸行业企业竞争格局分析</w:t>
      </w:r>
    </w:p>
    <w:p>
      <w:pPr>
        <w:spacing w:after="150"/>
      </w:pPr>
      <w:r>
        <w:rPr/>
        <w:t xml:space="preserve">第一节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唐山艾尔斯卫浴有限公司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十四五期间我国浴缸市场供需形势分析</w:t>
      </w:r>
    </w:p>
    <w:p>
      <w:pPr>
        <w:spacing w:after="150"/>
      </w:pPr>
      <w:r>
        <w:rPr/>
        <w:t xml:space="preserve">第一节 我国浴缸市场供需分析</w:t>
      </w:r>
    </w:p>
    <w:p>
      <w:pPr>
        <w:spacing w:after="150"/>
      </w:pPr>
      <w:r>
        <w:rPr/>
        <w:t xml:space="preserve">一、2019-2023年我国浴缸行业供给情况</w:t>
      </w:r>
    </w:p>
    <w:p>
      <w:pPr>
        <w:spacing w:after="150"/>
      </w:pPr>
      <w:r>
        <w:rPr/>
        <w:t xml:space="preserve">1、我国浴缸行业供给分析</w:t>
      </w:r>
    </w:p>
    <w:p>
      <w:pPr>
        <w:spacing w:after="150"/>
      </w:pPr>
      <w:r>
        <w:rPr/>
        <w:t xml:space="preserve">2、重点企业供给及占有份额</w:t>
      </w:r>
    </w:p>
    <w:p>
      <w:pPr>
        <w:spacing w:after="150"/>
      </w:pPr>
      <w:r>
        <w:rPr/>
        <w:t xml:space="preserve">二、2019-2023年我国浴缸行业需求情况</w:t>
      </w:r>
    </w:p>
    <w:p>
      <w:pPr>
        <w:spacing w:after="150"/>
      </w:pPr>
      <w:r>
        <w:rPr/>
        <w:t xml:space="preserve">1、浴缸行业需求市场</w:t>
      </w:r>
    </w:p>
    <w:p>
      <w:pPr>
        <w:spacing w:after="150"/>
      </w:pPr>
      <w:r>
        <w:rPr/>
        <w:t xml:space="preserve">2、浴缸行业客户结构</w:t>
      </w:r>
    </w:p>
    <w:p>
      <w:pPr>
        <w:spacing w:after="150"/>
      </w:pPr>
      <w:r>
        <w:rPr/>
        <w:t xml:space="preserve">3、浴缸行业需求的地区差异</w:t>
      </w:r>
    </w:p>
    <w:p>
      <w:pPr>
        <w:spacing w:after="150"/>
      </w:pPr>
      <w:r>
        <w:rPr/>
        <w:t xml:space="preserve">三、2019-2023年我国浴缸行业供需平衡分析</w:t>
      </w:r>
    </w:p>
    <w:p>
      <w:pPr>
        <w:spacing w:after="150"/>
      </w:pPr>
      <w:r>
        <w:rPr/>
        <w:t xml:space="preserve">第二节 浴缸产品(服务)市场应用及需求预测</w:t>
      </w:r>
    </w:p>
    <w:p>
      <w:pPr>
        <w:spacing w:after="150"/>
      </w:pPr>
      <w:r>
        <w:rPr/>
        <w:t xml:space="preserve">一、浴缸产品(服务)应用市场总体需求分析</w:t>
      </w:r>
    </w:p>
    <w:p>
      <w:pPr>
        <w:spacing w:after="150"/>
      </w:pPr>
      <w:r>
        <w:rPr/>
        <w:t xml:space="preserve">1、浴缸产品(服务)应用市场需求特征</w:t>
      </w:r>
    </w:p>
    <w:p>
      <w:pPr>
        <w:spacing w:after="150"/>
      </w:pPr>
      <w:r>
        <w:rPr/>
        <w:t xml:space="preserve">2、浴缸产品(服务)应用市场需求总规模</w:t>
      </w:r>
    </w:p>
    <w:p>
      <w:pPr>
        <w:spacing w:after="150"/>
      </w:pPr>
      <w:r>
        <w:rPr/>
        <w:t xml:space="preserve">二、十四五期间浴缸行业领域需求量预测</w:t>
      </w:r>
    </w:p>
    <w:p>
      <w:pPr>
        <w:spacing w:after="150"/>
      </w:pPr>
      <w:r>
        <w:rPr/>
        <w:t xml:space="preserve">1、十四五期间浴缸行业领域需求产品(服务)功能预测</w:t>
      </w:r>
    </w:p>
    <w:p>
      <w:pPr>
        <w:spacing w:after="150"/>
      </w:pPr>
      <w:r>
        <w:rPr/>
        <w:t xml:space="preserve">2、十四五期间浴缸行业领域需求产品(服务)市场格局预测</w:t>
      </w:r>
    </w:p>
    <w:p>
      <w:pPr>
        <w:spacing w:after="150"/>
      </w:pPr>
      <w:r>
        <w:rPr/>
        <w:t xml:space="preserve">三、重点行业浴缸产品(服务)需求分析预测</w:t>
      </w:r>
    </w:p>
    <w:p>
      <w:pPr>
        <w:spacing w:after="150"/>
      </w:pPr>
      <w:r>
        <w:rPr>
          <w:b w:val="1"/>
          <w:bCs w:val="1"/>
        </w:rPr>
        <w:t xml:space="preserve">第九章 浴缸行业并购市场分析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浴缸行业区域性兼并重组机会分析</w:t>
      </w:r>
    </w:p>
    <w:p>
      <w:pPr>
        <w:spacing w:after="150"/>
      </w:pPr>
      <w:r>
        <w:rPr/>
        <w:t xml:space="preserve">第一节 环渤海经济区</w:t>
      </w:r>
    </w:p>
    <w:p>
      <w:pPr>
        <w:spacing w:after="150"/>
      </w:pPr>
      <w:r>
        <w:rPr/>
        <w:t xml:space="preserve">一、浴缸行业发展特征与竞争力分析</w:t>
      </w:r>
    </w:p>
    <w:p>
      <w:pPr>
        <w:spacing w:after="150"/>
      </w:pPr>
      <w:r>
        <w:rPr/>
        <w:t xml:space="preserve">二、浴缸行业兼并重组可行性与趋势分析</w:t>
      </w:r>
    </w:p>
    <w:p>
      <w:pPr>
        <w:spacing w:after="150"/>
      </w:pPr>
      <w:r>
        <w:rPr/>
        <w:t xml:space="preserve">第二节 长三角经济区</w:t>
      </w:r>
    </w:p>
    <w:p>
      <w:pPr>
        <w:spacing w:after="150"/>
      </w:pPr>
      <w:r>
        <w:rPr/>
        <w:t xml:space="preserve">一、浴缸行业发展特征与竞争力分析</w:t>
      </w:r>
    </w:p>
    <w:p>
      <w:pPr>
        <w:spacing w:after="150"/>
      </w:pPr>
      <w:r>
        <w:rPr/>
        <w:t xml:space="preserve">二、浴缸行业兼并重组可行性与趋势分析</w:t>
      </w:r>
    </w:p>
    <w:p>
      <w:pPr>
        <w:spacing w:after="150"/>
      </w:pPr>
      <w:r>
        <w:rPr/>
        <w:t xml:space="preserve">第三节 珠三角经济区</w:t>
      </w:r>
    </w:p>
    <w:p>
      <w:pPr>
        <w:spacing w:after="150"/>
      </w:pPr>
      <w:r>
        <w:rPr/>
        <w:t xml:space="preserve">一、浴缸行业发展特征与竞争力分析</w:t>
      </w:r>
    </w:p>
    <w:p>
      <w:pPr>
        <w:spacing w:after="150"/>
      </w:pPr>
      <w:r>
        <w:rPr/>
        <w:t xml:space="preserve">二、浴缸行业兼并重组可行性与趋势分析</w:t>
      </w:r>
    </w:p>
    <w:p>
      <w:pPr>
        <w:spacing w:after="150"/>
      </w:pPr>
      <w:r>
        <w:rPr/>
        <w:t xml:space="preserve">第四节 新兴地区</w:t>
      </w:r>
    </w:p>
    <w:p>
      <w:pPr>
        <w:spacing w:after="150"/>
      </w:pPr>
      <w:r>
        <w:rPr/>
        <w:t xml:space="preserve">一、浴缸行业发展特征与竞争力分析</w:t>
      </w:r>
    </w:p>
    <w:p>
      <w:pPr>
        <w:spacing w:after="150"/>
      </w:pPr>
      <w:r>
        <w:rPr/>
        <w:t xml:space="preserve">二、浴缸行业兼并重组可行性与趋势分析</w:t>
      </w:r>
    </w:p>
    <w:p>
      <w:pPr>
        <w:spacing w:after="150"/>
      </w:pPr>
      <w:r>
        <w:rPr>
          <w:b w:val="1"/>
          <w:bCs w:val="1"/>
        </w:rPr>
        <w:t xml:space="preserve">第十一章 浴缸行业产业链兼并重组机会分析</w:t>
      </w:r>
    </w:p>
    <w:p>
      <w:pPr>
        <w:spacing w:after="150"/>
      </w:pPr>
      <w:r>
        <w:rPr/>
        <w:t xml:space="preserve">第一节 浴缸企业与上下游企业兼并重组背景分析</w:t>
      </w:r>
    </w:p>
    <w:p>
      <w:pPr>
        <w:spacing w:after="150"/>
      </w:pPr>
      <w:r>
        <w:rPr/>
        <w:t xml:space="preserve">第二节 浴缸企业与上下游企业兼并重组案例分析</w:t>
      </w:r>
    </w:p>
    <w:p>
      <w:pPr>
        <w:spacing w:after="150"/>
      </w:pPr>
      <w:r>
        <w:rPr/>
        <w:t xml:space="preserve">第三节 浴缸企业与上下游企业兼并重组趋势分析</w:t>
      </w:r>
    </w:p>
    <w:p>
      <w:pPr>
        <w:spacing w:after="150"/>
      </w:pPr>
      <w:r>
        <w:rPr/>
        <w:t xml:space="preserve">第四节 浴缸企业与上下游企业兼并重组机会分析</w:t>
      </w:r>
    </w:p>
    <w:p>
      <w:pPr>
        <w:spacing w:after="150"/>
      </w:pPr>
      <w:r>
        <w:rPr/>
        <w:t xml:space="preserve">第五节 浴缸企业与其他行业兼并重组机会分析</w:t>
      </w:r>
    </w:p>
    <w:p>
      <w:pPr>
        <w:spacing w:after="150"/>
      </w:pPr>
      <w:r>
        <w:rPr>
          <w:b w:val="1"/>
          <w:bCs w:val="1"/>
        </w:rPr>
        <w:t xml:space="preserve">第十二章 浴缸行业规模性兼并重组机会分析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浴缸项目投资环境分析</w:t>
      </w:r>
    </w:p>
    <w:p>
      <w:pPr>
        <w:spacing w:after="150"/>
      </w:pPr>
      <w:r>
        <w:rPr/>
        <w:t xml:space="preserve">第二节 浴缸行业竞争格局分析</w:t>
      </w:r>
    </w:p>
    <w:p>
      <w:pPr>
        <w:spacing w:after="150"/>
      </w:pPr>
      <w:r>
        <w:rPr/>
        <w:t xml:space="preserve">第三节 浴缸行业财务指标分析参考</w:t>
      </w:r>
    </w:p>
    <w:p>
      <w:pPr>
        <w:spacing w:after="150"/>
      </w:pPr>
      <w:r>
        <w:rPr/>
        <w:t xml:space="preserve">第四节 浴缸行业市场分析与项目投入规模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浴缸行业及项目发展趋势预测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中国浴缸行业兼并重组风险分析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浴缸企业兼并重组中的竞争战略分析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中道泰和浴缸行业兼并重组建议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图表：浴缸产业链分析</w:t>
      </w:r>
    </w:p>
    <w:p>
      <w:pPr>
        <w:spacing w:after="150"/>
      </w:pPr>
      <w:r>
        <w:rPr/>
        <w:t xml:space="preserve">图表：浴缸行业生命周期</w:t>
      </w:r>
    </w:p>
    <w:p>
      <w:pPr>
        <w:spacing w:after="150"/>
      </w:pPr>
      <w:r>
        <w:rPr/>
        <w:t xml:space="preserve">图表：2019-2023年中国浴缸行业市场规模</w:t>
      </w:r>
    </w:p>
    <w:p>
      <w:pPr>
        <w:spacing w:after="150"/>
      </w:pPr>
      <w:r>
        <w:rPr/>
        <w:t xml:space="preserve">图表：2019-2023年全球浴缸产业市场规模</w:t>
      </w:r>
    </w:p>
    <w:p>
      <w:pPr>
        <w:spacing w:after="150"/>
      </w:pPr>
      <w:r>
        <w:rPr/>
        <w:t xml:space="preserve">图表：2019-2023年浴缸重要数据指标比较</w:t>
      </w:r>
    </w:p>
    <w:p>
      <w:pPr>
        <w:spacing w:after="150"/>
      </w:pPr>
      <w:r>
        <w:rPr/>
        <w:t xml:space="preserve">图表：2019-2023年中国浴缸行业利润情况分析</w:t>
      </w:r>
    </w:p>
    <w:p>
      <w:pPr>
        <w:spacing w:after="150"/>
      </w:pPr>
      <w:r>
        <w:rPr/>
        <w:t xml:space="preserve">图表：2019-2023年中国浴缸行业资产情况分析</w:t>
      </w:r>
    </w:p>
    <w:p>
      <w:pPr>
        <w:spacing w:after="150"/>
      </w:pPr>
      <w:r>
        <w:rPr/>
        <w:t xml:space="preserve">图表：2019-2023年中国浴缸竞争力分析</w:t>
      </w:r>
    </w:p>
    <w:p>
      <w:pPr>
        <w:spacing w:after="150"/>
      </w:pPr>
      <w:r>
        <w:rPr/>
        <w:t xml:space="preserve">图表：2024-2029年中国浴缸市场前景预测</w:t>
      </w:r>
    </w:p>
    <w:p>
      <w:pPr>
        <w:spacing w:after="150"/>
      </w:pPr>
      <w:r>
        <w:rPr/>
        <w:t xml:space="preserve">图表：2024-2029年中国浴缸市场价格走势预测</w:t>
      </w:r>
    </w:p>
    <w:p>
      <w:pPr>
        <w:spacing w:after="150"/>
      </w:pPr>
      <w:r>
        <w:rPr/>
        <w:t xml:space="preserve">图表：2024-2029年中国浴缸发展前景预测</w:t>
      </w:r>
    </w:p>
    <w:p>
      <w:pPr>
        <w:spacing w:after="150"/>
      </w:pPr>
      <w:r>
        <w:rPr/>
        <w:t xml:space="preserve">图表：2019-2023年浴缸行业行业集中度分析</w:t>
      </w:r>
    </w:p>
    <w:p>
      <w:pPr>
        <w:spacing w:after="150"/>
      </w:pPr>
      <w:r>
        <w:rPr/>
        <w:t xml:space="preserve">图表：2019-2023年浴缸行业区域集中度分析</w:t>
      </w:r>
    </w:p>
    <w:p>
      <w:pPr>
        <w:spacing w:after="150"/>
      </w:pPr>
      <w:r>
        <w:rPr/>
        <w:t xml:space="preserve">图表：2019-2023年浴缸行业企业集中度分析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图表：2019-2023年浴缸行业资产分析</w:t>
      </w:r>
    </w:p>
    <w:p>
      <w:pPr>
        <w:spacing w:after="150"/>
      </w:pPr>
      <w:r>
        <w:rPr/>
        <w:t xml:space="preserve">图表：2019-2023年浴缸行业负债分析</w:t>
      </w:r>
    </w:p>
    <w:p>
      <w:pPr>
        <w:spacing w:after="150"/>
      </w:pPr>
      <w:r>
        <w:rPr/>
        <w:t xml:space="preserve">图表：2019-2023年浴缸行业偿债能力分析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2024-2029年浴缸行业兼并重组机会研究及投资战略咨询报告</dc:title>
  <dc:description>2024-2029年浴缸行业兼并重组机会研究及投资战略咨询报告</dc:description>
  <dc:subject>2024-2029年浴缸行业兼并重组机会研究及投资战略咨询报告</dc:subject>
  <cp:keywords>研究报告</cp:keywords>
  <cp:category>研究报告</cp:category>
  <cp:lastModifiedBy>北京中道泰和信息咨询有限公司</cp:lastModifiedBy>
  <dcterms:created xsi:type="dcterms:W3CDTF">2024-01-24T13:57:33+08:00</dcterms:created>
  <dcterms:modified xsi:type="dcterms:W3CDTF">2024-01-24T13:57:33+08:00</dcterms:modified>
</cp:coreProperties>
</file>

<file path=docProps/custom.xml><?xml version="1.0" encoding="utf-8"?>
<Properties xmlns="http://schemas.openxmlformats.org/officeDocument/2006/custom-properties" xmlns:vt="http://schemas.openxmlformats.org/officeDocument/2006/docPropsVTypes"/>
</file>