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2026-2031年中国干细胞市场深度分析及“十五五”发展战略研究报告</w:t>
      </w:r>
    </w:p>
    <w:p>
      <w:pPr>
        <w:spacing w:after="150"/>
      </w:pPr>
      <w:r>
        <w:rPr>
          <w:b w:val="1"/>
          <w:bCs w:val="1"/>
        </w:rPr>
        <w:t xml:space="preserve">报告简介</w:t>
      </w:r>
    </w:p>
    <w:p>
      <w:pPr>
        <w:spacing w:after="150"/>
      </w:pPr>
      <w:r>
        <w:rPr/>
        <w:t xml:space="preserve">我国已经建立起多家产业化基地，包括国家干细胞产业化华东基地、国家干细胞产业化天津基地、青岛干细胞产业化基地、无锡国际干细胞联合研究中心、泰州国家生物产业基地干细胞产业化项目基地等。目前，我国已形成比较完整的干细胞产业链，包括提供干细胞采集和存储的上游企业以及提供干细胞分离、扩增等技术服务的下游企业。</w:t>
      </w:r>
    </w:p>
    <w:p>
      <w:pPr>
        <w:spacing w:after="150"/>
      </w:pPr>
      <w:r>
        <w:rPr/>
        <w:t xml:space="preserve">与美国等发达国家比，我国干细胞产业投资规模较小、多数企业的干细胞扩增与临床应用推广尚处于研究起步阶段。我国目前干细胞的产业化应用主要集中在脐血造血干细胞、脐带间充质干细胞的深低温存储、各种干细胞制备以及相关基础服务等方面。干细胞存储是目前我国最成熟也最重要的干细胞产业化项目。</w:t>
      </w:r>
    </w:p>
    <w:p>
      <w:pPr>
        <w:spacing w:after="150"/>
      </w:pPr>
      <w:r>
        <w:rPr/>
        <w:t xml:space="preserve">干细胞产业属于典型的科研和资金密集型产业，其技术研究和产业化应用具有高投入的特征。目前整个干细胞行业竞争最为激烈的是干细胞行业的上游产业，未来随着干细胞储存竞争愈发激烈导致利润率下降以及干细胞药物开发的推进，整个干细胞行业的竞争重心将向行业中下游偏移。当前世界各国竞相将干细胞研究及应用列为国家重点发展的产业，通过制定相关政策为干细胞产业的发展铺平道路，并投入巨资对干细胞产业予以全力支持，有望在2020年形成一个约4000亿美元的市场，中国市场预计将超过1000亿美元，干细胞产业将是二十一世纪最具发展前景的生物技术领域。</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干细胞行业专业研究单位等公布和提供的大量资料。对中国干细胞行业作了详尽深入的分析，为干细胞行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第一部分行业发展概述</w:t>
      </w:r>
    </w:p>
    <w:p>
      <w:pPr>
        <w:spacing w:before="75" w:after="0"/>
      </w:pPr>
      <w:r>
        <w:rPr>
          <w:b w:val="1"/>
          <w:bCs w:val="1"/>
        </w:rPr>
        <w:t xml:space="preserve">第一章 干细胞行业行业概述 1</w:t>
      </w:r>
    </w:p>
    <w:p>
      <w:pPr>
        <w:spacing w:before="75" w:after="0"/>
      </w:pPr>
      <w:r>
        <w:rPr/>
        <w:t xml:space="preserve">第一节 干细胞行业行业概述 1</w:t>
      </w:r>
    </w:p>
    <w:p>
      <w:pPr>
        <w:spacing w:before="75" w:after="0"/>
      </w:pPr>
      <w:r>
        <w:rPr/>
        <w:t xml:space="preserve">一、干细胞行业行业的定义 1</w:t>
      </w:r>
    </w:p>
    <w:p>
      <w:pPr>
        <w:spacing w:before="75" w:after="0"/>
      </w:pPr>
      <w:r>
        <w:rPr/>
        <w:t xml:space="preserve">二、干细胞行业行业的分类 1</w:t>
      </w:r>
    </w:p>
    <w:p>
      <w:pPr>
        <w:spacing w:before="75" w:after="0"/>
      </w:pPr>
      <w:r>
        <w:rPr/>
        <w:t xml:space="preserve">三、干细胞行业行业的用途 3</w:t>
      </w:r>
    </w:p>
    <w:p>
      <w:pPr>
        <w:spacing w:before="75" w:after="0"/>
      </w:pPr>
      <w:r>
        <w:rPr/>
        <w:t xml:space="preserve">第二节 干细胞行业产业链分析 5</w:t>
      </w:r>
    </w:p>
    <w:p>
      <w:pPr>
        <w:spacing w:before="75" w:after="0"/>
      </w:pPr>
      <w:r>
        <w:rPr/>
        <w:t xml:space="preserve">一、产业链结构分析 5</w:t>
      </w:r>
    </w:p>
    <w:p>
      <w:pPr>
        <w:spacing w:before="75" w:after="0"/>
      </w:pPr>
      <w:r>
        <w:rPr/>
        <w:t xml:space="preserve">二、行业产业链上游相关行业分析 6</w:t>
      </w:r>
    </w:p>
    <w:p>
      <w:pPr>
        <w:spacing w:before="75" w:after="0"/>
      </w:pPr>
      <w:r>
        <w:rPr/>
        <w:t xml:space="preserve">三、行业下游产业链相关行业分析 6</w:t>
      </w:r>
    </w:p>
    <w:p>
      <w:pPr>
        <w:spacing w:before="75" w:after="0"/>
      </w:pPr>
      <w:r>
        <w:rPr/>
        <w:t xml:space="preserve">四、上下游行业影响及风险提示 7</w:t>
      </w:r>
    </w:p>
    <w:p>
      <w:pPr>
        <w:spacing w:before="75" w:after="0"/>
      </w:pPr>
      <w:r>
        <w:rPr/>
        <w:t xml:space="preserve">第三节 最近3-5年中国干细胞行业行业经济指标分析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9</w:t>
      </w:r>
    </w:p>
    <w:p>
      <w:pPr>
        <w:spacing w:before="75" w:after="0"/>
      </w:pPr>
      <w:r>
        <w:rPr/>
        <w:t xml:space="preserve">四、进入壁垒/退出机制 10</w:t>
      </w:r>
    </w:p>
    <w:p>
      <w:pPr>
        <w:spacing w:before="75" w:after="0"/>
      </w:pPr>
      <w:r>
        <w:rPr/>
        <w:t xml:space="preserve">五、风险性 11</w:t>
      </w:r>
    </w:p>
    <w:p>
      <w:pPr>
        <w:spacing w:before="75" w:after="0"/>
      </w:pPr>
      <w:r>
        <w:rPr/>
        <w:t xml:space="preserve">六、行业生命周期 12</w:t>
      </w:r>
    </w:p>
    <w:p>
      <w:pPr>
        <w:spacing w:before="75" w:after="0"/>
      </w:pPr>
      <w:r>
        <w:rPr/>
        <w:t xml:space="preserve">1、行业生命周期理论基础 12</w:t>
      </w:r>
    </w:p>
    <w:p>
      <w:pPr>
        <w:spacing w:before="75" w:after="0"/>
      </w:pPr>
      <w:r>
        <w:rPr/>
        <w:t xml:space="preserve">2、干细胞行业生命周期 13</w:t>
      </w:r>
    </w:p>
    <w:p>
      <w:pPr>
        <w:spacing w:before="75" w:after="0"/>
      </w:pPr>
      <w:r>
        <w:rPr>
          <w:b w:val="1"/>
          <w:bCs w:val="1"/>
        </w:rPr>
        <w:t xml:space="preserve">第二章 干细胞行业发展环境分析（PEST） 15</w:t>
      </w:r>
    </w:p>
    <w:p>
      <w:pPr>
        <w:spacing w:before="75" w:after="0"/>
      </w:pPr>
      <w:r>
        <w:rPr/>
        <w:t xml:space="preserve">第一节 干细胞行业政策环境分析(P) 15</w:t>
      </w:r>
    </w:p>
    <w:p>
      <w:pPr>
        <w:spacing w:before="75" w:after="0"/>
      </w:pPr>
      <w:r>
        <w:rPr/>
        <w:t xml:space="preserve">一、干细胞行业的管理体制 15</w:t>
      </w:r>
    </w:p>
    <w:p>
      <w:pPr>
        <w:spacing w:before="75" w:after="0"/>
      </w:pPr>
      <w:r>
        <w:rPr/>
        <w:t xml:space="preserve">二、行业法律法规解读 16</w:t>
      </w:r>
    </w:p>
    <w:p>
      <w:pPr>
        <w:spacing w:before="75" w:after="0"/>
      </w:pPr>
      <w:r>
        <w:rPr/>
        <w:t xml:space="preserve">1、《干细胞临床试验研究管理办法(试行)》 16</w:t>
      </w:r>
    </w:p>
    <w:p>
      <w:pPr>
        <w:spacing w:before="75" w:after="0"/>
      </w:pPr>
      <w:r>
        <w:rPr/>
        <w:t xml:space="preserve">2、《细胞临床试验研究基地管理方法(试行)》 17</w:t>
      </w:r>
    </w:p>
    <w:p>
      <w:pPr>
        <w:spacing w:before="75" w:after="0"/>
      </w:pPr>
      <w:r>
        <w:rPr/>
        <w:t xml:space="preserve">3、《干细胞制剂质量控制及临床前研究指导原则》 18</w:t>
      </w:r>
    </w:p>
    <w:p>
      <w:pPr>
        <w:spacing w:before="75" w:after="0"/>
      </w:pPr>
      <w:r>
        <w:rPr/>
        <w:t xml:space="preserve">4、《国家重点研发计划干细胞与转化医学重点专项实施方案》 18</w:t>
      </w:r>
    </w:p>
    <w:p>
      <w:pPr>
        <w:spacing w:before="75" w:after="0"/>
      </w:pPr>
      <w:r>
        <w:rPr/>
        <w:t xml:space="preserve">三、行业发展规划分析 20</w:t>
      </w:r>
    </w:p>
    <w:p>
      <w:pPr>
        <w:spacing w:before="75" w:after="0"/>
      </w:pPr>
      <w:r>
        <w:rPr/>
        <w:t xml:space="preserve">1、《国家中长期科学和技术发展规划纲要(～2021-2026年)》 20</w:t>
      </w:r>
    </w:p>
    <w:p>
      <w:pPr>
        <w:spacing w:before="75" w:after="0"/>
      </w:pPr>
      <w:r>
        <w:rPr/>
        <w:t xml:space="preserve">2、医学生物领域十四五规划 22</w:t>
      </w:r>
    </w:p>
    <w:p>
      <w:pPr>
        <w:spacing w:before="75" w:after="0"/>
      </w:pPr>
      <w:r>
        <w:rPr/>
        <w:t xml:space="preserve">第二节 干细胞行业经济环境分析(E) 24</w:t>
      </w:r>
    </w:p>
    <w:p>
      <w:pPr>
        <w:spacing w:before="75" w:after="0"/>
      </w:pPr>
      <w:r>
        <w:rPr/>
        <w:t xml:space="preserve">一、国际宏观经济环境分析 24</w:t>
      </w:r>
    </w:p>
    <w:p>
      <w:pPr>
        <w:spacing w:before="75" w:after="0"/>
      </w:pPr>
      <w:r>
        <w:rPr/>
        <w:t xml:space="preserve">1、欧洲经济环境分析及影响 24</w:t>
      </w:r>
    </w:p>
    <w:p>
      <w:pPr>
        <w:spacing w:before="75" w:after="0"/>
      </w:pPr>
      <w:r>
        <w:rPr/>
        <w:t xml:space="preserve">2、美国经济环境分析及影响 28</w:t>
      </w:r>
    </w:p>
    <w:p>
      <w:pPr>
        <w:spacing w:before="75" w:after="0"/>
      </w:pPr>
      <w:r>
        <w:rPr/>
        <w:t xml:space="preserve">3、日本经济环境分析及影响 32</w:t>
      </w:r>
    </w:p>
    <w:p>
      <w:pPr>
        <w:spacing w:before="75" w:after="0"/>
      </w:pPr>
      <w:r>
        <w:rPr/>
        <w:t xml:space="preserve">二、国内宏观经济环境分析 35</w:t>
      </w:r>
    </w:p>
    <w:p>
      <w:pPr>
        <w:spacing w:before="75" w:after="0"/>
      </w:pPr>
      <w:r>
        <w:rPr/>
        <w:t xml:space="preserve">1、2021-2026年经济增长的稳定性不断提高 35</w:t>
      </w:r>
    </w:p>
    <w:p>
      <w:pPr>
        <w:spacing w:before="75" w:after="0"/>
      </w:pPr>
      <w:r>
        <w:rPr/>
        <w:t xml:space="preserve">2、工业生产运行平稳 36</w:t>
      </w:r>
    </w:p>
    <w:p>
      <w:pPr>
        <w:spacing w:before="75" w:after="0"/>
      </w:pPr>
      <w:r>
        <w:rPr/>
        <w:t xml:space="preserve">3、农业生产基本稳定 37</w:t>
      </w:r>
    </w:p>
    <w:p>
      <w:pPr>
        <w:spacing w:before="75" w:after="0"/>
      </w:pPr>
      <w:r>
        <w:rPr/>
        <w:t xml:space="preserve">4、固定资产投资增速缓中趋稳 37</w:t>
      </w:r>
    </w:p>
    <w:p>
      <w:pPr>
        <w:spacing w:before="75" w:after="0"/>
      </w:pPr>
      <w:r>
        <w:rPr/>
        <w:t xml:space="preserve">5、社会消费品零售总额增势表现强劲 39</w:t>
      </w:r>
    </w:p>
    <w:p>
      <w:pPr>
        <w:spacing w:before="75" w:after="0"/>
      </w:pPr>
      <w:r>
        <w:rPr/>
        <w:t xml:space="preserve">6、对外贸易继续萎缩，进出口双双回落 40</w:t>
      </w:r>
    </w:p>
    <w:p>
      <w:pPr>
        <w:spacing w:before="75" w:after="0"/>
      </w:pPr>
      <w:r>
        <w:rPr/>
        <w:t xml:space="preserve">7、信贷高增，宽松依旧 41</w:t>
      </w:r>
    </w:p>
    <w:p>
      <w:pPr>
        <w:spacing w:before="75" w:after="0"/>
      </w:pPr>
      <w:r>
        <w:rPr/>
        <w:t xml:space="preserve">8、国家外汇储备跌至五年新低 43</w:t>
      </w:r>
    </w:p>
    <w:p>
      <w:pPr>
        <w:spacing w:before="75" w:after="0"/>
      </w:pPr>
      <w:r>
        <w:rPr/>
        <w:t xml:space="preserve">三、经济环境对行业的影响分析 43</w:t>
      </w:r>
    </w:p>
    <w:p>
      <w:pPr>
        <w:spacing w:before="75" w:after="0"/>
      </w:pPr>
      <w:r>
        <w:rPr/>
        <w:t xml:space="preserve">第三节 干细胞行业社会环境分析(S) 44</w:t>
      </w:r>
    </w:p>
    <w:p>
      <w:pPr>
        <w:spacing w:before="75" w:after="0"/>
      </w:pPr>
      <w:r>
        <w:rPr/>
        <w:t xml:space="preserve">一、干细胞行业社会环境现状分析 44</w:t>
      </w:r>
    </w:p>
    <w:p>
      <w:pPr>
        <w:spacing w:before="75" w:after="0"/>
      </w:pPr>
      <w:r>
        <w:rPr/>
        <w:t xml:space="preserve">1、中国人口因素分析 44</w:t>
      </w:r>
    </w:p>
    <w:p>
      <w:pPr>
        <w:spacing w:before="75" w:after="0"/>
      </w:pPr>
      <w:r>
        <w:rPr/>
        <w:t xml:space="preserve">2、居民收入因素分析 45</w:t>
      </w:r>
    </w:p>
    <w:p>
      <w:pPr>
        <w:spacing w:before="75" w:after="0"/>
      </w:pPr>
      <w:r>
        <w:rPr/>
        <w:t xml:space="preserve">3、居民消费因素分析 45</w:t>
      </w:r>
    </w:p>
    <w:p>
      <w:pPr>
        <w:spacing w:before="75" w:after="0"/>
      </w:pPr>
      <w:r>
        <w:rPr/>
        <w:t xml:space="preserve">二、社会环境对行业的影响分析 46</w:t>
      </w:r>
    </w:p>
    <w:p>
      <w:pPr>
        <w:spacing w:before="75" w:after="0"/>
      </w:pPr>
      <w:r>
        <w:rPr/>
        <w:t xml:space="preserve">第四节 干细胞行业技术环境分析(T) 47</w:t>
      </w:r>
    </w:p>
    <w:p>
      <w:pPr>
        <w:spacing w:before="75" w:after="0"/>
      </w:pPr>
      <w:r>
        <w:rPr/>
        <w:t xml:space="preserve">一、干细胞技术发展现状 47</w:t>
      </w:r>
    </w:p>
    <w:p>
      <w:pPr>
        <w:spacing w:before="75" w:after="0"/>
      </w:pPr>
      <w:r>
        <w:rPr/>
        <w:t xml:space="preserve">二、干细胞技术发展趋势 49</w:t>
      </w:r>
    </w:p>
    <w:p>
      <w:pPr>
        <w:spacing w:before="75" w:after="0"/>
      </w:pPr>
      <w:r>
        <w:rPr/>
        <w:t xml:space="preserve">三、技术环境对行业的影响分析 51</w:t>
      </w:r>
    </w:p>
    <w:p>
      <w:pPr>
        <w:spacing w:before="75" w:after="0"/>
      </w:pPr>
      <w:r>
        <w:rPr>
          <w:b w:val="1"/>
          <w:bCs w:val="1"/>
        </w:rPr>
        <w:t xml:space="preserve">第二部分 行业深度分析</w:t>
      </w:r>
    </w:p>
    <w:p>
      <w:pPr>
        <w:spacing w:before="75" w:after="0"/>
      </w:pPr>
      <w:r>
        <w:rPr>
          <w:b w:val="1"/>
          <w:bCs w:val="1"/>
        </w:rPr>
        <w:t xml:space="preserve">第三章 2021-2026年中国干细胞行业发展概况 52</w:t>
      </w:r>
    </w:p>
    <w:p>
      <w:pPr>
        <w:spacing w:before="75" w:after="0"/>
      </w:pPr>
      <w:r>
        <w:rPr/>
        <w:t xml:space="preserve">第一节 2021-2026年中国干细胞行业发展概况 52</w:t>
      </w:r>
    </w:p>
    <w:p>
      <w:pPr>
        <w:spacing w:before="75" w:after="0"/>
      </w:pPr>
      <w:r>
        <w:rPr/>
        <w:t xml:space="preserve">一、中国干细胞行业发展阶段 52</w:t>
      </w:r>
    </w:p>
    <w:p>
      <w:pPr>
        <w:spacing w:before="75" w:after="0"/>
      </w:pPr>
      <w:r>
        <w:rPr/>
        <w:t xml:space="preserve">二、中国干细胞行业发展总体概况 53</w:t>
      </w:r>
    </w:p>
    <w:p>
      <w:pPr>
        <w:spacing w:before="75" w:after="0"/>
      </w:pPr>
      <w:r>
        <w:rPr/>
        <w:t xml:space="preserve">三、干细胞行业发展特点分析 53</w:t>
      </w:r>
    </w:p>
    <w:p>
      <w:pPr>
        <w:spacing w:before="75" w:after="0"/>
      </w:pPr>
      <w:r>
        <w:rPr/>
        <w:t xml:space="preserve">第二节 2021-2026年中国干细胞行业发展现状 56</w:t>
      </w:r>
    </w:p>
    <w:p>
      <w:pPr>
        <w:spacing w:before="75" w:after="0"/>
      </w:pPr>
      <w:r>
        <w:rPr/>
        <w:t xml:space="preserve">一、2021-2026年中国干细胞行业市场规模 56</w:t>
      </w:r>
    </w:p>
    <w:p>
      <w:pPr>
        <w:spacing w:before="75" w:after="0"/>
      </w:pPr>
      <w:r>
        <w:rPr/>
        <w:t xml:space="preserve">二、2021-2026年中国干细胞行业发展分析 56</w:t>
      </w:r>
    </w:p>
    <w:p>
      <w:pPr>
        <w:spacing w:before="75" w:after="0"/>
      </w:pPr>
      <w:r>
        <w:rPr/>
        <w:t xml:space="preserve">三、2021-2026年中国干细胞行业企业发展分析 57</w:t>
      </w:r>
    </w:p>
    <w:p>
      <w:pPr>
        <w:spacing w:before="75" w:after="0"/>
      </w:pPr>
      <w:r>
        <w:rPr/>
        <w:t xml:space="preserve">第三节 2021-2026年中国干细胞行业市场动态分析 58</w:t>
      </w:r>
    </w:p>
    <w:p>
      <w:pPr>
        <w:spacing w:before="75" w:after="0"/>
      </w:pPr>
      <w:r>
        <w:rPr/>
        <w:t xml:space="preserve">一、干细胞行业政策趋严，产业转化任重而道远 58</w:t>
      </w:r>
    </w:p>
    <w:p>
      <w:pPr>
        <w:spacing w:before="75" w:after="0"/>
      </w:pPr>
      <w:r>
        <w:rPr/>
        <w:t xml:space="preserve">二、干细胞存储业务逐渐成熟 59</w:t>
      </w:r>
    </w:p>
    <w:p>
      <w:pPr>
        <w:spacing w:before="75" w:after="0"/>
      </w:pPr>
      <w:r>
        <w:rPr/>
        <w:t xml:space="preserve">三、内蒙古加快建设干细胞健康产业项目 60</w:t>
      </w:r>
    </w:p>
    <w:p>
      <w:pPr>
        <w:spacing w:before="75" w:after="0"/>
      </w:pPr>
      <w:r>
        <w:rPr/>
        <w:t xml:space="preserve">四、国际干细胞与精准医疗产业联盟在广州成立 61</w:t>
      </w:r>
    </w:p>
    <w:p>
      <w:pPr>
        <w:spacing w:before="75" w:after="0"/>
      </w:pPr>
      <w:r>
        <w:rPr/>
        <w:t xml:space="preserve">五、干细胞修复疗法动物实验获成功 62</w:t>
      </w:r>
    </w:p>
    <w:p>
      <w:pPr>
        <w:spacing w:before="75" w:after="0"/>
      </w:pPr>
      <w:r>
        <w:rPr>
          <w:b w:val="1"/>
          <w:bCs w:val="1"/>
        </w:rPr>
        <w:t xml:space="preserve">第四章 2021-2026年中国干细胞行业市场运行分析 64</w:t>
      </w:r>
    </w:p>
    <w:p>
      <w:pPr>
        <w:spacing w:before="75" w:after="0"/>
      </w:pPr>
      <w:r>
        <w:rPr/>
        <w:t xml:space="preserve">第一节 中国干细胞行业规模情况分析 64</w:t>
      </w:r>
    </w:p>
    <w:p>
      <w:pPr>
        <w:spacing w:before="75" w:after="0"/>
      </w:pPr>
      <w:r>
        <w:rPr/>
        <w:t xml:space="preserve">一、行业单位规模情况分析 64</w:t>
      </w:r>
    </w:p>
    <w:p>
      <w:pPr>
        <w:spacing w:before="75" w:after="0"/>
      </w:pPr>
      <w:r>
        <w:rPr/>
        <w:t xml:space="preserve">二、行业人员规模状况分析 64</w:t>
      </w:r>
    </w:p>
    <w:p>
      <w:pPr>
        <w:spacing w:before="75" w:after="0"/>
      </w:pPr>
      <w:r>
        <w:rPr/>
        <w:t xml:space="preserve">三、行业资产规模状况分析 65</w:t>
      </w:r>
    </w:p>
    <w:p>
      <w:pPr>
        <w:spacing w:before="75" w:after="0"/>
      </w:pPr>
      <w:r>
        <w:rPr/>
        <w:t xml:space="preserve">四、行业销售收入规模状况 65</w:t>
      </w:r>
    </w:p>
    <w:p>
      <w:pPr>
        <w:spacing w:before="75" w:after="0"/>
      </w:pPr>
      <w:r>
        <w:rPr/>
        <w:t xml:space="preserve">五、行业利润规模情况分析 66</w:t>
      </w:r>
    </w:p>
    <w:p>
      <w:pPr>
        <w:spacing w:before="75" w:after="0"/>
      </w:pPr>
      <w:r>
        <w:rPr/>
        <w:t xml:space="preserve">第二节 中国干细胞行业财务能力分析 66</w:t>
      </w:r>
    </w:p>
    <w:p>
      <w:pPr>
        <w:spacing w:before="75" w:after="0"/>
      </w:pPr>
      <w:r>
        <w:rPr/>
        <w:t xml:space="preserve">一、行业盈利能力分析与预测 66</w:t>
      </w:r>
    </w:p>
    <w:p>
      <w:pPr>
        <w:spacing w:before="75" w:after="0"/>
      </w:pPr>
      <w:r>
        <w:rPr/>
        <w:t xml:space="preserve">二、行业偿债能力分析与预测 67</w:t>
      </w:r>
    </w:p>
    <w:p>
      <w:pPr>
        <w:spacing w:before="75" w:after="0"/>
      </w:pPr>
      <w:r>
        <w:rPr/>
        <w:t xml:space="preserve">三、行业营运能力分析与预测 68</w:t>
      </w:r>
    </w:p>
    <w:p>
      <w:pPr>
        <w:spacing w:before="75" w:after="0"/>
      </w:pPr>
      <w:r>
        <w:rPr/>
        <w:t xml:space="preserve">四、行业发展能力分析与预测 69</w:t>
      </w:r>
    </w:p>
    <w:p>
      <w:pPr>
        <w:spacing w:before="75" w:after="0"/>
      </w:pPr>
      <w:r>
        <w:rPr/>
        <w:t xml:space="preserve">第三节 中国干细胞行业市场供需状况分析 70</w:t>
      </w:r>
    </w:p>
    <w:p>
      <w:pPr>
        <w:spacing w:before="75" w:after="0"/>
      </w:pPr>
      <w:r>
        <w:rPr/>
        <w:t xml:space="preserve">一、2021-2026年中国干细胞行业供给分析 70</w:t>
      </w:r>
    </w:p>
    <w:p>
      <w:pPr>
        <w:spacing w:before="75" w:after="0"/>
      </w:pPr>
      <w:r>
        <w:rPr/>
        <w:t xml:space="preserve">1、2021-2026年中国干细胞行业产值情况 70</w:t>
      </w:r>
    </w:p>
    <w:p>
      <w:pPr>
        <w:spacing w:before="75" w:after="0"/>
      </w:pPr>
      <w:r>
        <w:rPr/>
        <w:t xml:space="preserve">2、2021-2026年中国干细胞行业供给区域 71</w:t>
      </w:r>
    </w:p>
    <w:p>
      <w:pPr>
        <w:spacing w:before="75" w:after="0"/>
      </w:pPr>
      <w:r>
        <w:rPr/>
        <w:t xml:space="preserve">二、2021-2026年中国干细胞行业需求分析 71</w:t>
      </w:r>
    </w:p>
    <w:p>
      <w:pPr>
        <w:spacing w:before="75" w:after="0"/>
      </w:pPr>
      <w:r>
        <w:rPr/>
        <w:t xml:space="preserve">1、2021-2026年中国干细胞行业需求情况 71</w:t>
      </w:r>
    </w:p>
    <w:p>
      <w:pPr>
        <w:spacing w:before="75" w:after="0"/>
      </w:pPr>
      <w:r>
        <w:rPr/>
        <w:t xml:space="preserve">2、2021-2026年中国干细胞行业需求区域 73</w:t>
      </w:r>
    </w:p>
    <w:p>
      <w:pPr>
        <w:spacing w:before="75" w:after="0"/>
      </w:pPr>
      <w:r>
        <w:rPr/>
        <w:t xml:space="preserve">三、2021-2026年干细胞行业供需平衡分析 73</w:t>
      </w:r>
    </w:p>
    <w:p>
      <w:pPr>
        <w:spacing w:before="75" w:after="0"/>
      </w:pPr>
      <w:r>
        <w:rPr/>
        <w:t xml:space="preserve">第四节 中国干细胞行业区域市场规模分析 74</w:t>
      </w:r>
    </w:p>
    <w:p>
      <w:pPr>
        <w:spacing w:before="75" w:after="0"/>
      </w:pPr>
      <w:r>
        <w:rPr/>
        <w:t xml:space="preserve">一、2021-2026年东北地区市场规模分析 74</w:t>
      </w:r>
    </w:p>
    <w:p>
      <w:pPr>
        <w:spacing w:before="75" w:after="0"/>
      </w:pPr>
      <w:r>
        <w:rPr/>
        <w:t xml:space="preserve">二、2021-2026年华北地区市场规模分析 74</w:t>
      </w:r>
    </w:p>
    <w:p>
      <w:pPr>
        <w:spacing w:before="75" w:after="0"/>
      </w:pPr>
      <w:r>
        <w:rPr/>
        <w:t xml:space="preserve">三、2021-2026年华东地区市场规模分析 75</w:t>
      </w:r>
    </w:p>
    <w:p>
      <w:pPr>
        <w:spacing w:before="75" w:after="0"/>
      </w:pPr>
      <w:r>
        <w:rPr/>
        <w:t xml:space="preserve">四、2021-2026年华中地区市场规模分析 75</w:t>
      </w:r>
    </w:p>
    <w:p>
      <w:pPr>
        <w:spacing w:before="75" w:after="0"/>
      </w:pPr>
      <w:r>
        <w:rPr/>
        <w:t xml:space="preserve">五、2021-2026年华南地区市场规模分析 76</w:t>
      </w:r>
    </w:p>
    <w:p>
      <w:pPr>
        <w:spacing w:before="75" w:after="0"/>
      </w:pPr>
      <w:r>
        <w:rPr/>
        <w:t xml:space="preserve">六、2021-2026年西部地区市场规模分析 76</w:t>
      </w:r>
    </w:p>
    <w:p>
      <w:pPr>
        <w:spacing w:before="75" w:after="0"/>
      </w:pPr>
      <w:r>
        <w:rPr>
          <w:b w:val="1"/>
          <w:bCs w:val="1"/>
        </w:rPr>
        <w:t xml:space="preserve">第三部分 行业竞争格局</w:t>
      </w:r>
    </w:p>
    <w:p>
      <w:pPr>
        <w:spacing w:before="75" w:after="0"/>
      </w:pPr>
      <w:r>
        <w:rPr>
          <w:b w:val="1"/>
          <w:bCs w:val="1"/>
        </w:rPr>
        <w:t xml:space="preserve">第五章 中国干细胞行业行业市场竞争格局及策略分析 77</w:t>
      </w:r>
    </w:p>
    <w:p>
      <w:pPr>
        <w:spacing w:before="75" w:after="0"/>
      </w:pPr>
      <w:r>
        <w:rPr/>
        <w:t xml:space="preserve">第一节 行业总体市场竞争状况分析 77</w:t>
      </w:r>
    </w:p>
    <w:p>
      <w:pPr>
        <w:spacing w:before="75" w:after="0"/>
      </w:pPr>
      <w:r>
        <w:rPr/>
        <w:t xml:space="preserve">一、干细胞行业行业竞争结构分析 77</w:t>
      </w:r>
    </w:p>
    <w:p>
      <w:pPr>
        <w:spacing w:before="75" w:after="0"/>
      </w:pPr>
      <w:r>
        <w:rPr/>
        <w:t xml:space="preserve">1、现有企业间竞争 77</w:t>
      </w:r>
    </w:p>
    <w:p>
      <w:pPr>
        <w:spacing w:before="75" w:after="0"/>
      </w:pPr>
      <w:r>
        <w:rPr/>
        <w:t xml:space="preserve">2、潜在进入者分析 78</w:t>
      </w:r>
    </w:p>
    <w:p>
      <w:pPr>
        <w:spacing w:before="75" w:after="0"/>
      </w:pPr>
      <w:r>
        <w:rPr/>
        <w:t xml:space="preserve">3、替代品威胁分析 78</w:t>
      </w:r>
    </w:p>
    <w:p>
      <w:pPr>
        <w:spacing w:before="75" w:after="0"/>
      </w:pPr>
      <w:r>
        <w:rPr/>
        <w:t xml:space="preserve">4、供应商议价能力 78</w:t>
      </w:r>
    </w:p>
    <w:p>
      <w:pPr>
        <w:spacing w:before="75" w:after="0"/>
      </w:pPr>
      <w:r>
        <w:rPr/>
        <w:t xml:space="preserve">5、客户议价能力 78</w:t>
      </w:r>
    </w:p>
    <w:p>
      <w:pPr>
        <w:spacing w:before="75" w:after="0"/>
      </w:pPr>
      <w:r>
        <w:rPr/>
        <w:t xml:space="preserve">第二节 干细胞行业行业竞争策略 79</w:t>
      </w:r>
    </w:p>
    <w:p>
      <w:pPr>
        <w:spacing w:before="75" w:after="0"/>
      </w:pPr>
      <w:r>
        <w:rPr/>
        <w:t xml:space="preserve">一、提高干细胞行业企业核心竞争力的对策 79</w:t>
      </w:r>
    </w:p>
    <w:p>
      <w:pPr>
        <w:spacing w:before="75" w:after="0"/>
      </w:pPr>
      <w:r>
        <w:rPr/>
        <w:t xml:space="preserve">二、影响干细胞行业企业核心竞争力的因素及提升途径 85</w:t>
      </w:r>
    </w:p>
    <w:p>
      <w:pPr>
        <w:spacing w:before="75" w:after="0"/>
      </w:pPr>
      <w:r>
        <w:rPr/>
        <w:t xml:space="preserve">1、影响企业核心竞争力的因素 85</w:t>
      </w:r>
    </w:p>
    <w:p>
      <w:pPr>
        <w:spacing w:before="75" w:after="0"/>
      </w:pPr>
      <w:r>
        <w:rPr/>
        <w:t xml:space="preserve">2、提升企业核心竞争力的有效途径 87</w:t>
      </w:r>
    </w:p>
    <w:p>
      <w:pPr>
        <w:spacing w:before="75" w:after="0"/>
      </w:pPr>
      <w:r>
        <w:rPr/>
        <w:t xml:space="preserve">三、提高干细胞行业企业竞争力的策略 89</w:t>
      </w:r>
    </w:p>
    <w:p>
      <w:pPr>
        <w:spacing w:before="75" w:after="0"/>
      </w:pPr>
      <w:r>
        <w:rPr>
          <w:b w:val="1"/>
          <w:bCs w:val="1"/>
        </w:rPr>
        <w:t xml:space="preserve">第六章 干细胞行业行业国内重点企业分析 92</w:t>
      </w:r>
    </w:p>
    <w:p>
      <w:pPr>
        <w:spacing w:before="75" w:after="0"/>
      </w:pPr>
      <w:r>
        <w:rPr/>
        <w:t xml:space="preserve">第一节 中源协和干细胞生物工程股份公司 92</w:t>
      </w:r>
    </w:p>
    <w:p>
      <w:pPr>
        <w:spacing w:before="75" w:after="0"/>
      </w:pPr>
      <w:r>
        <w:rPr/>
        <w:t xml:space="preserve">一、企业发展简况分析 92</w:t>
      </w:r>
    </w:p>
    <w:p>
      <w:pPr>
        <w:spacing w:before="75" w:after="0"/>
      </w:pPr>
      <w:r>
        <w:rPr/>
        <w:t xml:space="preserve">二、企业产品结构 93</w:t>
      </w:r>
    </w:p>
    <w:p>
      <w:pPr>
        <w:spacing w:before="75" w:after="0"/>
      </w:pPr>
      <w:r>
        <w:rPr/>
        <w:t xml:space="preserve">三、企业经营状况分析 94</w:t>
      </w:r>
    </w:p>
    <w:p>
      <w:pPr>
        <w:spacing w:before="75" w:after="0"/>
      </w:pPr>
      <w:r>
        <w:rPr/>
        <w:t xml:space="preserve">四、企业优势与劣势分析 96</w:t>
      </w:r>
    </w:p>
    <w:p>
      <w:pPr>
        <w:spacing w:before="75" w:after="0"/>
      </w:pPr>
      <w:r>
        <w:rPr/>
        <w:t xml:space="preserve">五、企业发展战略分析 97</w:t>
      </w:r>
    </w:p>
    <w:p>
      <w:pPr>
        <w:spacing w:before="75" w:after="0"/>
      </w:pPr>
      <w:r>
        <w:rPr/>
        <w:t xml:space="preserve">第二节 冠昊生物科技股份有限公司 99</w:t>
      </w:r>
    </w:p>
    <w:p>
      <w:pPr>
        <w:spacing w:before="75" w:after="0"/>
      </w:pPr>
      <w:r>
        <w:rPr/>
        <w:t xml:space="preserve">一、企业发展简况分析 99</w:t>
      </w:r>
    </w:p>
    <w:p>
      <w:pPr>
        <w:spacing w:before="75" w:after="0"/>
      </w:pPr>
      <w:r>
        <w:rPr/>
        <w:t xml:space="preserve">二、企业产品结构 100</w:t>
      </w:r>
    </w:p>
    <w:p>
      <w:pPr>
        <w:spacing w:before="75" w:after="0"/>
      </w:pPr>
      <w:r>
        <w:rPr/>
        <w:t xml:space="preserve">三、企业经营状况分析 100</w:t>
      </w:r>
    </w:p>
    <w:p>
      <w:pPr>
        <w:spacing w:before="75" w:after="0"/>
      </w:pPr>
      <w:r>
        <w:rPr/>
        <w:t xml:space="preserve">四、企业优势与劣势分析 102</w:t>
      </w:r>
    </w:p>
    <w:p>
      <w:pPr>
        <w:spacing w:before="75" w:after="0"/>
      </w:pPr>
      <w:r>
        <w:rPr/>
        <w:t xml:space="preserve">五、企业发展战略分析 106</w:t>
      </w:r>
    </w:p>
    <w:p>
      <w:pPr>
        <w:spacing w:before="75" w:after="0"/>
      </w:pPr>
      <w:r>
        <w:rPr/>
        <w:t xml:space="preserve">第三节 金卫医疗集团有限公司 106</w:t>
      </w:r>
    </w:p>
    <w:p>
      <w:pPr>
        <w:spacing w:before="75" w:after="0"/>
      </w:pPr>
      <w:r>
        <w:rPr/>
        <w:t xml:space="preserve">一、企业发展简况分析 106</w:t>
      </w:r>
    </w:p>
    <w:p>
      <w:pPr>
        <w:spacing w:before="75" w:after="0"/>
      </w:pPr>
      <w:r>
        <w:rPr/>
        <w:t xml:space="preserve">二、企业产品结构 107</w:t>
      </w:r>
    </w:p>
    <w:p>
      <w:pPr>
        <w:spacing w:before="75" w:after="0"/>
      </w:pPr>
      <w:r>
        <w:rPr/>
        <w:t xml:space="preserve">三、企业经营状况分析 107</w:t>
      </w:r>
    </w:p>
    <w:p>
      <w:pPr>
        <w:spacing w:before="75" w:after="0"/>
      </w:pPr>
      <w:r>
        <w:rPr/>
        <w:t xml:space="preserve">四、企业发展战略分析 109</w:t>
      </w:r>
    </w:p>
    <w:p>
      <w:pPr>
        <w:spacing w:before="75" w:after="0"/>
      </w:pPr>
      <w:r>
        <w:rPr/>
        <w:t xml:space="preserve">第四节 四川新生命干细胞科技股份有限公司 109</w:t>
      </w:r>
    </w:p>
    <w:p>
      <w:pPr>
        <w:spacing w:before="75" w:after="0"/>
      </w:pPr>
      <w:r>
        <w:rPr/>
        <w:t xml:space="preserve">一、企业发展简况分析 109</w:t>
      </w:r>
    </w:p>
    <w:p>
      <w:pPr>
        <w:spacing w:before="75" w:after="0"/>
      </w:pPr>
      <w:r>
        <w:rPr/>
        <w:t xml:space="preserve">二、企业产品结构 110</w:t>
      </w:r>
    </w:p>
    <w:p>
      <w:pPr>
        <w:spacing w:before="75" w:after="0"/>
      </w:pPr>
      <w:r>
        <w:rPr/>
        <w:t xml:space="preserve">三、企业经营状况分析 111</w:t>
      </w:r>
    </w:p>
    <w:p>
      <w:pPr>
        <w:spacing w:before="75" w:after="0"/>
      </w:pPr>
      <w:r>
        <w:rPr/>
        <w:t xml:space="preserve">四、企业优势与劣势分析 111</w:t>
      </w:r>
    </w:p>
    <w:p>
      <w:pPr>
        <w:spacing w:before="75" w:after="0"/>
      </w:pPr>
      <w:r>
        <w:rPr/>
        <w:t xml:space="preserve">五、企业发展战略分析 112</w:t>
      </w:r>
    </w:p>
    <w:p>
      <w:pPr>
        <w:spacing w:before="75" w:after="0"/>
      </w:pPr>
      <w:r>
        <w:rPr/>
        <w:t xml:space="preserve">第五节 西安国际医学投资股份有限公司 112</w:t>
      </w:r>
    </w:p>
    <w:p>
      <w:pPr>
        <w:spacing w:before="75" w:after="0"/>
      </w:pPr>
      <w:r>
        <w:rPr/>
        <w:t xml:space="preserve">一、企业发展简况分析 112</w:t>
      </w:r>
    </w:p>
    <w:p>
      <w:pPr>
        <w:spacing w:before="75" w:after="0"/>
      </w:pPr>
      <w:r>
        <w:rPr/>
        <w:t xml:space="preserve">二、企业产品结构 113</w:t>
      </w:r>
    </w:p>
    <w:p>
      <w:pPr>
        <w:spacing w:before="75" w:after="0"/>
      </w:pPr>
      <w:r>
        <w:rPr/>
        <w:t xml:space="preserve">三、企业经营状况分析 114</w:t>
      </w:r>
    </w:p>
    <w:p>
      <w:pPr>
        <w:spacing w:before="75" w:after="0"/>
      </w:pPr>
      <w:r>
        <w:rPr/>
        <w:t xml:space="preserve">四、企业优势与劣势分析 116</w:t>
      </w:r>
    </w:p>
    <w:p>
      <w:pPr>
        <w:spacing w:before="75" w:after="0"/>
      </w:pPr>
      <w:r>
        <w:rPr/>
        <w:t xml:space="preserve">五、企业发展战略分析 116</w:t>
      </w:r>
    </w:p>
    <w:p>
      <w:pPr>
        <w:spacing w:before="75" w:after="0"/>
      </w:pPr>
      <w:r>
        <w:rPr/>
        <w:t xml:space="preserve">第六节 江苏奥思达干细胞有限公司 117</w:t>
      </w:r>
    </w:p>
    <w:p>
      <w:pPr>
        <w:spacing w:before="75" w:after="0"/>
      </w:pPr>
      <w:r>
        <w:rPr/>
        <w:t xml:space="preserve">一、企业发展简况分析 117</w:t>
      </w:r>
    </w:p>
    <w:p>
      <w:pPr>
        <w:spacing w:before="75" w:after="0"/>
      </w:pPr>
      <w:r>
        <w:rPr/>
        <w:t xml:space="preserve">二、企业产品结构 117</w:t>
      </w:r>
    </w:p>
    <w:p>
      <w:pPr>
        <w:spacing w:before="75" w:after="0"/>
      </w:pPr>
      <w:r>
        <w:rPr/>
        <w:t xml:space="preserve">三、企业经营状况分析 117</w:t>
      </w:r>
    </w:p>
    <w:p>
      <w:pPr>
        <w:spacing w:before="75" w:after="0"/>
      </w:pPr>
      <w:r>
        <w:rPr/>
        <w:t xml:space="preserve">四、企业发展战略分析 118</w:t>
      </w:r>
    </w:p>
    <w:p>
      <w:pPr>
        <w:spacing w:before="75" w:after="0"/>
      </w:pPr>
      <w:r>
        <w:rPr/>
        <w:t xml:space="preserve">第七节 深圳市北科生物科技有限公司 118</w:t>
      </w:r>
    </w:p>
    <w:p>
      <w:pPr>
        <w:spacing w:before="75" w:after="0"/>
      </w:pPr>
      <w:r>
        <w:rPr/>
        <w:t xml:space="preserve">一、企业发展简况分析 118</w:t>
      </w:r>
    </w:p>
    <w:p>
      <w:pPr>
        <w:spacing w:before="75" w:after="0"/>
      </w:pPr>
      <w:r>
        <w:rPr/>
        <w:t xml:space="preserve">二、企业产品结构 119</w:t>
      </w:r>
    </w:p>
    <w:p>
      <w:pPr>
        <w:spacing w:before="75" w:after="0"/>
      </w:pPr>
      <w:r>
        <w:rPr/>
        <w:t xml:space="preserve">三、企业经营状况分析 119</w:t>
      </w:r>
    </w:p>
    <w:p>
      <w:pPr>
        <w:spacing w:before="75" w:after="0"/>
      </w:pPr>
      <w:r>
        <w:rPr/>
        <w:t xml:space="preserve">四、企业发展战略分析 119</w:t>
      </w:r>
    </w:p>
    <w:p>
      <w:pPr>
        <w:spacing w:before="75" w:after="0"/>
      </w:pPr>
      <w:r>
        <w:rPr/>
        <w:t xml:space="preserve">第八节 吉林省中科生物工程有限公司 119</w:t>
      </w:r>
    </w:p>
    <w:p>
      <w:pPr>
        <w:spacing w:before="75" w:after="0"/>
      </w:pPr>
      <w:r>
        <w:rPr/>
        <w:t xml:space="preserve">一、企业发展简况分析 119</w:t>
      </w:r>
    </w:p>
    <w:p>
      <w:pPr>
        <w:spacing w:before="75" w:after="0"/>
      </w:pPr>
      <w:r>
        <w:rPr/>
        <w:t xml:space="preserve">二、企业产品结构 120</w:t>
      </w:r>
    </w:p>
    <w:p>
      <w:pPr>
        <w:spacing w:before="75" w:after="0"/>
      </w:pPr>
      <w:r>
        <w:rPr/>
        <w:t xml:space="preserve">三、企业经营状况分析 120</w:t>
      </w:r>
    </w:p>
    <w:p>
      <w:pPr>
        <w:spacing w:before="75" w:after="0"/>
      </w:pPr>
      <w:r>
        <w:rPr/>
        <w:t xml:space="preserve">四、企业发展战略分析 120</w:t>
      </w:r>
    </w:p>
    <w:p>
      <w:pPr>
        <w:spacing w:before="75" w:after="0"/>
      </w:pPr>
      <w:r>
        <w:rPr>
          <w:b w:val="1"/>
          <w:bCs w:val="1"/>
        </w:rPr>
        <w:t xml:space="preserve">第四部分 行业投资前景</w:t>
      </w:r>
    </w:p>
    <w:p>
      <w:pPr>
        <w:spacing w:before="75" w:after="0"/>
      </w:pPr>
      <w:r>
        <w:rPr>
          <w:b w:val="1"/>
          <w:bCs w:val="1"/>
        </w:rPr>
        <w:t xml:space="preserve">第七章 中国干细胞行业发展前景展望 121</w:t>
      </w:r>
    </w:p>
    <w:p>
      <w:pPr>
        <w:spacing w:before="75" w:after="0"/>
      </w:pPr>
      <w:r>
        <w:rPr/>
        <w:t xml:space="preserve">第一节 干细胞行业投资机会分析 121</w:t>
      </w:r>
    </w:p>
    <w:p>
      <w:pPr>
        <w:spacing w:before="75" w:after="0"/>
      </w:pPr>
      <w:r>
        <w:rPr/>
        <w:t xml:space="preserve">一、干细胞行业投资项目分析 121</w:t>
      </w:r>
    </w:p>
    <w:p>
      <w:pPr>
        <w:spacing w:before="75" w:after="0"/>
      </w:pPr>
      <w:r>
        <w:rPr/>
        <w:t xml:space="preserve">二、可以投资的干细胞行业模式 121</w:t>
      </w:r>
    </w:p>
    <w:p>
      <w:pPr>
        <w:spacing w:before="75" w:after="0"/>
      </w:pPr>
      <w:r>
        <w:rPr/>
        <w:t xml:space="preserve">第二节 中国干细胞行业发展预测分析 122</w:t>
      </w:r>
    </w:p>
    <w:p>
      <w:pPr>
        <w:spacing w:before="75" w:after="0"/>
      </w:pPr>
      <w:r>
        <w:rPr/>
        <w:t xml:space="preserve">一、中国干细胞行业发展分析 122</w:t>
      </w:r>
    </w:p>
    <w:p>
      <w:pPr>
        <w:spacing w:before="75" w:after="0"/>
      </w:pPr>
      <w:r>
        <w:rPr/>
        <w:t xml:space="preserve">二、中国干细胞行业技术开发方向 123</w:t>
      </w:r>
    </w:p>
    <w:p>
      <w:pPr>
        <w:spacing w:before="75" w:after="0"/>
      </w:pPr>
      <w:r>
        <w:rPr/>
        <w:t xml:space="preserve">三、干细胞总体行业整体规划及预测 126</w:t>
      </w:r>
    </w:p>
    <w:p>
      <w:pPr>
        <w:spacing w:before="75" w:after="0"/>
      </w:pPr>
      <w:r>
        <w:rPr/>
        <w:t xml:space="preserve">第三节 未来市场发展趋势 126</w:t>
      </w:r>
    </w:p>
    <w:p>
      <w:pPr>
        <w:spacing w:before="75" w:after="0"/>
      </w:pPr>
      <w:r>
        <w:rPr/>
        <w:t xml:space="preserve">一、产业集中度趋势分析 126</w:t>
      </w:r>
    </w:p>
    <w:p>
      <w:pPr>
        <w:spacing w:before="75" w:after="0"/>
      </w:pPr>
      <w:r>
        <w:rPr/>
        <w:t xml:space="preserve">二、行业发展趋势分析 127</w:t>
      </w:r>
    </w:p>
    <w:p>
      <w:pPr>
        <w:spacing w:before="75" w:after="0"/>
      </w:pPr>
      <w:r>
        <w:rPr>
          <w:b w:val="1"/>
          <w:bCs w:val="1"/>
        </w:rPr>
        <w:t xml:space="preserve">第八章 2026-2031年中国干细胞行业行业投资效益与机会分析 129</w:t>
      </w:r>
    </w:p>
    <w:p>
      <w:pPr>
        <w:spacing w:before="75" w:after="0"/>
      </w:pPr>
      <w:r>
        <w:rPr/>
        <w:t xml:space="preserve">第一节 2021-2026年行业投资收益率比较及分析 129</w:t>
      </w:r>
    </w:p>
    <w:p>
      <w:pPr>
        <w:spacing w:before="75" w:after="0"/>
      </w:pPr>
      <w:r>
        <w:rPr/>
        <w:t xml:space="preserve">一、2021-2026年相关产业投资收益率比较 129</w:t>
      </w:r>
    </w:p>
    <w:p>
      <w:pPr>
        <w:spacing w:before="75" w:after="0"/>
      </w:pPr>
      <w:r>
        <w:rPr/>
        <w:t xml:space="preserve">二、2021-2026行业投资收益率分析 130</w:t>
      </w:r>
    </w:p>
    <w:p>
      <w:pPr>
        <w:spacing w:before="75" w:after="0"/>
      </w:pPr>
      <w:r>
        <w:rPr/>
        <w:t xml:space="preserve">第二节 2026-2031年中国干细胞行业行业投资效益分析 130</w:t>
      </w:r>
    </w:p>
    <w:p>
      <w:pPr>
        <w:spacing w:before="75" w:after="0"/>
      </w:pPr>
      <w:r>
        <w:rPr/>
        <w:t xml:space="preserve">一、2026-2031年干细胞行业行业投资效益分析 130</w:t>
      </w:r>
    </w:p>
    <w:p>
      <w:pPr>
        <w:spacing w:before="75" w:after="0"/>
      </w:pPr>
      <w:r>
        <w:rPr/>
        <w:t xml:space="preserve">二、2026-2031年干细胞行业行业投资趋势预测 131</w:t>
      </w:r>
    </w:p>
    <w:p>
      <w:pPr>
        <w:spacing w:before="75" w:after="0"/>
      </w:pPr>
      <w:r>
        <w:rPr/>
        <w:t xml:space="preserve">三、2026-2031年干细胞行业行业投资的建议 133</w:t>
      </w:r>
    </w:p>
    <w:p>
      <w:pPr>
        <w:spacing w:before="75" w:after="0"/>
      </w:pPr>
      <w:r>
        <w:rPr/>
        <w:t xml:space="preserve">四、新进入者应注意的障碍因素分析 134</w:t>
      </w:r>
    </w:p>
    <w:p>
      <w:pPr>
        <w:spacing w:before="75" w:after="0"/>
      </w:pPr>
      <w:r>
        <w:rPr/>
        <w:t xml:space="preserve">第三节 2026-2031年影响干细胞行业行业发展的主要因素 134</w:t>
      </w:r>
    </w:p>
    <w:p>
      <w:pPr>
        <w:spacing w:before="75" w:after="0"/>
      </w:pPr>
      <w:r>
        <w:rPr/>
        <w:t xml:space="preserve">一、2026-2031年影响干细胞行业行业运行的有利因素分析 134</w:t>
      </w:r>
    </w:p>
    <w:p>
      <w:pPr>
        <w:spacing w:before="75" w:after="0"/>
      </w:pPr>
      <w:r>
        <w:rPr/>
        <w:t xml:space="preserve">二、2026-2031年影响干细胞行业行业运行的不利因素分析 135</w:t>
      </w:r>
    </w:p>
    <w:p>
      <w:pPr>
        <w:spacing w:before="75" w:after="0"/>
      </w:pPr>
      <w:r>
        <w:rPr/>
        <w:t xml:space="preserve">三、2026-2031年中国干细胞行业行业发展面临的挑战分析 136</w:t>
      </w:r>
    </w:p>
    <w:p>
      <w:pPr>
        <w:spacing w:before="75" w:after="0"/>
      </w:pPr>
      <w:r>
        <w:rPr/>
        <w:t xml:space="preserve">四、2026-2031年中国干细胞行业行业发展面临的机遇分析 137</w:t>
      </w:r>
    </w:p>
    <w:p>
      <w:pPr>
        <w:spacing w:before="75" w:after="0"/>
      </w:pPr>
      <w:r>
        <w:rPr>
          <w:b w:val="1"/>
          <w:bCs w:val="1"/>
        </w:rPr>
        <w:t xml:space="preserve">第九章 干细胞行业发展预测分析 138</w:t>
      </w:r>
    </w:p>
    <w:p>
      <w:pPr>
        <w:spacing w:before="75" w:after="0"/>
      </w:pPr>
      <w:r>
        <w:rPr/>
        <w:t xml:space="preserve">第一节 干细胞行业发展预测分析 138</w:t>
      </w:r>
    </w:p>
    <w:p>
      <w:pPr>
        <w:spacing w:before="75" w:after="0"/>
      </w:pPr>
      <w:r>
        <w:rPr/>
        <w:t xml:space="preserve">一、2026-2031年中国干细胞行业潜力分析 138</w:t>
      </w:r>
    </w:p>
    <w:p>
      <w:pPr>
        <w:spacing w:before="75" w:after="0"/>
      </w:pPr>
      <w:r>
        <w:rPr/>
        <w:t xml:space="preserve">二、2026-2031年中国干细胞行业前景展望分析 139</w:t>
      </w:r>
    </w:p>
    <w:p>
      <w:pPr>
        <w:spacing w:before="75" w:after="0"/>
      </w:pPr>
      <w:r>
        <w:rPr/>
        <w:t xml:space="preserve">三、2026-2031年中国干细胞行业发展趋势分析 141</w:t>
      </w:r>
    </w:p>
    <w:p>
      <w:pPr>
        <w:spacing w:before="75" w:after="0"/>
      </w:pPr>
      <w:r>
        <w:rPr/>
        <w:t xml:space="preserve">第二节 2026-2031年中国干细胞行业发展预测分析 142</w:t>
      </w:r>
    </w:p>
    <w:p>
      <w:pPr>
        <w:spacing w:before="75" w:after="0"/>
      </w:pPr>
      <w:r>
        <w:rPr/>
        <w:t xml:space="preserve">一、2026-2031年中国干细胞行业供给预测 142</w:t>
      </w:r>
    </w:p>
    <w:p>
      <w:pPr>
        <w:spacing w:before="75" w:after="0"/>
      </w:pPr>
      <w:r>
        <w:rPr/>
        <w:t xml:space="preserve">二、2026-2031年中国干细胞行业需求预测 142</w:t>
      </w:r>
    </w:p>
    <w:p>
      <w:pPr>
        <w:spacing w:before="75" w:after="0"/>
      </w:pPr>
      <w:r>
        <w:rPr/>
        <w:t xml:space="preserve">三、2026-2031年中国干细胞行业供需平衡预测 144</w:t>
      </w:r>
    </w:p>
    <w:p>
      <w:pPr>
        <w:spacing w:before="75" w:after="0"/>
      </w:pPr>
      <w:r>
        <w:rPr/>
        <w:t xml:space="preserve">第三节 2026-2031年中国干细胞行业投资风险分析 144</w:t>
      </w:r>
    </w:p>
    <w:p>
      <w:pPr>
        <w:spacing w:before="75" w:after="0"/>
      </w:pPr>
      <w:r>
        <w:rPr/>
        <w:t xml:space="preserve">一、2026-2031年干细胞行业市场风险及控制策略 144</w:t>
      </w:r>
    </w:p>
    <w:p>
      <w:pPr>
        <w:spacing w:before="75" w:after="0"/>
      </w:pPr>
      <w:r>
        <w:rPr/>
        <w:t xml:space="preserve">二、2026-2031年干细胞行业政策风险及控制策略 144</w:t>
      </w:r>
    </w:p>
    <w:p>
      <w:pPr>
        <w:spacing w:before="75" w:after="0"/>
      </w:pPr>
      <w:r>
        <w:rPr/>
        <w:t xml:space="preserve">三、2026-2031年干细胞行业经营风险及控制策略 145</w:t>
      </w:r>
    </w:p>
    <w:p>
      <w:pPr>
        <w:spacing w:before="75" w:after="0"/>
      </w:pPr>
      <w:r>
        <w:rPr/>
        <w:t xml:space="preserve">四、2026-2031年干细胞行业技术风险及控制策略 145</w:t>
      </w:r>
    </w:p>
    <w:p>
      <w:pPr>
        <w:spacing w:before="75" w:after="0"/>
      </w:pPr>
      <w:r>
        <w:rPr/>
        <w:t xml:space="preserve">五、2026-2031年干细胞行业同业竞争风险及控制策略 145</w:t>
      </w:r>
    </w:p>
    <w:p>
      <w:pPr>
        <w:spacing w:before="75" w:after="0"/>
      </w:pPr>
      <w:r>
        <w:rPr/>
        <w:t xml:space="preserve">六、2026-2031年干细胞行业其他风险及控制策略 146</w:t>
      </w:r>
    </w:p>
    <w:p>
      <w:pPr>
        <w:spacing w:before="75" w:after="0"/>
      </w:pPr>
      <w:r>
        <w:rPr>
          <w:b w:val="1"/>
          <w:bCs w:val="1"/>
        </w:rPr>
        <w:t xml:space="preserve">第十章 中国干细胞行业投资战略研究 147</w:t>
      </w:r>
    </w:p>
    <w:p>
      <w:pPr>
        <w:spacing w:before="75" w:after="0"/>
      </w:pPr>
      <w:r>
        <w:rPr/>
        <w:t xml:space="preserve">第一节 干细胞行业发展战略研究 147</w:t>
      </w:r>
    </w:p>
    <w:p>
      <w:pPr>
        <w:spacing w:before="75" w:after="0"/>
      </w:pPr>
      <w:r>
        <w:rPr/>
        <w:t xml:space="preserve">一、战略综合规划 147</w:t>
      </w:r>
    </w:p>
    <w:p>
      <w:pPr>
        <w:spacing w:before="75" w:after="0"/>
      </w:pPr>
      <w:r>
        <w:rPr/>
        <w:t xml:space="preserve">二、技术开发战略 148</w:t>
      </w:r>
    </w:p>
    <w:p>
      <w:pPr>
        <w:spacing w:before="75" w:after="0"/>
      </w:pPr>
      <w:r>
        <w:rPr/>
        <w:t xml:space="preserve">三、业务组合战略 150</w:t>
      </w:r>
    </w:p>
    <w:p>
      <w:pPr>
        <w:spacing w:before="75" w:after="0"/>
      </w:pPr>
      <w:r>
        <w:rPr/>
        <w:t xml:space="preserve">四、区域战略规划 152</w:t>
      </w:r>
    </w:p>
    <w:p>
      <w:pPr>
        <w:spacing w:before="75" w:after="0"/>
      </w:pPr>
      <w:r>
        <w:rPr/>
        <w:t xml:space="preserve">五、产业战略规划 152</w:t>
      </w:r>
    </w:p>
    <w:p>
      <w:pPr>
        <w:spacing w:before="75" w:after="0"/>
      </w:pPr>
      <w:r>
        <w:rPr/>
        <w:t xml:space="preserve">六、营销品牌战略 153</w:t>
      </w:r>
    </w:p>
    <w:p>
      <w:pPr>
        <w:spacing w:before="75" w:after="0"/>
      </w:pPr>
      <w:r>
        <w:rPr/>
        <w:t xml:space="preserve">七、竞争战略规划 154</w:t>
      </w:r>
    </w:p>
    <w:p>
      <w:pPr>
        <w:spacing w:before="75" w:after="0"/>
      </w:pPr>
      <w:r>
        <w:rPr/>
        <w:t xml:space="preserve">第二节 对我国干细胞品牌的战略思考 155</w:t>
      </w:r>
    </w:p>
    <w:p>
      <w:pPr>
        <w:spacing w:before="75" w:after="0"/>
      </w:pPr>
      <w:r>
        <w:rPr/>
        <w:t xml:space="preserve">一、干细胞品牌的重要性 155</w:t>
      </w:r>
    </w:p>
    <w:p>
      <w:pPr>
        <w:spacing w:before="75" w:after="0"/>
      </w:pPr>
      <w:r>
        <w:rPr/>
        <w:t xml:space="preserve">二、干细胞实施品牌战略的意义 157</w:t>
      </w:r>
    </w:p>
    <w:p>
      <w:pPr>
        <w:spacing w:before="75" w:after="0"/>
      </w:pPr>
      <w:r>
        <w:rPr/>
        <w:t xml:space="preserve">三、干细胞企业品牌的现状分析 157</w:t>
      </w:r>
    </w:p>
    <w:p>
      <w:pPr>
        <w:spacing w:before="75" w:after="0"/>
      </w:pPr>
      <w:r>
        <w:rPr/>
        <w:t xml:space="preserve">四、我国干细胞企业的品牌战略 159</w:t>
      </w:r>
    </w:p>
    <w:p>
      <w:pPr>
        <w:spacing w:before="75" w:after="0"/>
      </w:pPr>
      <w:r>
        <w:rPr/>
        <w:t xml:space="preserve">五、干细胞品牌战略管理的策略 159</w:t>
      </w:r>
    </w:p>
    <w:p>
      <w:pPr>
        <w:spacing w:before="75" w:after="0"/>
      </w:pPr>
      <w:r>
        <w:rPr/>
        <w:t xml:space="preserve">第三节 干细胞行业提升竞争力策略分析 163</w:t>
      </w:r>
    </w:p>
    <w:p>
      <w:pPr>
        <w:spacing w:before="75" w:after="0"/>
      </w:pPr>
      <w:r>
        <w:rPr/>
        <w:t xml:space="preserve">第四节 中道泰和关于干细胞结论及投资策略 163</w:t>
      </w:r>
    </w:p>
    <w:p>
      <w:pPr>
        <w:spacing w:before="75" w:after="0"/>
      </w:pPr>
      <w:r>
        <w:rPr/>
        <w:t xml:space="preserve">一、行业投资方向策略 163</w:t>
      </w:r>
    </w:p>
    <w:p>
      <w:pPr>
        <w:spacing w:before="75" w:after="0"/>
      </w:pPr>
      <w:r>
        <w:rPr/>
        <w:t xml:space="preserve">二、行业投资方式策略 166</w:t>
      </w:r>
    </w:p>
    <w:p>
      <w:pPr>
        <w:spacing w:before="75" w:after="0"/>
      </w:pPr>
      <w:r>
        <w:rPr>
          <w:b w:val="1"/>
          <w:bCs w:val="1"/>
        </w:rPr>
        <w:t xml:space="preserve">图表目录</w:t>
      </w:r>
    </w:p>
    <w:p>
      <w:pPr>
        <w:spacing w:before="75" w:after="0"/>
      </w:pPr>
      <w:r>
        <w:rPr/>
        <w:t xml:space="preserve">图表：干细胞产业链 5</w:t>
      </w:r>
    </w:p>
    <w:p>
      <w:pPr>
        <w:spacing w:before="75" w:after="0"/>
      </w:pPr>
      <w:r>
        <w:rPr/>
        <w:t xml:space="preserve">图表：行业生命周期概念图 13</w:t>
      </w:r>
    </w:p>
    <w:p>
      <w:pPr>
        <w:spacing w:before="75" w:after="0"/>
      </w:pPr>
      <w:r>
        <w:rPr/>
        <w:t xml:space="preserve">图表：欧元区GDP季同比增长变化(单位：%) 25</w:t>
      </w:r>
    </w:p>
    <w:p>
      <w:pPr>
        <w:spacing w:before="75" w:after="0"/>
      </w:pPr>
      <w:r>
        <w:rPr/>
        <w:t xml:space="preserve">图表：2021-2026年欧元区、德国、法国、意大利工业产值月环比变化(单位：%) 26</w:t>
      </w:r>
    </w:p>
    <w:p>
      <w:pPr>
        <w:spacing w:before="75" w:after="0"/>
      </w:pPr>
      <w:r>
        <w:rPr/>
        <w:t xml:space="preserve">图表：2021-2026年欧元区HICP、PPI同比增长变化(单位：%) 27</w:t>
      </w:r>
    </w:p>
    <w:p>
      <w:pPr>
        <w:spacing w:before="75" w:after="0"/>
      </w:pPr>
      <w:r>
        <w:rPr/>
        <w:t xml:space="preserve">图表：2021-2026年欧元区失业率变化(单位：%) 27</w:t>
      </w:r>
    </w:p>
    <w:p>
      <w:pPr>
        <w:spacing w:before="75" w:after="0"/>
      </w:pPr>
      <w:r>
        <w:rPr/>
        <w:t xml:space="preserve">图表：2021-2026年美国实际GDP季环比折年率走势(单位：%) 28</w:t>
      </w:r>
    </w:p>
    <w:p>
      <w:pPr>
        <w:spacing w:before="75" w:after="0"/>
      </w:pPr>
      <w:r>
        <w:rPr/>
        <w:t xml:space="preserve">图表：2021-2026年美国实际GDP各构成要素季度环比折年率走势(单位：%) 29</w:t>
      </w:r>
    </w:p>
    <w:p>
      <w:pPr>
        <w:spacing w:before="75" w:after="0"/>
      </w:pPr>
      <w:r>
        <w:rPr/>
        <w:t xml:space="preserve">图表：2021-2026年各因素对美国经济增长的贡献度(单位：%) 29</w:t>
      </w:r>
    </w:p>
    <w:p>
      <w:pPr>
        <w:spacing w:before="75" w:after="0"/>
      </w:pPr>
      <w:r>
        <w:rPr/>
        <w:t xml:space="preserve">图表：2021-2026年美国工业产值增长及产能利用率变化(单位：%) 30</w:t>
      </w:r>
    </w:p>
    <w:p>
      <w:pPr>
        <w:spacing w:before="75" w:after="0"/>
      </w:pPr>
      <w:r>
        <w:rPr/>
        <w:t xml:space="preserve">图表：2021-2026年美国CPIamp;PPI变化趋势(单位：%) 31</w:t>
      </w:r>
    </w:p>
    <w:p>
      <w:pPr>
        <w:spacing w:before="75" w:after="0"/>
      </w:pPr>
      <w:r>
        <w:rPr/>
        <w:t xml:space="preserve">图表：2021-2026年美国失业率变化(单位：%) 32</w:t>
      </w:r>
    </w:p>
    <w:p>
      <w:pPr>
        <w:spacing w:before="75" w:after="0"/>
      </w:pPr>
      <w:r>
        <w:rPr/>
        <w:t xml:space="preserve">图表：2021-2026年(季调后)日本实际GDP环比变化(单位：%) 33</w:t>
      </w:r>
    </w:p>
    <w:p>
      <w:pPr>
        <w:spacing w:before="75" w:after="0"/>
      </w:pPr>
      <w:r>
        <w:rPr/>
        <w:t xml:space="preserve">图表：2021-2026年日本工业产值情况 34</w:t>
      </w:r>
    </w:p>
    <w:p>
      <w:pPr>
        <w:spacing w:before="75" w:after="0"/>
      </w:pPr>
      <w:r>
        <w:rPr/>
        <w:t xml:space="preserve">图表：2021-2026年日本CPI增长变化(单位：%) 34</w:t>
      </w:r>
    </w:p>
    <w:p>
      <w:pPr>
        <w:spacing w:before="75" w:after="0"/>
      </w:pPr>
      <w:r>
        <w:rPr/>
        <w:t xml:space="preserve">图表：2021-2026年日本失业率变化(单位：%) 35</w:t>
      </w:r>
    </w:p>
    <w:p>
      <w:pPr>
        <w:spacing w:before="75" w:after="0"/>
      </w:pPr>
      <w:r>
        <w:rPr/>
        <w:t xml:space="preserve">图表：2021-2026年我国季度GDP增长率 36</w:t>
      </w:r>
    </w:p>
    <w:p>
      <w:pPr>
        <w:spacing w:before="75" w:after="0"/>
      </w:pPr>
      <w:r>
        <w:rPr/>
        <w:t xml:space="preserve">图表：2021-2026年我国三次产业增加值季度增长率 36</w:t>
      </w:r>
    </w:p>
    <w:p>
      <w:pPr>
        <w:spacing w:before="75" w:after="0"/>
      </w:pPr>
      <w:r>
        <w:rPr/>
        <w:t xml:space="preserve">图表：2021-2026年我国工业增加值走势图 37</w:t>
      </w:r>
    </w:p>
    <w:p>
      <w:pPr>
        <w:spacing w:before="75" w:after="0"/>
      </w:pPr>
      <w:r>
        <w:rPr/>
        <w:t xml:space="preserve">图表：2021-2026年固定资产投资增速走势图 38</w:t>
      </w:r>
    </w:p>
    <w:p>
      <w:pPr>
        <w:spacing w:before="75" w:after="0"/>
      </w:pPr>
      <w:r>
        <w:rPr/>
        <w:t xml:space="preserve">图表：2021-2026年我国各地区城镇固定资产投资累计同比增长率 39</w:t>
      </w:r>
    </w:p>
    <w:p>
      <w:pPr>
        <w:spacing w:before="75" w:after="0"/>
      </w:pPr>
      <w:r>
        <w:rPr/>
        <w:t xml:space="preserve">图表：2021-2026年我国社会消费品零售总额走势图 40</w:t>
      </w:r>
    </w:p>
    <w:p>
      <w:pPr>
        <w:spacing w:before="75" w:after="0"/>
      </w:pPr>
      <w:r>
        <w:rPr/>
        <w:t xml:space="preserve">图表：2021-2026年我国社会消费品零售总额构成走势图 40</w:t>
      </w:r>
    </w:p>
    <w:p>
      <w:pPr>
        <w:spacing w:before="75" w:after="0"/>
      </w:pPr>
      <w:r>
        <w:rPr/>
        <w:t xml:space="preserve">图表：2021-2026年进出口走势图 41</w:t>
      </w:r>
    </w:p>
    <w:p>
      <w:pPr>
        <w:spacing w:before="75" w:after="0"/>
      </w:pPr>
      <w:r>
        <w:rPr/>
        <w:t xml:space="preserve">图表：2021-2026年我国货币供应量 42</w:t>
      </w:r>
    </w:p>
    <w:p>
      <w:pPr>
        <w:spacing w:before="75" w:after="0"/>
      </w:pPr>
      <w:r>
        <w:rPr/>
        <w:t xml:space="preserve">图表：2021-2026年我国存贷款同比增速走势图 43</w:t>
      </w:r>
    </w:p>
    <w:p>
      <w:pPr>
        <w:spacing w:before="75" w:after="0"/>
      </w:pPr>
      <w:r>
        <w:rPr/>
        <w:t xml:space="preserve">图表：2021-2026年我国外汇储备 43</w:t>
      </w:r>
    </w:p>
    <w:p>
      <w:pPr>
        <w:spacing w:before="75" w:after="0"/>
      </w:pPr>
      <w:r>
        <w:rPr/>
        <w:t xml:space="preserve">图表：2021-2026年末人口数及其构成 45</w:t>
      </w:r>
    </w:p>
    <w:p>
      <w:pPr>
        <w:spacing w:before="75" w:after="0"/>
      </w:pPr>
      <w:r>
        <w:rPr/>
        <w:t xml:space="preserve">图表：2021-2026年我国CPI、PPI运行趋势 46</w:t>
      </w:r>
    </w:p>
    <w:p>
      <w:pPr>
        <w:spacing w:before="75" w:after="0"/>
      </w:pPr>
      <w:r>
        <w:rPr/>
        <w:t xml:space="preserve">图表：2021-2026年企业商品价格指数走势(上年同期为100) 46</w:t>
      </w:r>
    </w:p>
    <w:p>
      <w:pPr>
        <w:spacing w:before="75" w:after="0"/>
      </w:pPr>
      <w:r>
        <w:rPr/>
        <w:t xml:space="preserve">图表：世界干细胞技术在各疾病种类中的临床应用比例 51</w:t>
      </w:r>
    </w:p>
    <w:p>
      <w:pPr>
        <w:spacing w:before="75" w:after="0"/>
      </w:pPr>
      <w:r>
        <w:rPr/>
        <w:t xml:space="preserve">图表：2021-2026年中源协和主要经营指标分析 69</w:t>
      </w:r>
    </w:p>
    <w:p>
      <w:pPr>
        <w:spacing w:before="75" w:after="0"/>
      </w:pPr>
      <w:r>
        <w:rPr/>
        <w:t xml:space="preserve">图表：2021-2026年中源协和盈利能力分析 69</w:t>
      </w:r>
    </w:p>
    <w:p>
      <w:pPr>
        <w:spacing w:before="75" w:after="0"/>
      </w:pPr>
      <w:r>
        <w:rPr/>
        <w:t xml:space="preserve">图表：2021-2026年中源协和偿债能力分析 70</w:t>
      </w:r>
    </w:p>
    <w:p>
      <w:pPr>
        <w:spacing w:before="75" w:after="0"/>
      </w:pPr>
      <w:r>
        <w:rPr/>
        <w:t xml:space="preserve">图表：2021-2026年中源协和运营能力分析 70</w:t>
      </w:r>
    </w:p>
    <w:p>
      <w:pPr>
        <w:spacing w:before="75" w:after="0"/>
      </w:pPr>
      <w:r>
        <w:rPr/>
        <w:t xml:space="preserve">图表：2021-2026年中源协和发展能力分析 70</w:t>
      </w:r>
    </w:p>
    <w:p>
      <w:pPr>
        <w:spacing w:before="75" w:after="0"/>
      </w:pPr>
      <w:r>
        <w:rPr/>
        <w:t xml:space="preserve">图表：2021-2026年冠昊生物营收产品结构图 75</w:t>
      </w:r>
    </w:p>
    <w:p>
      <w:pPr>
        <w:spacing w:before="75" w:after="0"/>
      </w:pPr>
      <w:r>
        <w:rPr/>
        <w:t xml:space="preserve">图表：2021-2026年冠昊生物主要经营指标分析 75</w:t>
      </w:r>
    </w:p>
    <w:p>
      <w:pPr>
        <w:spacing w:before="75" w:after="0"/>
      </w:pPr>
      <w:r>
        <w:rPr/>
        <w:t xml:space="preserve">图表：2021-2026年冠昊生物盈利能力分析 76</w:t>
      </w:r>
    </w:p>
    <w:p>
      <w:pPr>
        <w:spacing w:before="75" w:after="0"/>
      </w:pPr>
      <w:r>
        <w:rPr/>
        <w:t xml:space="preserve">图表：2021-2026年冠昊生物偿债能力分析 76</w:t>
      </w:r>
    </w:p>
    <w:p>
      <w:pPr>
        <w:spacing w:before="75" w:after="0"/>
      </w:pPr>
      <w:r>
        <w:rPr/>
        <w:t xml:space="preserve">图表：2021-2026年冠昊生物运营能力分析 77</w:t>
      </w:r>
    </w:p>
    <w:p>
      <w:pPr>
        <w:spacing w:before="75" w:after="0"/>
      </w:pPr>
      <w:r>
        <w:rPr/>
        <w:t xml:space="preserve">图表：2021-2026年冠昊生物发展能力分析 77</w:t>
      </w:r>
    </w:p>
    <w:p>
      <w:pPr>
        <w:spacing w:before="75" w:after="0"/>
      </w:pPr>
      <w:r>
        <w:rPr/>
        <w:t xml:space="preserve">图表：2021-2026年金卫医疗主要经营指标分析 82</w:t>
      </w:r>
    </w:p>
    <w:p>
      <w:pPr>
        <w:spacing w:before="75" w:after="0"/>
      </w:pPr>
      <w:r>
        <w:rPr/>
        <w:t xml:space="preserve">图表：2021-2026年金卫医疗资产负债表分析 83</w:t>
      </w:r>
    </w:p>
    <w:p>
      <w:pPr>
        <w:spacing w:before="75" w:after="0"/>
      </w:pPr>
      <w:r>
        <w:rPr/>
        <w:t xml:space="preserve">图表：2021-2026年金卫医疗营收利润表分析 83</w:t>
      </w:r>
    </w:p>
    <w:p>
      <w:pPr>
        <w:spacing w:before="75" w:after="0"/>
      </w:pPr>
      <w:r>
        <w:rPr/>
        <w:t xml:space="preserve">图表：2021-2026年金卫医疗现金流量表分析 84</w:t>
      </w:r>
    </w:p>
    <w:p>
      <w:pPr>
        <w:spacing w:before="75" w:after="0"/>
      </w:pPr>
      <w:r>
        <w:rPr/>
        <w:t xml:space="preserve">图表：2021-2026年西安国际医学营收产品结构图 88</w:t>
      </w:r>
    </w:p>
    <w:p>
      <w:pPr>
        <w:spacing w:before="75" w:after="0"/>
      </w:pPr>
      <w:r>
        <w:rPr/>
        <w:t xml:space="preserve">图表：2021-2026年西安国际医学主要经营指标分析 89</w:t>
      </w:r>
    </w:p>
    <w:p>
      <w:pPr>
        <w:spacing w:before="75" w:after="0"/>
      </w:pPr>
      <w:r>
        <w:rPr/>
        <w:t xml:space="preserve">图表：2021-2026年西安国际医学盈利能力分析 89</w:t>
      </w:r>
    </w:p>
    <w:p>
      <w:pPr>
        <w:spacing w:before="75" w:after="0"/>
      </w:pPr>
      <w:r>
        <w:rPr/>
        <w:t xml:space="preserve">图表：2021-2026年西安国际医学偿债能力分析 90</w:t>
      </w:r>
    </w:p>
    <w:p>
      <w:pPr>
        <w:spacing w:before="75" w:after="0"/>
      </w:pPr>
      <w:r>
        <w:rPr/>
        <w:t xml:space="preserve">图表：2021-2026年西安国际医学运营能力分析 90</w:t>
      </w:r>
    </w:p>
    <w:p>
      <w:pPr>
        <w:spacing w:before="75" w:after="0"/>
      </w:pPr>
      <w:r>
        <w:rPr/>
        <w:t xml:space="preserve">图表：2021-2026年西安国际医学发展能力分析 90</w:t>
      </w:r>
    </w:p>
    <w:p>
      <w:pPr>
        <w:spacing w:before="75" w:after="0"/>
      </w:pPr>
      <w:r>
        <w:rPr/>
        <w:t xml:space="preserve">图表：基于产业链的盈利业务 104</w:t>
      </w:r>
    </w:p>
    <w:p>
      <w:pPr>
        <w:spacing w:before="75" w:after="0"/>
      </w:pPr>
      <w:r>
        <w:rPr/>
        <w:t xml:space="preserve">图表：四种基本的品牌战略 128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2026-2031年中国干细胞市场深度分析及“十五五”发展战略研究报告</dc:title>
  <dc:description>2026-2031年中国干细胞市场深度分析及“十五五”发展战略研究报告</dc:description>
  <dc:subject>2026-2031年中国干细胞市场深度分析及“十五五”发展战略研究报告</dc:subject>
  <cp:keywords>研究报告</cp:keywords>
  <cp:category>研究报告</cp:category>
  <cp:lastModifiedBy>北京中道泰和信息咨询有限公司</cp:lastModifiedBy>
  <dcterms:created xsi:type="dcterms:W3CDTF">2026-03-25T16:29:06+08:00</dcterms:created>
  <dcterms:modified xsi:type="dcterms:W3CDTF">2026-03-25T16:29:06+08:00</dcterms:modified>
</cp:coreProperties>
</file>

<file path=docProps/custom.xml><?xml version="1.0" encoding="utf-8"?>
<Properties xmlns="http://schemas.openxmlformats.org/officeDocument/2006/custom-properties" xmlns:vt="http://schemas.openxmlformats.org/officeDocument/2006/docPropsVTypes"/>
</file>