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2024-2029年中国核桃行业竞争格局分析与投资风险预测报告</w:t>
      </w:r>
    </w:p>
    <w:p>
      <w:pPr>
        <w:spacing w:after="150"/>
      </w:pPr>
      <w:r>
        <w:rPr>
          <w:b w:val="1"/>
          <w:bCs w:val="1"/>
        </w:rPr>
        <w:t xml:space="preserve">报告简介</w:t>
      </w:r>
    </w:p>
    <w:p>
      <w:pPr>
        <w:spacing w:after="150"/>
      </w:pPr>
      <w:r>
        <w:rPr/>
        <w:t xml:space="preserve">核桃，又称胡桃，羌桃，为胡桃科植物。与扁桃、腰果、榛子并称为世界著名的四大干果。核桃仁含有丰富的营养素，每百克含蛋白质15~20克，脂肪较多，碳水化合物10克;并含有人体必需的钙、磷、铁等多种微量元素和矿物质，以及胡萝卜素、核黄素等多种维生素。对人体有益，可强健大脑。是深受老百姓喜爱的坚果类食品之一。2015年中国云南、新疆、山西、河北和陕西等核桃主产区核桃产量普涨，比2014年增长10%～20%。</w:t>
      </w:r>
    </w:p>
    <w:p>
      <w:pPr>
        <w:spacing w:after="150"/>
      </w:pPr>
      <w:r>
        <w:rPr/>
        <w:t xml:space="preserve">最近几年核桃市场价格持续走高主要原因，一是国内消费市场需求扩大。核桃是四大干果之一，其营养保健作用随着经济的发展越来越被更多的消费者所认可和接受，消费量在逐年上升。</w:t>
      </w:r>
    </w:p>
    <w:p>
      <w:pPr>
        <w:spacing w:after="150"/>
      </w:pPr>
      <w:r>
        <w:rPr/>
        <w:t xml:space="preserve">二是核桃加工业的兴起，核桃仁可以制成许多种类的食品，核桃油的保健作用也越来越得到重视和应用，就连核桃壳也被开发成许多用途，广泛的用途对于核桃需求量越来越大。三是国际市场需求量增加，中国核桃产量占世界总量的60%以上，而且核桃品种多、地域广泛，质量上乘，在国际市场有着很高的声誉，常年主要出口到英国、德国、瑞士、叙利亚、新加坡、科威特等国家和地区，出口量在逐年上升。</w:t>
      </w:r>
    </w:p>
    <w:p>
      <w:pPr>
        <w:spacing w:after="150"/>
      </w:pPr>
      <w:r>
        <w:rPr/>
        <w:t xml:space="preserve">中国核桃的传统消费主要是生食、油用和用于制作糕点的辅料等等。近年来，多种新的核桃消费产品不断增多，如饮用制品核桃乳、核桃粉等。核桃产品消费的人群主要以中老年人和高消费人群为主，青少年和普通消费群体的消费比重相对较小，随着社会进步和人们物质生活水平的提高，核桃产品正逐步受到社会大众的青睐。</w:t>
      </w:r>
    </w:p>
    <w:p>
      <w:pPr>
        <w:spacing w:after="150"/>
      </w:pPr>
      <w:r>
        <w:rPr/>
        <w:t xml:space="preserve">随着经济收入水平的提高和对核桃营养保健、医疗价值认识的深化，今后对核桃产品的需求量将越来越大，核桃产品市场前景十分广阔。</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核桃市场进行了分析研究。报告在总结中国核桃发展历程的基础上，结合新时期的各方面因素，对中国核桃的发展趋势给予了细致和审慎的预测论证。报告资料详实，图表丰富，既有深入的分析，又有直观的比较，为核桃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核桃行业概述 9</w:t>
      </w:r>
    </w:p>
    <w:p>
      <w:pPr>
        <w:spacing w:after="150"/>
      </w:pPr>
      <w:r>
        <w:rPr/>
        <w:t xml:space="preserve">第一节 核桃行业定义 9</w:t>
      </w:r>
    </w:p>
    <w:p>
      <w:pPr>
        <w:spacing w:after="150"/>
      </w:pPr>
      <w:r>
        <w:rPr/>
        <w:t xml:space="preserve">一、产品定义 9</w:t>
      </w:r>
    </w:p>
    <w:p>
      <w:pPr>
        <w:spacing w:after="150"/>
      </w:pPr>
      <w:r>
        <w:rPr/>
        <w:t xml:space="preserve">二、产品分类及疗效 10</w:t>
      </w:r>
    </w:p>
    <w:p>
      <w:pPr>
        <w:spacing w:after="150"/>
      </w:pPr>
      <w:r>
        <w:rPr/>
        <w:t xml:space="preserve">三、产品生长习性 15</w:t>
      </w:r>
    </w:p>
    <w:p>
      <w:pPr>
        <w:spacing w:after="150"/>
      </w:pPr>
      <w:r>
        <w:rPr/>
        <w:t xml:space="preserve">第二节 最近3-5年中国核桃行业经济指标分析 16</w:t>
      </w:r>
    </w:p>
    <w:p>
      <w:pPr>
        <w:spacing w:after="150"/>
      </w:pPr>
      <w:r>
        <w:rPr/>
        <w:t xml:space="preserve">一、赢利性 16</w:t>
      </w:r>
    </w:p>
    <w:p>
      <w:pPr>
        <w:spacing w:after="150"/>
      </w:pPr>
      <w:r>
        <w:rPr/>
        <w:t xml:space="preserve">二、成长速度 16</w:t>
      </w:r>
    </w:p>
    <w:p>
      <w:pPr>
        <w:spacing w:after="150"/>
      </w:pPr>
      <w:r>
        <w:rPr/>
        <w:t xml:space="preserve">三、附加值的提升空间 17</w:t>
      </w:r>
    </w:p>
    <w:p>
      <w:pPr>
        <w:spacing w:after="150"/>
      </w:pPr>
      <w:r>
        <w:rPr/>
        <w:t xml:space="preserve">四、进入壁垒/退出机制 18</w:t>
      </w:r>
    </w:p>
    <w:p>
      <w:pPr>
        <w:spacing w:after="150"/>
      </w:pPr>
      <w:r>
        <w:rPr/>
        <w:t xml:space="preserve">五、风险性 18</w:t>
      </w:r>
    </w:p>
    <w:p>
      <w:pPr>
        <w:spacing w:after="150"/>
      </w:pPr>
      <w:r>
        <w:rPr/>
        <w:t xml:space="preserve">六、竞争激烈程度指标 18</w:t>
      </w:r>
    </w:p>
    <w:p>
      <w:pPr>
        <w:spacing w:after="150"/>
      </w:pPr>
      <w:r>
        <w:rPr>
          <w:b w:val="1"/>
          <w:bCs w:val="1"/>
        </w:rPr>
        <w:t xml:space="preserve">第二章 2019-2023年全球核桃发展分析 19</w:t>
      </w:r>
    </w:p>
    <w:p>
      <w:pPr>
        <w:spacing w:after="150"/>
      </w:pPr>
      <w:r>
        <w:rPr/>
        <w:t xml:space="preserve">第一节 2019-2023年全球核桃行业发展分析 19</w:t>
      </w:r>
    </w:p>
    <w:p>
      <w:pPr>
        <w:spacing w:after="150"/>
      </w:pPr>
      <w:r>
        <w:rPr/>
        <w:t xml:space="preserve">一、2019-2023年全球核桃行业发展概述 19</w:t>
      </w:r>
    </w:p>
    <w:p>
      <w:pPr>
        <w:spacing w:after="150"/>
      </w:pPr>
      <w:r>
        <w:rPr/>
        <w:t xml:space="preserve">二、2019-2023年全球核桃行业市场结构 21</w:t>
      </w:r>
    </w:p>
    <w:p>
      <w:pPr>
        <w:spacing w:after="150"/>
      </w:pPr>
      <w:r>
        <w:rPr/>
        <w:t xml:space="preserve">三、2019-2023年全球核桃行业市场规模分析 21</w:t>
      </w:r>
    </w:p>
    <w:p>
      <w:pPr>
        <w:spacing w:after="150"/>
      </w:pPr>
      <w:r>
        <w:rPr/>
        <w:t xml:space="preserve">第二节 2019-2023年主要国家或地区核桃行业发展分析 21</w:t>
      </w:r>
    </w:p>
    <w:p>
      <w:pPr>
        <w:spacing w:after="150"/>
      </w:pPr>
      <w:r>
        <w:rPr/>
        <w:t xml:space="preserve">一、2019-2023年美国核桃行业分析 21</w:t>
      </w:r>
    </w:p>
    <w:p>
      <w:pPr>
        <w:spacing w:after="150"/>
      </w:pPr>
      <w:r>
        <w:rPr/>
        <w:t xml:space="preserve">二、2019-2023年欧洲核桃行业分析 23</w:t>
      </w:r>
    </w:p>
    <w:p>
      <w:pPr>
        <w:spacing w:after="150"/>
      </w:pPr>
      <w:r>
        <w:rPr>
          <w:b w:val="1"/>
          <w:bCs w:val="1"/>
        </w:rPr>
        <w:t xml:space="preserve">第三章 2019-2023年中国核桃发展环境分析 24</w:t>
      </w:r>
    </w:p>
    <w:p>
      <w:pPr>
        <w:spacing w:after="150"/>
      </w:pPr>
      <w:r>
        <w:rPr/>
        <w:t xml:space="preserve">第一节 中国经济发展环境分析 24</w:t>
      </w:r>
    </w:p>
    <w:p>
      <w:pPr>
        <w:spacing w:after="150"/>
      </w:pPr>
      <w:r>
        <w:rPr/>
        <w:t xml:space="preserve">一、国际宏观经济分析 24</w:t>
      </w:r>
    </w:p>
    <w:p>
      <w:pPr>
        <w:spacing w:after="150"/>
      </w:pPr>
      <w:r>
        <w:rPr/>
        <w:t xml:space="preserve">二、国内宏观经济分析 33</w:t>
      </w:r>
    </w:p>
    <w:p>
      <w:pPr>
        <w:spacing w:after="150"/>
      </w:pPr>
      <w:r>
        <w:rPr/>
        <w:t xml:space="preserve">第二节 2019-2023年中国核桃行业政策环境分析 48</w:t>
      </w:r>
    </w:p>
    <w:p>
      <w:pPr>
        <w:spacing w:after="150"/>
      </w:pPr>
      <w:r>
        <w:rPr/>
        <w:t xml:space="preserve">一、《国家粮食安全中长期规划纲要(2008-2020年)》 48</w:t>
      </w:r>
    </w:p>
    <w:p>
      <w:pPr>
        <w:spacing w:after="150"/>
      </w:pPr>
      <w:r>
        <w:rPr/>
        <w:t xml:space="preserve">二、《关于整合和统筹资金支持木本油料产业发展的意见》 57</w:t>
      </w:r>
    </w:p>
    <w:p>
      <w:pPr>
        <w:spacing w:after="150"/>
      </w:pPr>
      <w:r>
        <w:rPr/>
        <w:t xml:space="preserve">三、云南省《加快核桃产业发展意见》 58</w:t>
      </w:r>
    </w:p>
    <w:p>
      <w:pPr>
        <w:spacing w:after="150"/>
      </w:pPr>
      <w:r>
        <w:rPr/>
        <w:t xml:space="preserve">四、陕西省《加快推进核桃等干杂果经济林产业发展的意见》 59</w:t>
      </w:r>
    </w:p>
    <w:p>
      <w:pPr>
        <w:spacing w:after="150"/>
      </w:pPr>
      <w:r>
        <w:rPr/>
        <w:t xml:space="preserve">五、新疆《加快林果产业发展的意见》 63</w:t>
      </w:r>
    </w:p>
    <w:p>
      <w:pPr>
        <w:spacing w:after="150"/>
      </w:pPr>
      <w:r>
        <w:rPr/>
        <w:t xml:space="preserve">第三节 2024-2029年中国核桃行业社会环境分析 65</w:t>
      </w:r>
    </w:p>
    <w:p>
      <w:pPr>
        <w:spacing w:after="150"/>
      </w:pPr>
      <w:r>
        <w:rPr/>
        <w:t xml:space="preserve">一、教育环境 65</w:t>
      </w:r>
    </w:p>
    <w:p>
      <w:pPr>
        <w:spacing w:after="150"/>
      </w:pPr>
      <w:r>
        <w:rPr/>
        <w:t xml:space="preserve">二、人口环境 69</w:t>
      </w:r>
    </w:p>
    <w:p>
      <w:pPr>
        <w:spacing w:after="150"/>
      </w:pPr>
      <w:r>
        <w:rPr/>
        <w:t xml:space="preserve">三、生态环境 70</w:t>
      </w:r>
    </w:p>
    <w:p>
      <w:pPr>
        <w:spacing w:after="150"/>
      </w:pPr>
      <w:r>
        <w:rPr>
          <w:b w:val="1"/>
          <w:bCs w:val="1"/>
        </w:rPr>
        <w:t xml:space="preserve">第二部分 行业深度分析</w:t>
      </w:r>
    </w:p>
    <w:p>
      <w:pPr>
        <w:spacing w:after="150"/>
      </w:pPr>
      <w:r>
        <w:rPr>
          <w:b w:val="1"/>
          <w:bCs w:val="1"/>
        </w:rPr>
        <w:t xml:space="preserve">第四章 2019-2023年中国核桃行业总体发展状况 72</w:t>
      </w:r>
    </w:p>
    <w:p>
      <w:pPr>
        <w:spacing w:after="150"/>
      </w:pPr>
      <w:r>
        <w:rPr/>
        <w:t xml:space="preserve">第一节 2019-2023年中国核桃行业发展分析 72</w:t>
      </w:r>
    </w:p>
    <w:p>
      <w:pPr>
        <w:spacing w:after="150"/>
      </w:pPr>
      <w:r>
        <w:rPr/>
        <w:t xml:space="preserve">一、2019-2023年中国核桃行业发展态势分析 72</w:t>
      </w:r>
    </w:p>
    <w:p>
      <w:pPr>
        <w:spacing w:after="150"/>
      </w:pPr>
      <w:r>
        <w:rPr/>
        <w:t xml:space="preserve">二、2019-2023年中国核桃行业发展特点分析 75</w:t>
      </w:r>
    </w:p>
    <w:p>
      <w:pPr>
        <w:spacing w:after="150"/>
      </w:pPr>
      <w:r>
        <w:rPr/>
        <w:t xml:space="preserve">三、2019-2023年中国核桃行业市场规模分析 76</w:t>
      </w:r>
    </w:p>
    <w:p>
      <w:pPr>
        <w:spacing w:after="150"/>
      </w:pPr>
      <w:r>
        <w:rPr/>
        <w:t xml:space="preserve">第二节 2019-2023年中国核桃行业规模情况分析 78</w:t>
      </w:r>
    </w:p>
    <w:p>
      <w:pPr>
        <w:spacing w:after="150"/>
      </w:pPr>
      <w:r>
        <w:rPr/>
        <w:t xml:space="preserve">一、行业单位规模情况分析 78</w:t>
      </w:r>
    </w:p>
    <w:p>
      <w:pPr>
        <w:spacing w:after="150"/>
      </w:pPr>
      <w:r>
        <w:rPr/>
        <w:t xml:space="preserve">二、行业资产规模状况分析 79</w:t>
      </w:r>
    </w:p>
    <w:p>
      <w:pPr>
        <w:spacing w:after="150"/>
      </w:pPr>
      <w:r>
        <w:rPr/>
        <w:t xml:space="preserve">三、行业市场规模状况分析 80</w:t>
      </w:r>
    </w:p>
    <w:p>
      <w:pPr>
        <w:spacing w:after="150"/>
      </w:pPr>
      <w:r>
        <w:rPr/>
        <w:t xml:space="preserve">第三节 2019-2023年中国核桃行业产销情况分析 80</w:t>
      </w:r>
    </w:p>
    <w:p>
      <w:pPr>
        <w:spacing w:after="150"/>
      </w:pPr>
      <w:r>
        <w:rPr/>
        <w:t xml:space="preserve">一、行业生产情况分析 80</w:t>
      </w:r>
    </w:p>
    <w:p>
      <w:pPr>
        <w:spacing w:after="150"/>
      </w:pPr>
      <w:r>
        <w:rPr/>
        <w:t xml:space="preserve">二、行业销售情况分析 81</w:t>
      </w:r>
    </w:p>
    <w:p>
      <w:pPr>
        <w:spacing w:after="150"/>
      </w:pPr>
      <w:r>
        <w:rPr/>
        <w:t xml:space="preserve">三、行业产销情况分析 81</w:t>
      </w:r>
    </w:p>
    <w:p>
      <w:pPr>
        <w:spacing w:after="150"/>
      </w:pPr>
      <w:r>
        <w:rPr/>
        <w:t xml:space="preserve">第四节 2019-2023年中国核桃行业财务能力分析 82</w:t>
      </w:r>
    </w:p>
    <w:p>
      <w:pPr>
        <w:spacing w:after="150"/>
      </w:pPr>
      <w:r>
        <w:rPr/>
        <w:t xml:space="preserve">一、行业盈利能力分析与预测 82</w:t>
      </w:r>
    </w:p>
    <w:p>
      <w:pPr>
        <w:spacing w:after="150"/>
      </w:pPr>
      <w:r>
        <w:rPr/>
        <w:t xml:space="preserve">二、行业营运能力分析与预测 82</w:t>
      </w:r>
    </w:p>
    <w:p>
      <w:pPr>
        <w:spacing w:after="150"/>
      </w:pPr>
      <w:r>
        <w:rPr/>
        <w:t xml:space="preserve">三、行业发展能力分析与预测 83</w:t>
      </w:r>
    </w:p>
    <w:p>
      <w:pPr>
        <w:spacing w:after="150"/>
      </w:pPr>
      <w:r>
        <w:rPr/>
        <w:t xml:space="preserve">四、行业偿债能力分析与预测 83</w:t>
      </w:r>
    </w:p>
    <w:p>
      <w:pPr>
        <w:spacing w:after="150"/>
      </w:pPr>
      <w:r>
        <w:rPr>
          <w:b w:val="1"/>
          <w:bCs w:val="1"/>
        </w:rPr>
        <w:t xml:space="preserve">第五章 2019-2023年中国核桃市场供需分析 84</w:t>
      </w:r>
    </w:p>
    <w:p>
      <w:pPr>
        <w:spacing w:after="150"/>
      </w:pPr>
      <w:r>
        <w:rPr/>
        <w:t xml:space="preserve">第一节 核桃市场现状分析及预测 84</w:t>
      </w:r>
    </w:p>
    <w:p>
      <w:pPr>
        <w:spacing w:after="150"/>
      </w:pPr>
      <w:r>
        <w:rPr/>
        <w:t xml:space="preserve">一、2019-2023年中国核桃行业供给分析 84</w:t>
      </w:r>
    </w:p>
    <w:p>
      <w:pPr>
        <w:spacing w:after="150"/>
      </w:pPr>
      <w:r>
        <w:rPr/>
        <w:t xml:space="preserve">二、2024-2029年中国核桃行业供给预测 85</w:t>
      </w:r>
    </w:p>
    <w:p>
      <w:pPr>
        <w:spacing w:after="150"/>
      </w:pPr>
      <w:r>
        <w:rPr/>
        <w:t xml:space="preserve">第二节 核桃市场需求分析及预测 85</w:t>
      </w:r>
    </w:p>
    <w:p>
      <w:pPr>
        <w:spacing w:after="150"/>
      </w:pPr>
      <w:r>
        <w:rPr/>
        <w:t xml:space="preserve">一、2019-2023年中国核桃市场需求分析 85</w:t>
      </w:r>
    </w:p>
    <w:p>
      <w:pPr>
        <w:spacing w:after="150"/>
      </w:pPr>
      <w:r>
        <w:rPr/>
        <w:t xml:space="preserve">二、2024-2029年中国核桃市场需求预测 86</w:t>
      </w:r>
    </w:p>
    <w:p>
      <w:pPr>
        <w:spacing w:after="150"/>
      </w:pPr>
      <w:r>
        <w:rPr/>
        <w:t xml:space="preserve">第三节 2019-2023年中国核桃市场供需平衡分析 87</w:t>
      </w:r>
    </w:p>
    <w:p>
      <w:pPr>
        <w:spacing w:after="150"/>
      </w:pPr>
      <w:r>
        <w:rPr>
          <w:b w:val="1"/>
          <w:bCs w:val="1"/>
        </w:rPr>
        <w:t xml:space="preserve">第六章 2019-2023年中国核桃行业进出口分析 88</w:t>
      </w:r>
    </w:p>
    <w:p>
      <w:pPr>
        <w:spacing w:after="150"/>
      </w:pPr>
      <w:r>
        <w:rPr/>
        <w:t xml:space="preserve">第一节 核桃行业进出口市场分析 88</w:t>
      </w:r>
    </w:p>
    <w:p>
      <w:pPr>
        <w:spacing w:after="150"/>
      </w:pPr>
      <w:r>
        <w:rPr/>
        <w:t xml:space="preserve">一、核桃行业进出口综述 88</w:t>
      </w:r>
    </w:p>
    <w:p>
      <w:pPr>
        <w:spacing w:after="150"/>
      </w:pPr>
      <w:r>
        <w:rPr/>
        <w:t xml:space="preserve">二、核桃行业进出口市场分析 89</w:t>
      </w:r>
    </w:p>
    <w:p>
      <w:pPr>
        <w:spacing w:after="150"/>
      </w:pPr>
      <w:r>
        <w:rPr/>
        <w:t xml:space="preserve">第二节 核桃行业进出口数据分析 90</w:t>
      </w:r>
    </w:p>
    <w:p>
      <w:pPr>
        <w:spacing w:after="150"/>
      </w:pPr>
      <w:r>
        <w:rPr/>
        <w:t xml:space="preserve">一、2019-2023年行业进口情况分析 90</w:t>
      </w:r>
    </w:p>
    <w:p>
      <w:pPr>
        <w:spacing w:after="150"/>
      </w:pPr>
      <w:r>
        <w:rPr/>
        <w:t xml:space="preserve">二、2019-2023年行业出口情况分析 90</w:t>
      </w:r>
    </w:p>
    <w:p>
      <w:pPr>
        <w:spacing w:after="150"/>
      </w:pPr>
      <w:r>
        <w:rPr/>
        <w:t xml:space="preserve">第三节 中国核桃出口面临的挑战及对策 91</w:t>
      </w:r>
    </w:p>
    <w:p>
      <w:pPr>
        <w:spacing w:after="150"/>
      </w:pPr>
      <w:r>
        <w:rPr/>
        <w:t xml:space="preserve">一、中国核桃出口面临的挑战 91</w:t>
      </w:r>
    </w:p>
    <w:p>
      <w:pPr>
        <w:spacing w:after="150"/>
      </w:pPr>
      <w:r>
        <w:rPr/>
        <w:t xml:space="preserve">二、中国核桃行业未来出口展望 92</w:t>
      </w:r>
    </w:p>
    <w:p>
      <w:pPr>
        <w:spacing w:after="150"/>
      </w:pPr>
      <w:r>
        <w:rPr/>
        <w:t xml:space="preserve">三、核桃行业进出口前景及建议 92</w:t>
      </w:r>
    </w:p>
    <w:p>
      <w:pPr>
        <w:spacing w:after="150"/>
      </w:pPr>
      <w:r>
        <w:rPr>
          <w:b w:val="1"/>
          <w:bCs w:val="1"/>
        </w:rPr>
        <w:t xml:space="preserve">第七章 2019-2023年中国核桃行业区域分析分析 94</w:t>
      </w:r>
    </w:p>
    <w:p>
      <w:pPr>
        <w:spacing w:after="150"/>
      </w:pPr>
      <w:r>
        <w:rPr/>
        <w:t xml:space="preserve">第一节 重点省市生产分析 94</w:t>
      </w:r>
    </w:p>
    <w:p>
      <w:pPr>
        <w:spacing w:after="150"/>
      </w:pPr>
      <w:r>
        <w:rPr/>
        <w:t xml:space="preserve">一、云南 94</w:t>
      </w:r>
    </w:p>
    <w:p>
      <w:pPr>
        <w:spacing w:after="150"/>
      </w:pPr>
      <w:r>
        <w:rPr/>
        <w:t xml:space="preserve">二、山西 100</w:t>
      </w:r>
    </w:p>
    <w:p>
      <w:pPr>
        <w:spacing w:after="150"/>
      </w:pPr>
      <w:r>
        <w:rPr/>
        <w:t xml:space="preserve">三、陕西 104</w:t>
      </w:r>
    </w:p>
    <w:p>
      <w:pPr>
        <w:spacing w:after="150"/>
      </w:pPr>
      <w:r>
        <w:rPr/>
        <w:t xml:space="preserve">四、河北 106</w:t>
      </w:r>
    </w:p>
    <w:p>
      <w:pPr>
        <w:spacing w:after="150"/>
      </w:pPr>
      <w:r>
        <w:rPr/>
        <w:t xml:space="preserve">五、甘肃 108</w:t>
      </w:r>
    </w:p>
    <w:p>
      <w:pPr>
        <w:spacing w:after="150"/>
      </w:pPr>
      <w:r>
        <w:rPr/>
        <w:t xml:space="preserve">六、河南 109</w:t>
      </w:r>
    </w:p>
    <w:p>
      <w:pPr>
        <w:spacing w:after="150"/>
      </w:pPr>
      <w:r>
        <w:rPr/>
        <w:t xml:space="preserve">七、四川 109</w:t>
      </w:r>
    </w:p>
    <w:p>
      <w:pPr>
        <w:spacing w:after="150"/>
      </w:pPr>
      <w:r>
        <w:rPr/>
        <w:t xml:space="preserve">八、安徽 110</w:t>
      </w:r>
    </w:p>
    <w:p>
      <w:pPr>
        <w:spacing w:after="150"/>
      </w:pPr>
      <w:r>
        <w:rPr/>
        <w:t xml:space="preserve">九、新疆 111</w:t>
      </w:r>
    </w:p>
    <w:p>
      <w:pPr>
        <w:spacing w:after="150"/>
      </w:pPr>
      <w:r>
        <w:rPr/>
        <w:t xml:space="preserve">第二节 重点市场分析 114</w:t>
      </w:r>
    </w:p>
    <w:p>
      <w:pPr>
        <w:spacing w:after="150"/>
      </w:pPr>
      <w:r>
        <w:rPr>
          <w:b w:val="1"/>
          <w:bCs w:val="1"/>
        </w:rPr>
        <w:t xml:space="preserve">第八章 2019-2023年核桃国内产品价格走势及影响因素分析 117</w:t>
      </w:r>
    </w:p>
    <w:p>
      <w:pPr>
        <w:spacing w:after="150"/>
      </w:pPr>
      <w:r>
        <w:rPr/>
        <w:t xml:space="preserve">第一节 国内产品2019-2023年价格回顾 117</w:t>
      </w:r>
    </w:p>
    <w:p>
      <w:pPr>
        <w:spacing w:after="150"/>
      </w:pPr>
      <w:r>
        <w:rPr/>
        <w:t xml:space="preserve">第二节 国内产品当前市场价格及评述 117</w:t>
      </w:r>
    </w:p>
    <w:p>
      <w:pPr>
        <w:spacing w:after="150"/>
      </w:pPr>
      <w:r>
        <w:rPr/>
        <w:t xml:space="preserve">第三节 国内产品价格影响因素分析 118</w:t>
      </w:r>
    </w:p>
    <w:p>
      <w:pPr>
        <w:spacing w:after="150"/>
      </w:pPr>
      <w:r>
        <w:rPr/>
        <w:t xml:space="preserve">第四节 2024-2029年国内产品未来价格走势预测 118</w:t>
      </w:r>
    </w:p>
    <w:p>
      <w:pPr>
        <w:spacing w:after="150"/>
      </w:pPr>
      <w:r>
        <w:rPr>
          <w:b w:val="1"/>
          <w:bCs w:val="1"/>
        </w:rPr>
        <w:t xml:space="preserve">第九章 2019-2023年核桃及其主要上下游行业分析 120</w:t>
      </w:r>
    </w:p>
    <w:p>
      <w:pPr>
        <w:spacing w:after="150"/>
      </w:pPr>
      <w:r>
        <w:rPr/>
        <w:t xml:space="preserve">第一节 2019-2023年核桃上游行业分析 120</w:t>
      </w:r>
    </w:p>
    <w:p>
      <w:pPr>
        <w:spacing w:after="150"/>
      </w:pPr>
      <w:r>
        <w:rPr/>
        <w:t xml:space="preserve">一、2019-2023年上游行业发展现状 120</w:t>
      </w:r>
    </w:p>
    <w:p>
      <w:pPr>
        <w:spacing w:after="150"/>
      </w:pPr>
      <w:r>
        <w:rPr/>
        <w:t xml:space="preserve">二、2024-2029年上游行业发展趋势 121</w:t>
      </w:r>
    </w:p>
    <w:p>
      <w:pPr>
        <w:spacing w:after="150"/>
      </w:pPr>
      <w:r>
        <w:rPr/>
        <w:t xml:space="preserve">三、2024-2029年上游行业发展对行业的影响 124</w:t>
      </w:r>
    </w:p>
    <w:p>
      <w:pPr>
        <w:spacing w:after="150"/>
      </w:pPr>
      <w:r>
        <w:rPr/>
        <w:t xml:space="preserve">第二节 2019-2023年核桃下游消费市场分析 124</w:t>
      </w:r>
    </w:p>
    <w:p>
      <w:pPr>
        <w:spacing w:after="150"/>
      </w:pPr>
      <w:r>
        <w:rPr/>
        <w:t xml:space="preserve">一、2019-2023年下游消费市场现状 124</w:t>
      </w:r>
    </w:p>
    <w:p>
      <w:pPr>
        <w:spacing w:after="150"/>
      </w:pPr>
      <w:r>
        <w:rPr/>
        <w:t xml:space="preserve">二、2024-2029年下游消费市场发展趋势 126</w:t>
      </w:r>
    </w:p>
    <w:p>
      <w:pPr>
        <w:spacing w:after="150"/>
      </w:pPr>
      <w:r>
        <w:rPr/>
        <w:t xml:space="preserve">三、2024-2029年下游需求对核桃的影响 127</w:t>
      </w:r>
    </w:p>
    <w:p>
      <w:pPr>
        <w:spacing w:after="150"/>
      </w:pPr>
      <w:r>
        <w:rPr>
          <w:b w:val="1"/>
          <w:bCs w:val="1"/>
        </w:rPr>
        <w:t xml:space="preserve">第三部分 行业竞争分析</w:t>
      </w:r>
    </w:p>
    <w:p>
      <w:pPr>
        <w:spacing w:after="150"/>
      </w:pPr>
      <w:r>
        <w:rPr>
          <w:b w:val="1"/>
          <w:bCs w:val="1"/>
        </w:rPr>
        <w:t xml:space="preserve">第十章 2019-2023年中国核桃产品竞争力优势分析 128</w:t>
      </w:r>
    </w:p>
    <w:p>
      <w:pPr>
        <w:spacing w:after="150"/>
      </w:pPr>
      <w:r>
        <w:rPr/>
        <w:t xml:space="preserve">第一节 中国核桃行业整体产品竞争力评价 128</w:t>
      </w:r>
    </w:p>
    <w:p>
      <w:pPr>
        <w:spacing w:after="150"/>
      </w:pPr>
      <w:r>
        <w:rPr/>
        <w:t xml:space="preserve">第二节 中国核桃产品竞争力评价结果分析 128</w:t>
      </w:r>
    </w:p>
    <w:p>
      <w:pPr>
        <w:spacing w:after="150"/>
      </w:pPr>
      <w:r>
        <w:rPr/>
        <w:t xml:space="preserve">第三节 中国核桃行业竞争优势评价及构建建议 129</w:t>
      </w:r>
    </w:p>
    <w:p>
      <w:pPr>
        <w:spacing w:after="150"/>
      </w:pPr>
      <w:r>
        <w:rPr>
          <w:b w:val="1"/>
          <w:bCs w:val="1"/>
        </w:rPr>
        <w:t xml:space="preserve">第十一章 2019-2023年核桃行业市场竞争策略分析 132</w:t>
      </w:r>
    </w:p>
    <w:p>
      <w:pPr>
        <w:spacing w:after="150"/>
      </w:pPr>
      <w:r>
        <w:rPr/>
        <w:t xml:space="preserve">第一节 行业竞争结构分析 132</w:t>
      </w:r>
    </w:p>
    <w:p>
      <w:pPr>
        <w:spacing w:after="150"/>
      </w:pPr>
      <w:r>
        <w:rPr/>
        <w:t xml:space="preserve">一、现有企业间竞争 132</w:t>
      </w:r>
    </w:p>
    <w:p>
      <w:pPr>
        <w:spacing w:after="150"/>
      </w:pPr>
      <w:r>
        <w:rPr/>
        <w:t xml:space="preserve">二、潜在进入者分析 133</w:t>
      </w:r>
    </w:p>
    <w:p>
      <w:pPr>
        <w:spacing w:after="150"/>
      </w:pPr>
      <w:r>
        <w:rPr/>
        <w:t xml:space="preserve">三、替代品威胁分析 133</w:t>
      </w:r>
    </w:p>
    <w:p>
      <w:pPr>
        <w:spacing w:after="150"/>
      </w:pPr>
      <w:r>
        <w:rPr/>
        <w:t xml:space="preserve">四、供应商议价能力 134</w:t>
      </w:r>
    </w:p>
    <w:p>
      <w:pPr>
        <w:spacing w:after="150"/>
      </w:pPr>
      <w:r>
        <w:rPr/>
        <w:t xml:space="preserve">五、客户议价能力 134</w:t>
      </w:r>
    </w:p>
    <w:p>
      <w:pPr>
        <w:spacing w:after="150"/>
      </w:pPr>
      <w:r>
        <w:rPr/>
        <w:t xml:space="preserve">第二节 行业国际竞争力比较 135</w:t>
      </w:r>
    </w:p>
    <w:p>
      <w:pPr>
        <w:spacing w:after="150"/>
      </w:pPr>
      <w:r>
        <w:rPr/>
        <w:t xml:space="preserve">一、生产要素 135</w:t>
      </w:r>
    </w:p>
    <w:p>
      <w:pPr>
        <w:spacing w:after="150"/>
      </w:pPr>
      <w:r>
        <w:rPr/>
        <w:t xml:space="preserve">二、需求条件 135</w:t>
      </w:r>
    </w:p>
    <w:p>
      <w:pPr>
        <w:spacing w:after="150"/>
      </w:pPr>
      <w:r>
        <w:rPr/>
        <w:t xml:space="preserve">三、相关和支持性产业 136</w:t>
      </w:r>
    </w:p>
    <w:p>
      <w:pPr>
        <w:spacing w:after="150"/>
      </w:pPr>
      <w:r>
        <w:rPr/>
        <w:t xml:space="preserve">四、企业战略、结构与竞争状态 138</w:t>
      </w:r>
    </w:p>
    <w:p>
      <w:pPr>
        <w:spacing w:after="150"/>
      </w:pPr>
      <w:r>
        <w:rPr/>
        <w:t xml:space="preserve">第三节 核桃企业竞争策略分析 139</w:t>
      </w:r>
    </w:p>
    <w:p>
      <w:pPr>
        <w:spacing w:after="150"/>
      </w:pPr>
      <w:r>
        <w:rPr/>
        <w:t xml:space="preserve">一、提高核桃企业核心竞争力的对策 139</w:t>
      </w:r>
    </w:p>
    <w:p>
      <w:pPr>
        <w:spacing w:after="150"/>
      </w:pPr>
      <w:r>
        <w:rPr/>
        <w:t xml:space="preserve">二、影响核桃企业核心竞争力的因素及提升途径 145</w:t>
      </w:r>
    </w:p>
    <w:p>
      <w:pPr>
        <w:spacing w:after="150"/>
      </w:pPr>
      <w:r>
        <w:rPr/>
        <w:t xml:space="preserve">三、提高核桃企业竞争力的策略 149</w:t>
      </w:r>
    </w:p>
    <w:p>
      <w:pPr>
        <w:spacing w:after="150"/>
      </w:pPr>
      <w:r>
        <w:rPr>
          <w:b w:val="1"/>
          <w:bCs w:val="1"/>
        </w:rPr>
        <w:t xml:space="preserve">第十二章 核桃行业重点企业竞争分析 153</w:t>
      </w:r>
    </w:p>
    <w:p>
      <w:pPr>
        <w:spacing w:after="150"/>
      </w:pPr>
      <w:r>
        <w:rPr/>
        <w:t xml:space="preserve">第一节 河北三利有机食品股份有限公司 153</w:t>
      </w:r>
    </w:p>
    <w:p>
      <w:pPr>
        <w:spacing w:after="150"/>
      </w:pPr>
      <w:r>
        <w:rPr/>
        <w:t xml:space="preserve">一、企业概况 153</w:t>
      </w:r>
    </w:p>
    <w:p>
      <w:pPr>
        <w:spacing w:after="150"/>
      </w:pPr>
      <w:r>
        <w:rPr/>
        <w:t xml:space="preserve">二、企业竞争优势 153</w:t>
      </w:r>
    </w:p>
    <w:p>
      <w:pPr>
        <w:spacing w:after="150"/>
      </w:pPr>
      <w:r>
        <w:rPr/>
        <w:t xml:space="preserve">三、企业经营情况 154</w:t>
      </w:r>
    </w:p>
    <w:p>
      <w:pPr>
        <w:spacing w:after="150"/>
      </w:pPr>
      <w:r>
        <w:rPr/>
        <w:t xml:space="preserve">四、企业发展战略 154</w:t>
      </w:r>
    </w:p>
    <w:p>
      <w:pPr>
        <w:spacing w:after="150"/>
      </w:pPr>
      <w:r>
        <w:rPr/>
        <w:t xml:space="preserve">第二节 云南省维西县康邦美味绿色资源开发公司 154</w:t>
      </w:r>
    </w:p>
    <w:p>
      <w:pPr>
        <w:spacing w:after="150"/>
      </w:pPr>
      <w:r>
        <w:rPr/>
        <w:t xml:space="preserve">一、企业概况 154</w:t>
      </w:r>
    </w:p>
    <w:p>
      <w:pPr>
        <w:spacing w:after="150"/>
      </w:pPr>
      <w:r>
        <w:rPr/>
        <w:t xml:space="preserve">二、企业竞争优势 154</w:t>
      </w:r>
    </w:p>
    <w:p>
      <w:pPr>
        <w:spacing w:after="150"/>
      </w:pPr>
      <w:r>
        <w:rPr/>
        <w:t xml:space="preserve">三、企业经营情况 155</w:t>
      </w:r>
    </w:p>
    <w:p>
      <w:pPr>
        <w:spacing w:after="150"/>
      </w:pPr>
      <w:r>
        <w:rPr/>
        <w:t xml:space="preserve">四、企业发展战略 155</w:t>
      </w:r>
    </w:p>
    <w:p>
      <w:pPr>
        <w:spacing w:after="150"/>
      </w:pPr>
      <w:r>
        <w:rPr/>
        <w:t xml:space="preserve">第三节 石家庄市丸京干果有限公司 155</w:t>
      </w:r>
    </w:p>
    <w:p>
      <w:pPr>
        <w:spacing w:after="150"/>
      </w:pPr>
      <w:r>
        <w:rPr/>
        <w:t xml:space="preserve">一、企业概况 155</w:t>
      </w:r>
    </w:p>
    <w:p>
      <w:pPr>
        <w:spacing w:after="150"/>
      </w:pPr>
      <w:r>
        <w:rPr/>
        <w:t xml:space="preserve">二、企业竞争优势 156</w:t>
      </w:r>
    </w:p>
    <w:p>
      <w:pPr>
        <w:spacing w:after="150"/>
      </w:pPr>
      <w:r>
        <w:rPr/>
        <w:t xml:space="preserve">三、企业产品结构 156</w:t>
      </w:r>
    </w:p>
    <w:p>
      <w:pPr>
        <w:spacing w:after="150"/>
      </w:pPr>
      <w:r>
        <w:rPr/>
        <w:t xml:space="preserve">四、企业发展战略 156</w:t>
      </w:r>
    </w:p>
    <w:p>
      <w:pPr>
        <w:spacing w:after="150"/>
      </w:pPr>
      <w:r>
        <w:rPr/>
        <w:t xml:space="preserve">第四节 河北绿岭果业有限公司 156</w:t>
      </w:r>
    </w:p>
    <w:p>
      <w:pPr>
        <w:spacing w:after="150"/>
      </w:pPr>
      <w:r>
        <w:rPr/>
        <w:t xml:space="preserve">一、企业概况 156</w:t>
      </w:r>
    </w:p>
    <w:p>
      <w:pPr>
        <w:spacing w:after="150"/>
      </w:pPr>
      <w:r>
        <w:rPr/>
        <w:t xml:space="preserve">二、企业竞争优势 157</w:t>
      </w:r>
    </w:p>
    <w:p>
      <w:pPr>
        <w:spacing w:after="150"/>
      </w:pPr>
      <w:r>
        <w:rPr/>
        <w:t xml:space="preserve">三、企业经营情况 157</w:t>
      </w:r>
    </w:p>
    <w:p>
      <w:pPr>
        <w:spacing w:after="150"/>
      </w:pPr>
      <w:r>
        <w:rPr/>
        <w:t xml:space="preserve">四、企业发展战略 158</w:t>
      </w:r>
    </w:p>
    <w:p>
      <w:pPr>
        <w:spacing w:after="150"/>
      </w:pPr>
      <w:r>
        <w:rPr/>
        <w:t xml:space="preserve">第五节 云南摩尔农庄生物科技开发有限公司 158</w:t>
      </w:r>
    </w:p>
    <w:p>
      <w:pPr>
        <w:spacing w:after="150"/>
      </w:pPr>
      <w:r>
        <w:rPr/>
        <w:t xml:space="preserve">一、企业概况 158</w:t>
      </w:r>
    </w:p>
    <w:p>
      <w:pPr>
        <w:spacing w:after="150"/>
      </w:pPr>
      <w:r>
        <w:rPr/>
        <w:t xml:space="preserve">二、企业竞争优势 158</w:t>
      </w:r>
    </w:p>
    <w:p>
      <w:pPr>
        <w:spacing w:after="150"/>
      </w:pPr>
      <w:r>
        <w:rPr/>
        <w:t xml:space="preserve">三、企业经营情况 158</w:t>
      </w:r>
    </w:p>
    <w:p>
      <w:pPr>
        <w:spacing w:after="150"/>
      </w:pPr>
      <w:r>
        <w:rPr/>
        <w:t xml:space="preserve">四、企业发展战略 159</w:t>
      </w:r>
    </w:p>
    <w:p>
      <w:pPr>
        <w:spacing w:after="150"/>
      </w:pPr>
      <w:r>
        <w:rPr>
          <w:b w:val="1"/>
          <w:bCs w:val="1"/>
        </w:rPr>
        <w:t xml:space="preserve">第四部分 行业发展前景</w:t>
      </w:r>
    </w:p>
    <w:p>
      <w:pPr>
        <w:spacing w:after="150"/>
      </w:pPr>
      <w:r>
        <w:rPr>
          <w:b w:val="1"/>
          <w:bCs w:val="1"/>
        </w:rPr>
        <w:t xml:space="preserve">第十三章 2024-2029年核桃行业投资与发展前景分析 160</w:t>
      </w:r>
    </w:p>
    <w:p>
      <w:pPr>
        <w:spacing w:after="150"/>
      </w:pPr>
      <w:r>
        <w:rPr/>
        <w:t xml:space="preserve">第一节 核桃行业投资机会分析 160</w:t>
      </w:r>
    </w:p>
    <w:p>
      <w:pPr>
        <w:spacing w:after="150"/>
      </w:pPr>
      <w:r>
        <w:rPr/>
        <w:t xml:space="preserve">一、核桃投资项目分析 160</w:t>
      </w:r>
    </w:p>
    <w:p>
      <w:pPr>
        <w:spacing w:after="150"/>
      </w:pPr>
      <w:r>
        <w:rPr/>
        <w:t xml:space="preserve">二、可以投资的核桃模式 161</w:t>
      </w:r>
    </w:p>
    <w:p>
      <w:pPr>
        <w:spacing w:after="150"/>
      </w:pPr>
      <w:r>
        <w:rPr/>
        <w:t xml:space="preserve">三、2019-2023年核桃投资机会 162</w:t>
      </w:r>
    </w:p>
    <w:p>
      <w:pPr>
        <w:spacing w:after="150"/>
      </w:pPr>
      <w:r>
        <w:rPr/>
        <w:t xml:space="preserve">第二节 2024-2029年中国核桃行业发展预测分析 164</w:t>
      </w:r>
    </w:p>
    <w:p>
      <w:pPr>
        <w:spacing w:after="150"/>
      </w:pPr>
      <w:r>
        <w:rPr/>
        <w:t xml:space="preserve">一、2024-2029年中国核桃行业发展潜力分析 164</w:t>
      </w:r>
    </w:p>
    <w:p>
      <w:pPr>
        <w:spacing w:after="150"/>
      </w:pPr>
      <w:r>
        <w:rPr/>
        <w:t xml:space="preserve">二、2024-2029年中国核桃行业前景展望分析 165</w:t>
      </w:r>
    </w:p>
    <w:p>
      <w:pPr>
        <w:spacing w:after="150"/>
      </w:pPr>
      <w:r>
        <w:rPr/>
        <w:t xml:space="preserve">三、2024-2029年中国核桃行业发展趋势分析 165</w:t>
      </w:r>
    </w:p>
    <w:p>
      <w:pPr>
        <w:spacing w:after="150"/>
      </w:pPr>
      <w:r>
        <w:rPr/>
        <w:t xml:space="preserve">四、2024-2029年中国核桃行业发展规模预测 166</w:t>
      </w:r>
    </w:p>
    <w:p>
      <w:pPr>
        <w:spacing w:after="150"/>
      </w:pPr>
      <w:r>
        <w:rPr>
          <w:b w:val="1"/>
          <w:bCs w:val="1"/>
        </w:rPr>
        <w:t xml:space="preserve">第十四章 2024-2029年核桃行业投资机会及风险分析 167</w:t>
      </w:r>
    </w:p>
    <w:p>
      <w:pPr>
        <w:spacing w:after="150"/>
      </w:pPr>
      <w:r>
        <w:rPr/>
        <w:t xml:space="preserve">第一节 当前核桃存在的问题 167</w:t>
      </w:r>
    </w:p>
    <w:p>
      <w:pPr>
        <w:spacing w:after="150"/>
      </w:pPr>
      <w:r>
        <w:rPr/>
        <w:t xml:space="preserve">第二节 2024-2029中国核桃投资机会分析 168</w:t>
      </w:r>
    </w:p>
    <w:p>
      <w:pPr>
        <w:spacing w:after="150"/>
      </w:pPr>
      <w:r>
        <w:rPr/>
        <w:t xml:space="preserve">一、2024-2029中国核桃投资价值评估 168</w:t>
      </w:r>
    </w:p>
    <w:p>
      <w:pPr>
        <w:spacing w:after="150"/>
      </w:pPr>
      <w:r>
        <w:rPr/>
        <w:t xml:space="preserve">二、2024-2029中国核桃投资机会分析 168</w:t>
      </w:r>
    </w:p>
    <w:p>
      <w:pPr>
        <w:spacing w:after="150"/>
      </w:pPr>
      <w:r>
        <w:rPr/>
        <w:t xml:space="preserve">第三节 2024-2029年中国核桃行业投资风险分析 170</w:t>
      </w:r>
    </w:p>
    <w:p>
      <w:pPr>
        <w:spacing w:after="150"/>
      </w:pPr>
      <w:r>
        <w:rPr/>
        <w:t xml:space="preserve">一、出口风险分析 170</w:t>
      </w:r>
    </w:p>
    <w:p>
      <w:pPr>
        <w:spacing w:after="150"/>
      </w:pPr>
      <w:r>
        <w:rPr/>
        <w:t xml:space="preserve">二、市场风险分析 170</w:t>
      </w:r>
    </w:p>
    <w:p>
      <w:pPr>
        <w:spacing w:after="150"/>
      </w:pPr>
      <w:r>
        <w:rPr/>
        <w:t xml:space="preserve">三、管理风险分析 171</w:t>
      </w:r>
    </w:p>
    <w:p>
      <w:pPr>
        <w:spacing w:after="150"/>
      </w:pPr>
      <w:r>
        <w:rPr/>
        <w:t xml:space="preserve">四、产品投资风险 175</w:t>
      </w:r>
    </w:p>
    <w:p>
      <w:pPr>
        <w:spacing w:after="150"/>
      </w:pPr>
      <w:r>
        <w:rPr>
          <w:b w:val="1"/>
          <w:bCs w:val="1"/>
        </w:rPr>
        <w:t xml:space="preserve">第十五章 中道泰和专家观点与结论 176</w:t>
      </w:r>
    </w:p>
    <w:p>
      <w:pPr>
        <w:spacing w:after="150"/>
      </w:pPr>
      <w:r>
        <w:rPr/>
        <w:t xml:space="preserve">第一节 核桃行业营销策略分析及建议 176</w:t>
      </w:r>
    </w:p>
    <w:p>
      <w:pPr>
        <w:spacing w:after="150"/>
      </w:pPr>
      <w:r>
        <w:rPr/>
        <w:t xml:space="preserve">一、核桃行业营销模式 176</w:t>
      </w:r>
    </w:p>
    <w:p>
      <w:pPr>
        <w:spacing w:after="150"/>
      </w:pPr>
      <w:r>
        <w:rPr/>
        <w:t xml:space="preserve">二、核桃行业营销策略 176</w:t>
      </w:r>
    </w:p>
    <w:p>
      <w:pPr>
        <w:spacing w:after="150"/>
      </w:pPr>
      <w:r>
        <w:rPr/>
        <w:t xml:space="preserve">第二节 核桃行业企业经营发展分析及建议 177</w:t>
      </w:r>
    </w:p>
    <w:p>
      <w:pPr>
        <w:spacing w:after="150"/>
      </w:pPr>
      <w:r>
        <w:rPr/>
        <w:t xml:space="preserve">一、核桃行业经营模式 177</w:t>
      </w:r>
    </w:p>
    <w:p>
      <w:pPr>
        <w:spacing w:after="150"/>
      </w:pPr>
      <w:r>
        <w:rPr/>
        <w:t xml:space="preserve">二、核桃行业生产模式 178</w:t>
      </w:r>
    </w:p>
    <w:p>
      <w:pPr>
        <w:spacing w:after="150"/>
      </w:pPr>
      <w:r>
        <w:rPr/>
        <w:t xml:space="preserve">第三节 行业应对策略 179</w:t>
      </w:r>
    </w:p>
    <w:p>
      <w:pPr>
        <w:spacing w:after="150"/>
      </w:pPr>
      <w:r>
        <w:rPr/>
        <w:t xml:space="preserve">一、把握国家投资的契机 179</w:t>
      </w:r>
    </w:p>
    <w:p>
      <w:pPr>
        <w:spacing w:after="150"/>
      </w:pPr>
      <w:r>
        <w:rPr/>
        <w:t xml:space="preserve">二、竞争性战略联盟的实施 180</w:t>
      </w:r>
    </w:p>
    <w:p>
      <w:pPr>
        <w:spacing w:after="150"/>
      </w:pPr>
      <w:r>
        <w:rPr/>
        <w:t xml:space="preserve">三、企业自身应对策略 181</w:t>
      </w:r>
    </w:p>
    <w:p>
      <w:pPr>
        <w:spacing w:after="150"/>
      </w:pPr>
      <w:r>
        <w:rPr/>
        <w:t xml:space="preserve">第四节 市场的重点客户战略实施 182</w:t>
      </w:r>
    </w:p>
    <w:p>
      <w:pPr>
        <w:spacing w:after="150"/>
      </w:pPr>
      <w:r>
        <w:rPr/>
        <w:t xml:space="preserve">一、实施重点客户战略的必要性 182</w:t>
      </w:r>
    </w:p>
    <w:p>
      <w:pPr>
        <w:spacing w:after="150"/>
      </w:pPr>
      <w:r>
        <w:rPr/>
        <w:t xml:space="preserve">二、合理确立重点客户 183</w:t>
      </w:r>
    </w:p>
    <w:p>
      <w:pPr>
        <w:spacing w:after="150"/>
      </w:pPr>
      <w:r>
        <w:rPr/>
        <w:t xml:space="preserve">三、重点客户战略管理 184</w:t>
      </w:r>
    </w:p>
    <w:p>
      <w:pPr>
        <w:spacing w:after="150"/>
      </w:pPr>
      <w:r>
        <w:rPr/>
        <w:t xml:space="preserve">四、重点客户管理功能 185</w:t>
      </w:r>
    </w:p>
    <w:p>
      <w:pPr>
        <w:spacing w:after="150"/>
      </w:pPr>
      <w:r>
        <w:rPr>
          <w:b w:val="1"/>
          <w:bCs w:val="1"/>
        </w:rPr>
        <w:t xml:space="preserve">图表目录</w:t>
      </w:r>
    </w:p>
    <w:p>
      <w:pPr>
        <w:spacing w:after="150"/>
      </w:pPr>
      <w:r>
        <w:rPr/>
        <w:t xml:space="preserve">图表：2019-2023年2季度美国实际GDP各构成要素季度环比折年率走势(单位：%) 25</w:t>
      </w:r>
    </w:p>
    <w:p>
      <w:pPr>
        <w:spacing w:after="150"/>
      </w:pPr>
      <w:r>
        <w:rPr/>
        <w:t xml:space="preserve">图表：2019-2023年2季度各因素对美国经济增长的贡献度(单位：%) 25</w:t>
      </w:r>
    </w:p>
    <w:p>
      <w:pPr>
        <w:spacing w:after="150"/>
      </w:pPr>
      <w:r>
        <w:rPr/>
        <w:t xml:space="preserve">图表：2季度欧元区GDP季同比增长变化(单位：%) 26</w:t>
      </w:r>
    </w:p>
    <w:p>
      <w:pPr>
        <w:spacing w:after="150"/>
      </w:pPr>
      <w:r>
        <w:rPr/>
        <w:t xml:space="preserve">图表：2019-2023年2季度(季调后)日本实际GDP环比变化(单位：%) 27</w:t>
      </w:r>
    </w:p>
    <w:p>
      <w:pPr>
        <w:spacing w:after="150"/>
      </w:pPr>
      <w:r>
        <w:rPr/>
        <w:t xml:space="preserve">图表：2019-2023年3季度我国季度GDP增长率 33</w:t>
      </w:r>
    </w:p>
    <w:p>
      <w:pPr>
        <w:spacing w:after="150"/>
      </w:pPr>
      <w:r>
        <w:rPr/>
        <w:t xml:space="preserve">图表：2019-2023年3季度我国三次产业增加值季度增长率 34</w:t>
      </w:r>
    </w:p>
    <w:p>
      <w:pPr>
        <w:spacing w:after="150"/>
      </w:pPr>
      <w:r>
        <w:rPr/>
        <w:t xml:space="preserve">图表：2019-2023年9月我国工业增加值走势图 35</w:t>
      </w:r>
    </w:p>
    <w:p>
      <w:pPr>
        <w:spacing w:after="150"/>
      </w:pPr>
      <w:r>
        <w:rPr/>
        <w:t xml:space="preserve">图表：2019-2023年9月固定资产投资增速走势图 36</w:t>
      </w:r>
    </w:p>
    <w:p>
      <w:pPr>
        <w:spacing w:after="150"/>
      </w:pPr>
      <w:r>
        <w:rPr/>
        <w:t xml:space="preserve">图表：2019-2023年9月我国各地区城镇固定资产投资累计同比增长率 37</w:t>
      </w:r>
    </w:p>
    <w:p>
      <w:pPr>
        <w:spacing w:after="150"/>
      </w:pPr>
      <w:r>
        <w:rPr/>
        <w:t xml:space="preserve">图表：2019-2023年9月我国社会消费品零售总额走势图 38</w:t>
      </w:r>
    </w:p>
    <w:p>
      <w:pPr>
        <w:spacing w:after="150"/>
      </w:pPr>
      <w:r>
        <w:rPr/>
        <w:t xml:space="preserve">图表：2019-2023年9月我国社会消费品零售总额构成走势图 38</w:t>
      </w:r>
    </w:p>
    <w:p>
      <w:pPr>
        <w:spacing w:after="150"/>
      </w:pPr>
      <w:r>
        <w:rPr/>
        <w:t xml:space="preserve">图表：2019-2023年9月我国CPI、PPI运行趋势 39</w:t>
      </w:r>
    </w:p>
    <w:p>
      <w:pPr>
        <w:spacing w:after="150"/>
      </w:pPr>
      <w:r>
        <w:rPr/>
        <w:t xml:space="preserve">图表：2019-2023年9月企业商品价格指数走势(上年同期为100) 39</w:t>
      </w:r>
    </w:p>
    <w:p>
      <w:pPr>
        <w:spacing w:after="150"/>
      </w:pPr>
      <w:r>
        <w:rPr/>
        <w:t xml:space="preserve">图表：2019-2023年9月进出口走势图 40</w:t>
      </w:r>
    </w:p>
    <w:p>
      <w:pPr>
        <w:spacing w:after="150"/>
      </w:pPr>
      <w:r>
        <w:rPr/>
        <w:t xml:space="preserve">图表：2019-2023年9月我国货币供应量 41</w:t>
      </w:r>
    </w:p>
    <w:p>
      <w:pPr>
        <w:spacing w:after="150"/>
      </w:pPr>
      <w:r>
        <w:rPr/>
        <w:t xml:space="preserve">图表：2019-2023年9月我国存贷款同比增速走势图 42</w:t>
      </w:r>
    </w:p>
    <w:p>
      <w:pPr>
        <w:spacing w:after="150"/>
      </w:pPr>
      <w:r>
        <w:rPr/>
        <w:t xml:space="preserve">图表：2019-2023年3季度我国外汇储备 42</w:t>
      </w:r>
    </w:p>
    <w:p>
      <w:pPr>
        <w:spacing w:after="150"/>
      </w:pPr>
      <w:r>
        <w:rPr/>
        <w:t xml:space="preserve">图表：2019-2023年中国核桃种植面积情况 78</w:t>
      </w:r>
    </w:p>
    <w:p>
      <w:pPr>
        <w:spacing w:after="150"/>
      </w:pPr>
      <w:r>
        <w:rPr/>
        <w:t xml:space="preserve">图表：2019-2023年中国核桃行业资产规模 79</w:t>
      </w:r>
    </w:p>
    <w:p>
      <w:pPr>
        <w:spacing w:after="150"/>
      </w:pPr>
      <w:r>
        <w:rPr/>
        <w:t xml:space="preserve">图表：2019-2023年中国核桃行业市场规模 80</w:t>
      </w:r>
    </w:p>
    <w:p>
      <w:pPr>
        <w:spacing w:after="150"/>
      </w:pPr>
      <w:r>
        <w:rPr/>
        <w:t xml:space="preserve">图表：2019-2023年中国核桃产量情况 80</w:t>
      </w:r>
    </w:p>
    <w:p>
      <w:pPr>
        <w:spacing w:after="150"/>
      </w:pPr>
      <w:r>
        <w:rPr/>
        <w:t xml:space="preserve">图表：2019-2023年中国核桃产业销售收入情况 81</w:t>
      </w:r>
    </w:p>
    <w:p>
      <w:pPr>
        <w:spacing w:after="150"/>
      </w:pPr>
      <w:r>
        <w:rPr/>
        <w:t xml:space="preserve">图表：2019-2023年中国核桃行业盈利能力分析 82</w:t>
      </w:r>
    </w:p>
    <w:p>
      <w:pPr>
        <w:spacing w:after="150"/>
      </w:pPr>
      <w:r>
        <w:rPr/>
        <w:t xml:space="preserve">图表：2019-2023年中国核桃行业营运能力分析 82</w:t>
      </w:r>
    </w:p>
    <w:p>
      <w:pPr>
        <w:spacing w:after="150"/>
      </w:pPr>
      <w:r>
        <w:rPr/>
        <w:t xml:space="preserve">图表：2019-2023年中国核桃行业发展能力分析 83</w:t>
      </w:r>
    </w:p>
    <w:p>
      <w:pPr>
        <w:spacing w:after="150"/>
      </w:pPr>
      <w:r>
        <w:rPr/>
        <w:t xml:space="preserve">图表：2019-2023年中国核桃行业偿债能力分析 83</w:t>
      </w:r>
    </w:p>
    <w:p>
      <w:pPr>
        <w:spacing w:after="150"/>
      </w:pPr>
      <w:r>
        <w:rPr/>
        <w:t xml:space="preserve">图表：2019-2023年中国核桃供给量情况 84</w:t>
      </w:r>
    </w:p>
    <w:p>
      <w:pPr>
        <w:spacing w:after="150"/>
      </w:pPr>
      <w:r>
        <w:rPr/>
        <w:t xml:space="preserve">图表：2024-2029年中国核桃供给量预测 85</w:t>
      </w:r>
    </w:p>
    <w:p>
      <w:pPr>
        <w:spacing w:after="150"/>
      </w:pPr>
      <w:r>
        <w:rPr/>
        <w:t xml:space="preserve">图表：2019-2023年中国核桃市场需求情况 86</w:t>
      </w:r>
    </w:p>
    <w:p>
      <w:pPr>
        <w:spacing w:after="150"/>
      </w:pPr>
      <w:r>
        <w:rPr/>
        <w:t xml:space="preserve">图表：2024-2029年中国核桃市场需求预测 86</w:t>
      </w:r>
    </w:p>
    <w:p>
      <w:pPr>
        <w:spacing w:after="150"/>
      </w:pPr>
      <w:r>
        <w:rPr/>
        <w:t xml:space="preserve">图表：2019-2023年中国核桃市场供需平衡分析 87</w:t>
      </w:r>
    </w:p>
    <w:p>
      <w:pPr>
        <w:spacing w:after="150"/>
      </w:pPr>
      <w:r>
        <w:rPr/>
        <w:t xml:space="preserve">图表：2019-2023年第一季度中国核桃仁进出口情况 89</w:t>
      </w:r>
    </w:p>
    <w:p>
      <w:pPr>
        <w:spacing w:after="150"/>
      </w:pPr>
      <w:r>
        <w:rPr/>
        <w:t xml:space="preserve">图表：2019-2023年中国原核桃进口量 90</w:t>
      </w:r>
    </w:p>
    <w:p>
      <w:pPr>
        <w:spacing w:after="150"/>
      </w:pPr>
      <w:r>
        <w:rPr/>
        <w:t xml:space="preserve">图表：2019-2023年中国原核桃出口量 90</w:t>
      </w:r>
    </w:p>
    <w:p>
      <w:pPr>
        <w:spacing w:after="150"/>
      </w:pPr>
      <w:r>
        <w:rPr/>
        <w:t xml:space="preserve">图表：2019-2023年中国四大核桃产区所占比例 115</w:t>
      </w:r>
    </w:p>
    <w:p>
      <w:pPr>
        <w:spacing w:after="150"/>
      </w:pPr>
      <w:r>
        <w:rPr/>
        <w:t xml:space="preserve">图表：2019-2023年国内核桃价格走势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2024-2029年中国核桃行业竞争格局分析与投资风险预测报告</dc:title>
  <dc:description>2024-2029年中国核桃行业竞争格局分析与投资风险预测报告</dc:description>
  <dc:subject>2024-2029年中国核桃行业竞争格局分析与投资风险预测报告</dc:subject>
  <cp:keywords>研究报告</cp:keywords>
  <cp:category>研究报告</cp:category>
  <cp:lastModifiedBy>北京中道泰和信息咨询有限公司</cp:lastModifiedBy>
  <dcterms:created xsi:type="dcterms:W3CDTF">2024-01-24T13:42:47+08:00</dcterms:created>
  <dcterms:modified xsi:type="dcterms:W3CDTF">2024-01-24T13:42:47+08:00</dcterms:modified>
</cp:coreProperties>
</file>

<file path=docProps/custom.xml><?xml version="1.0" encoding="utf-8"?>
<Properties xmlns="http://schemas.openxmlformats.org/officeDocument/2006/custom-properties" xmlns:vt="http://schemas.openxmlformats.org/officeDocument/2006/docPropsVTypes"/>
</file>