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2024-2029年羊奶行业市场深度分析与“十四五”发展战略研究报告</w:t>
      </w:r>
    </w:p>
    <w:p>
      <w:pPr>
        <w:spacing w:after="150"/>
      </w:pPr>
      <w:r>
        <w:rPr>
          <w:b w:val="1"/>
          <w:bCs w:val="1"/>
        </w:rPr>
        <w:t xml:space="preserve">报告简介</w:t>
      </w:r>
    </w:p>
    <w:p>
      <w:pPr>
        <w:spacing w:after="150"/>
      </w:pPr>
      <w:r>
        <w:rPr/>
        <w:t xml:space="preserve">羊奶在国际界被称为奶中之王，羊奶的脂肪颗粒体积为牛奶的三分之一，更利于人体吸收，并且长期饮用羊奶不会引起发胖。羊奶中的维生素及微量元素明显高于牛奶，美国、欧洲的部分国家均把羊奶视为营养佳品，欧洲鲜羊奶的售价是牛奶的9倍。专家建议患有过敏症、胃肠疾病、支气管炎症或身体虚弱的人群以及婴儿更适宜饮用。</w:t>
      </w:r>
    </w:p>
    <w:p>
      <w:pPr>
        <w:spacing w:after="150"/>
      </w:pPr>
      <w:r>
        <w:rPr/>
        <w:t xml:space="preserve">羊奶粉在国内市场走俏，主要源于大家对羊奶粉高营养的认知。宁夏自治区贺兰县农牧渔局办公室副主任胡华对记者表示，羊奶更易消化吸收。羊奶较牛奶含有更多的alpha;-乳清蛋白，较少的酪蛋白，其蛋白质在胃中形成的凝块细，更易消化吸收。羊奶的脂肪球含量相对牛奶少得多，又含有较多的不饱和脂肪酸，更容易为小肠中的乳糜吸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羊奶行业及各子行业的发展状况、上下游行业发展状况、市场供需形势、新产品与技术等进行了分析，并重点分析了我国羊奶行业发展状况和特点，以及中国羊奶行业将面临的挑战、企业的发展策略等。报告还对全球羊奶行业发展态势作了详细分析，并对羊奶行业进行了趋向研判，是羊奶生产、经营企业，科研、投资机构等单位准确了解目前羊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羊奶行业相关概述</w:t>
      </w:r>
    </w:p>
    <w:p>
      <w:pPr>
        <w:spacing w:after="150"/>
      </w:pPr>
      <w:r>
        <w:rPr/>
        <w:t xml:space="preserve">第一节 羊奶行业定义及分类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羊奶行业统计标准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十四五中国羊奶行业经济指标分析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羊奶行业十四五规划概述</w:t>
      </w:r>
    </w:p>
    <w:p>
      <w:pPr>
        <w:spacing w:after="150"/>
      </w:pPr>
      <w:r>
        <w:rPr/>
        <w:t xml:space="preserve">第一节 十四五羊奶行业发展回顾</w:t>
      </w:r>
    </w:p>
    <w:p>
      <w:pPr>
        <w:spacing w:after="150"/>
      </w:pPr>
      <w:r>
        <w:rPr/>
        <w:t xml:space="preserve">一、十四五羊奶行业运行情况</w:t>
      </w:r>
    </w:p>
    <w:p>
      <w:pPr>
        <w:spacing w:after="150"/>
      </w:pPr>
      <w:r>
        <w:rPr/>
        <w:t xml:space="preserve">二、十四五羊奶行业发展特点</w:t>
      </w:r>
    </w:p>
    <w:p>
      <w:pPr>
        <w:spacing w:after="150"/>
      </w:pPr>
      <w:r>
        <w:rPr/>
        <w:t xml:space="preserve">三、十四五羊奶行业发展成就</w:t>
      </w:r>
    </w:p>
    <w:p>
      <w:pPr>
        <w:spacing w:after="150"/>
      </w:pPr>
      <w:r>
        <w:rPr/>
        <w:t xml:space="preserve">第二节 羊奶行业十四五总体规划</w:t>
      </w:r>
    </w:p>
    <w:p>
      <w:pPr>
        <w:spacing w:after="150"/>
      </w:pPr>
      <w:r>
        <w:rPr/>
        <w:t xml:space="preserve">一、羊奶行业十四五规划纲要</w:t>
      </w:r>
    </w:p>
    <w:p>
      <w:pPr>
        <w:spacing w:after="150"/>
      </w:pPr>
      <w:r>
        <w:rPr/>
        <w:t xml:space="preserve">二、羊奶行业十四五规划指导思想</w:t>
      </w:r>
    </w:p>
    <w:p>
      <w:pPr>
        <w:spacing w:after="150"/>
      </w:pPr>
      <w:r>
        <w:rPr/>
        <w:t xml:space="preserve">三、羊奶行业十四五规划主要目标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羊奶行业全球发展分析</w:t>
      </w:r>
    </w:p>
    <w:p>
      <w:pPr>
        <w:spacing w:after="150"/>
      </w:pPr>
      <w:r>
        <w:rPr/>
        <w:t xml:space="preserve">第一节 全球羊奶市场总体情况分析</w:t>
      </w:r>
    </w:p>
    <w:p>
      <w:pPr>
        <w:spacing w:after="150"/>
      </w:pPr>
      <w:r>
        <w:rPr/>
        <w:t xml:space="preserve">一、全球羊奶行业的发展特点</w:t>
      </w:r>
    </w:p>
    <w:p>
      <w:pPr>
        <w:spacing w:after="150"/>
      </w:pPr>
      <w:r>
        <w:rPr/>
        <w:t xml:space="preserve">二、2019-2023年全球羊奶市场结构</w:t>
      </w:r>
    </w:p>
    <w:p>
      <w:pPr>
        <w:spacing w:after="150"/>
      </w:pPr>
      <w:r>
        <w:rPr/>
        <w:t xml:space="preserve">三、2019-2023年全球羊奶行业发展分析</w:t>
      </w:r>
    </w:p>
    <w:p>
      <w:pPr>
        <w:spacing w:after="150"/>
      </w:pPr>
      <w:r>
        <w:rPr/>
        <w:t xml:space="preserve">四、2019-2023年全球羊奶行业竞争格局</w:t>
      </w:r>
    </w:p>
    <w:p>
      <w:pPr>
        <w:spacing w:after="150"/>
      </w:pPr>
      <w:r>
        <w:rPr/>
        <w:t xml:space="preserve">五、2019-2023年全球羊奶市场区域分布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1、欧洲羊奶行业发展概况</w:t>
      </w:r>
    </w:p>
    <w:p>
      <w:pPr>
        <w:spacing w:after="150"/>
      </w:pPr>
      <w:r>
        <w:rPr/>
        <w:t xml:space="preserve">2、2019-2023年欧洲羊奶市场结构</w:t>
      </w:r>
    </w:p>
    <w:p>
      <w:pPr>
        <w:spacing w:after="150"/>
      </w:pPr>
      <w:r>
        <w:rPr/>
        <w:t xml:space="preserve">3、十四五期间欧洲羊奶行业发展前景预测</w:t>
      </w:r>
    </w:p>
    <w:p>
      <w:pPr>
        <w:spacing w:after="150"/>
      </w:pPr>
      <w:r>
        <w:rPr/>
        <w:t xml:space="preserve">二、北美</w:t>
      </w:r>
    </w:p>
    <w:p>
      <w:pPr>
        <w:spacing w:after="150"/>
      </w:pPr>
      <w:r>
        <w:rPr/>
        <w:t xml:space="preserve">1、北美羊奶行业发展概况</w:t>
      </w:r>
    </w:p>
    <w:p>
      <w:pPr>
        <w:spacing w:after="150"/>
      </w:pPr>
      <w:r>
        <w:rPr/>
        <w:t xml:space="preserve">2、2019-2023年北美羊奶市场结构</w:t>
      </w:r>
    </w:p>
    <w:p>
      <w:pPr>
        <w:spacing w:after="150"/>
      </w:pPr>
      <w:r>
        <w:rPr/>
        <w:t xml:space="preserve">3、十四五期间北美羊奶行业发展前景预测</w:t>
      </w:r>
    </w:p>
    <w:p>
      <w:pPr>
        <w:spacing w:after="150"/>
      </w:pPr>
      <w:r>
        <w:rPr/>
        <w:t xml:space="preserve">三、日本</w:t>
      </w:r>
    </w:p>
    <w:p>
      <w:pPr>
        <w:spacing w:after="150"/>
      </w:pPr>
      <w:r>
        <w:rPr/>
        <w:t xml:space="preserve">1、日本羊奶行业发展概况</w:t>
      </w:r>
    </w:p>
    <w:p>
      <w:pPr>
        <w:spacing w:after="150"/>
      </w:pPr>
      <w:r>
        <w:rPr/>
        <w:t xml:space="preserve">2、2019-2023年日本羊奶市场结构</w:t>
      </w:r>
    </w:p>
    <w:p>
      <w:pPr>
        <w:spacing w:after="150"/>
      </w:pPr>
      <w:r>
        <w:rPr/>
        <w:t xml:space="preserve">3、十四五期间日本羊奶行业发展前景预测</w:t>
      </w:r>
    </w:p>
    <w:p>
      <w:pPr>
        <w:spacing w:after="150"/>
      </w:pPr>
      <w:r>
        <w:rPr/>
        <w:t xml:space="preserve">第三节 其他国家</w:t>
      </w:r>
    </w:p>
    <w:p>
      <w:pPr>
        <w:spacing w:after="150"/>
      </w:pPr>
      <w:r>
        <w:rPr>
          <w:b w:val="1"/>
          <w:bCs w:val="1"/>
        </w:rPr>
        <w:t xml:space="preserve">第五章 2019-2023年中国羊奶行业重点企业竞争力分析</w:t>
      </w:r>
    </w:p>
    <w:p>
      <w:pPr>
        <w:spacing w:after="150"/>
      </w:pPr>
      <w:r>
        <w:rPr/>
        <w:t xml:space="preserve">第一节 西安百跃羊乳集团有限公司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陕西红星美羚乳业股份有限公司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海普诺凯营养品有限公司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陕西圣唐乳业有限公司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美可高特(中国)羊乳有限公司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陕西金牛乳业有限公司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陕西美恩乳业股份有限公司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陕西和氏乳品有限公司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山东阳春羊奶乳业有限公司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多加多乳业(天津)有限公司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第六章 十四五羊奶行业总体发展状况</w:t>
      </w:r>
    </w:p>
    <w:p>
      <w:pPr>
        <w:spacing w:after="150"/>
      </w:pPr>
      <w:r>
        <w:rPr/>
        <w:t xml:space="preserve">第一节 羊奶行业特性分析</w:t>
      </w:r>
    </w:p>
    <w:p>
      <w:pPr>
        <w:spacing w:after="150"/>
      </w:pPr>
      <w:r>
        <w:rPr/>
        <w:t xml:space="preserve">第二节 羊奶产业特征与行业重要性</w:t>
      </w:r>
    </w:p>
    <w:p>
      <w:pPr>
        <w:spacing w:after="150"/>
      </w:pPr>
      <w:r>
        <w:rPr/>
        <w:t xml:space="preserve">第三节 十四五羊奶行业发展分析</w:t>
      </w:r>
    </w:p>
    <w:p>
      <w:pPr>
        <w:spacing w:after="150"/>
      </w:pPr>
      <w:r>
        <w:rPr/>
        <w:t xml:space="preserve">一、十四五羊奶行业发展态势分析</w:t>
      </w:r>
    </w:p>
    <w:p>
      <w:pPr>
        <w:spacing w:after="150"/>
      </w:pPr>
      <w:r>
        <w:rPr/>
        <w:t xml:space="preserve">二、十四五羊奶行业发展特点分析</w:t>
      </w:r>
    </w:p>
    <w:p>
      <w:pPr>
        <w:spacing w:after="150"/>
      </w:pPr>
      <w:r>
        <w:rPr/>
        <w:t xml:space="preserve">三、十四五区域产业布局与产业转移</w:t>
      </w:r>
    </w:p>
    <w:p>
      <w:pPr>
        <w:spacing w:after="150"/>
      </w:pPr>
      <w:r>
        <w:rPr>
          <w:b w:val="1"/>
          <w:bCs w:val="1"/>
        </w:rPr>
        <w:t xml:space="preserve">第七章 十四五期间羊奶行业发展趋势及投资风险分析</w:t>
      </w:r>
    </w:p>
    <w:p>
      <w:pPr>
        <w:spacing w:after="150"/>
      </w:pPr>
      <w:r>
        <w:rPr/>
        <w:t xml:space="preserve">第一节 十四五羊奶存在的问题</w:t>
      </w:r>
    </w:p>
    <w:p>
      <w:pPr>
        <w:spacing w:after="150"/>
      </w:pPr>
      <w:r>
        <w:rPr/>
        <w:t xml:space="preserve">第二节 十四五发展预测分析</w:t>
      </w:r>
    </w:p>
    <w:p>
      <w:pPr>
        <w:spacing w:after="150"/>
      </w:pPr>
      <w:r>
        <w:rPr/>
        <w:t xml:space="preserve">一、十四五期间羊奶发展方向分析</w:t>
      </w:r>
    </w:p>
    <w:p>
      <w:pPr>
        <w:spacing w:after="150"/>
      </w:pPr>
      <w:r>
        <w:rPr/>
        <w:t xml:space="preserve">二、十四五期间羊奶行业发展规模预测</w:t>
      </w:r>
    </w:p>
    <w:p>
      <w:pPr>
        <w:spacing w:after="150"/>
      </w:pPr>
      <w:r>
        <w:rPr/>
        <w:t xml:space="preserve">三、十四五期间羊奶行业发展趋势预测</w:t>
      </w:r>
    </w:p>
    <w:p>
      <w:pPr>
        <w:spacing w:after="150"/>
      </w:pPr>
      <w:r>
        <w:rPr/>
        <w:t xml:space="preserve">第三节 十四五期间羊奶行业投资风险分析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第八章 研究结论及投资建议</w:t>
      </w:r>
    </w:p>
    <w:p>
      <w:pPr>
        <w:spacing w:after="150"/>
      </w:pPr>
      <w:r>
        <w:rPr/>
        <w:t xml:space="preserve">第一节 羊奶行业研究结论及建议</w:t>
      </w:r>
    </w:p>
    <w:p>
      <w:pPr>
        <w:spacing w:after="150"/>
      </w:pPr>
      <w:r>
        <w:rPr/>
        <w:t xml:space="preserve">第二节 羊奶子行业研究结论及建议</w:t>
      </w:r>
    </w:p>
    <w:p>
      <w:pPr>
        <w:spacing w:after="150"/>
      </w:pPr>
      <w:r>
        <w:rPr/>
        <w:t xml:space="preserve">第三节 中道泰和羊奶行业十四五投资建议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图表：2019-2023年中国羊奶行业市场规模</w:t>
      </w:r>
    </w:p>
    <w:p>
      <w:pPr>
        <w:spacing w:after="150"/>
      </w:pPr>
      <w:r>
        <w:rPr/>
        <w:t xml:space="preserve">图表：2019-2023年全球羊奶产业市场规模</w:t>
      </w:r>
    </w:p>
    <w:p>
      <w:pPr>
        <w:spacing w:after="150"/>
      </w:pPr>
      <w:r>
        <w:rPr/>
        <w:t xml:space="preserve">图表：2019-2023年羊奶重要数据指标比较</w:t>
      </w:r>
    </w:p>
    <w:p>
      <w:pPr>
        <w:spacing w:after="150"/>
      </w:pPr>
      <w:r>
        <w:rPr/>
        <w:t xml:space="preserve">图表：2019-2023年中国羊奶行业利润情况分析</w:t>
      </w:r>
    </w:p>
    <w:p>
      <w:pPr>
        <w:spacing w:after="150"/>
      </w:pPr>
      <w:r>
        <w:rPr/>
        <w:t xml:space="preserve">图表：2019-2023年中国羊奶行业资产情况分析</w:t>
      </w:r>
    </w:p>
    <w:p>
      <w:pPr>
        <w:spacing w:after="150"/>
      </w:pPr>
      <w:r>
        <w:rPr/>
        <w:t xml:space="preserve">图表：2019-2023年中国羊奶竞争力分析</w:t>
      </w:r>
    </w:p>
    <w:p>
      <w:pPr>
        <w:spacing w:after="150"/>
      </w:pPr>
      <w:r>
        <w:rPr/>
        <w:t xml:space="preserve">图表：2024-2029年中国羊奶市场前景预测</w:t>
      </w:r>
    </w:p>
    <w:p>
      <w:pPr>
        <w:spacing w:after="150"/>
      </w:pPr>
      <w:r>
        <w:rPr/>
        <w:t xml:space="preserve">图表：2024-2029年中国羊奶市场价格走势预测</w:t>
      </w:r>
    </w:p>
    <w:p>
      <w:pPr>
        <w:spacing w:after="150"/>
      </w:pPr>
      <w:r>
        <w:rPr/>
        <w:t xml:space="preserve">图表：2024-2029年中国羊奶发展前景预测</w:t>
      </w:r>
    </w:p>
    <w:p>
      <w:pPr>
        <w:spacing w:after="150"/>
      </w:pPr>
      <w:r>
        <w:rPr/>
        <w:t xml:space="preserve">图表：2019-2023年羊奶行业行业集中度分析</w:t>
      </w:r>
    </w:p>
    <w:p>
      <w:pPr>
        <w:spacing w:after="150"/>
      </w:pPr>
      <w:r>
        <w:rPr/>
        <w:t xml:space="preserve">图表：2019-2023年羊奶行业区域集中度分析</w:t>
      </w:r>
    </w:p>
    <w:p>
      <w:pPr>
        <w:spacing w:after="150"/>
      </w:pPr>
      <w:r>
        <w:rPr/>
        <w:t xml:space="preserve">图表：2019-2023年羊奶行业企业集中度分析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2024-2029年羊奶行业市场深度分析与“十四五”发展战略研究报告</dc:title>
  <dc:description>2024-2029年羊奶行业市场深度分析与“十四五”发展战略研究报告</dc:description>
  <dc:subject>2024-2029年羊奶行业市场深度分析与“十四五”发展战略研究报告</dc:subject>
  <cp:keywords>研究报告</cp:keywords>
  <cp:category>研究报告</cp:category>
  <cp:lastModifiedBy>北京中道泰和信息咨询有限公司</cp:lastModifiedBy>
  <dcterms:created xsi:type="dcterms:W3CDTF">2024-01-24T13:41:09+08:00</dcterms:created>
  <dcterms:modified xsi:type="dcterms:W3CDTF">2024-01-24T13:41:09+08:00</dcterms:modified>
</cp:coreProperties>
</file>

<file path=docProps/custom.xml><?xml version="1.0" encoding="utf-8"?>
<Properties xmlns="http://schemas.openxmlformats.org/officeDocument/2006/custom-properties" xmlns:vt="http://schemas.openxmlformats.org/officeDocument/2006/docPropsVTypes"/>
</file>