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2024-2029年中国牙科CAD&amp;CAM行业市场调研分析与发展前景预测报告</w:t>
      </w:r>
    </w:p>
    <w:p>
      <w:pPr>
        <w:spacing w:after="150"/>
      </w:pPr>
      <w:r>
        <w:rPr>
          <w:b w:val="1"/>
          <w:bCs w:val="1"/>
        </w:rPr>
        <w:t xml:space="preserve">报告简介</w:t>
      </w:r>
    </w:p>
    <w:p>
      <w:pPr>
        <w:spacing w:after="150"/>
      </w:pPr>
      <w:r>
        <w:rPr/>
        <w:t xml:space="preserve">全球牙科用電腦輔助設計(CAD)及電腦支援製造(CAM)系統的成長，預計由於診療椅用系統和口腔內掃描機的需求高漲而受促進。应用CAD/CAM系统将可切削陶瓷制作成全瓷修复体，逐渐成为牙科陶瓷修复的研究热点。目前，牙科CAD/CAM系统主要有德国CEREC和KavoEverest，瑞典Yrocera。率先商品化的CEREC系统是具有代表性的牙科CAD/CAM系统，凭借其高效性和临床应用。逐渐获得牙科医生的认可和青睐。时至今日，CEREC系统巳经发展成为较成热的牙科CAD/CAM系统。</w:t>
      </w:r>
    </w:p>
    <w:p>
      <w:pPr>
        <w:spacing w:after="150"/>
      </w:pPr>
      <w:r>
        <w:rPr/>
        <w:t xml:space="preserve">西门子公司1986年推出CERFCl型系统，由Monnann设计并经过5年多的研制，完善后开发完成，这是世界上首个只需一次就诊，即可完成全瓷修复的椅旁型CAD/CAM系统，内置液压装置驱动单个金刚石磨盘进行研磨，只能制作简单的嵌体与钱呀贴面。</w:t>
      </w:r>
    </w:p>
    <w:p>
      <w:pPr>
        <w:spacing w:after="150"/>
      </w:pPr>
      <w:r>
        <w:rPr/>
        <w:t xml:space="preserve">牙科CAD/CAM行业研究报告主要分析了牙科CAD/CAM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婴幼儿奶粉行业重点企业分析、子行业分析、区域市场分析、行业风险分析、行业发展前景预测及相关的经营、投资建议等。报告研究框架全面、严谨，分析内容客观、公正、系统，真实准确地反映了我国牙科CAD/CAM行业的市场发展现状和未来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牙科CAD/CAM行业及各子行业的发展状况、上下游行业发展状况、市场供需形势、新产品与技术等进行了分析，并重点分析了我国牙科CAD/CAM行业发展状况和特点，以及中国牙科CAD/CAM行业将面临的挑战、企业的发展策略等。报告还对全球牙科CAD/CAM行业发展态势作了详细分析，并对牙科CAD/CAM行业进行了趋向研判，是牙科CAD/CAM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牙科CAD/CAM产业概述</w:t>
      </w:r>
    </w:p>
    <w:p>
      <w:pPr>
        <w:spacing w:after="150"/>
      </w:pPr>
      <w:r>
        <w:rPr/>
        <w:t xml:space="preserve">第一节 牙科CAD/CAM产业的概念</w:t>
      </w:r>
    </w:p>
    <w:p>
      <w:pPr>
        <w:spacing w:after="150"/>
      </w:pPr>
      <w:r>
        <w:rPr/>
        <w:t xml:space="preserve">一、牙科CAD/CAM行业的定义</w:t>
      </w:r>
    </w:p>
    <w:p>
      <w:pPr>
        <w:spacing w:after="150"/>
      </w:pPr>
      <w:r>
        <w:rPr/>
        <w:t xml:space="preserve">二、牙科CAD/CAM产品技术参数</w:t>
      </w:r>
    </w:p>
    <w:p>
      <w:pPr>
        <w:spacing w:after="150"/>
      </w:pPr>
      <w:r>
        <w:rPr/>
        <w:t xml:space="preserve">三、牙科CAD/CAM产业在国民经济中的地位</w:t>
      </w:r>
    </w:p>
    <w:p>
      <w:pPr>
        <w:spacing w:after="150"/>
      </w:pPr>
      <w:r>
        <w:rPr/>
        <w:t xml:space="preserve">第二节 牙科CAD/CAM行业统计标准</w:t>
      </w:r>
    </w:p>
    <w:p>
      <w:pPr>
        <w:spacing w:after="150"/>
      </w:pPr>
      <w:r>
        <w:rPr/>
        <w:t xml:space="preserve">一、牙科CAD/CAM产业统计部门和统计口径</w:t>
      </w:r>
    </w:p>
    <w:p>
      <w:pPr>
        <w:spacing w:after="150"/>
      </w:pPr>
      <w:r>
        <w:rPr/>
        <w:t xml:space="preserve">二、牙科CAD/CAM行业统计方法</w:t>
      </w:r>
    </w:p>
    <w:p>
      <w:pPr>
        <w:spacing w:after="150"/>
      </w:pPr>
      <w:r>
        <w:rPr/>
        <w:t xml:space="preserve">三、牙科CAD/CAM行业数据种类</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牙科CAD/CAM行业国际市场分析</w:t>
      </w:r>
    </w:p>
    <w:p>
      <w:pPr>
        <w:spacing w:after="150"/>
      </w:pPr>
      <w:r>
        <w:rPr/>
        <w:t xml:space="preserve">第一节 牙科CAD/CAM产业发展分析</w:t>
      </w:r>
    </w:p>
    <w:p>
      <w:pPr>
        <w:spacing w:after="150"/>
      </w:pPr>
      <w:r>
        <w:rPr/>
        <w:t xml:space="preserve">一、牙科CAD/CAM产业发展现状分析</w:t>
      </w:r>
    </w:p>
    <w:p>
      <w:pPr>
        <w:spacing w:after="150"/>
      </w:pPr>
      <w:r>
        <w:rPr/>
        <w:t xml:space="preserve">二、牙科CAD/CAM产业发展规模分析</w:t>
      </w:r>
    </w:p>
    <w:p>
      <w:pPr>
        <w:spacing w:after="150"/>
      </w:pPr>
      <w:r>
        <w:rPr/>
        <w:t xml:space="preserve">三、牙科CAD/CAM产业发展趋势分析</w:t>
      </w:r>
    </w:p>
    <w:p>
      <w:pPr>
        <w:spacing w:after="150"/>
      </w:pPr>
      <w:r>
        <w:rPr/>
        <w:t xml:space="preserve">第二节 牙科CAD/CAM产业区域发展分析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三、牙科CAD/CAM产业发展重点企业介绍</w:t>
      </w:r>
    </w:p>
    <w:p>
      <w:pPr>
        <w:spacing w:after="150"/>
      </w:pPr>
      <w:r>
        <w:rPr/>
        <w:t xml:space="preserve">四、牙科CAD/CAM产业发展成功案例分析</w:t>
      </w:r>
    </w:p>
    <w:p>
      <w:pPr>
        <w:spacing w:after="150"/>
      </w:pPr>
      <w:r>
        <w:rPr>
          <w:b w:val="1"/>
          <w:bCs w:val="1"/>
        </w:rPr>
        <w:t xml:space="preserve">第四章 中国牙科CAD/CAM产业整体运行现状分析</w:t>
      </w:r>
    </w:p>
    <w:p>
      <w:pPr>
        <w:spacing w:after="150"/>
      </w:pPr>
      <w:r>
        <w:rPr/>
        <w:t xml:space="preserve">第一节 牙科CAD/CAM产业产业链概况</w:t>
      </w:r>
    </w:p>
    <w:p>
      <w:pPr>
        <w:spacing w:after="150"/>
      </w:pPr>
      <w:r>
        <w:rPr/>
        <w:t xml:space="preserve">一、牙科CAD/CAM产业上游发展现状</w:t>
      </w:r>
    </w:p>
    <w:p>
      <w:pPr>
        <w:spacing w:after="150"/>
      </w:pPr>
      <w:r>
        <w:rPr/>
        <w:t xml:space="preserve">二、牙科CAD/CAM产业上游发展趋势</w:t>
      </w:r>
    </w:p>
    <w:p>
      <w:pPr>
        <w:spacing w:after="150"/>
      </w:pPr>
      <w:r>
        <w:rPr/>
        <w:t xml:space="preserve">三、牙科CAD/CAM产业下游发展现状</w:t>
      </w:r>
    </w:p>
    <w:p>
      <w:pPr>
        <w:spacing w:after="150"/>
      </w:pPr>
      <w:r>
        <w:rPr/>
        <w:t xml:space="preserve">四、牙科CAD/CAM产业下游发展趋势</w:t>
      </w:r>
    </w:p>
    <w:p>
      <w:pPr>
        <w:spacing w:after="150"/>
      </w:pPr>
      <w:r>
        <w:rPr/>
        <w:t xml:space="preserve">第二节 牙科CAD/CAM产业市场供需情况分析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2019-2023年国内牙科CAD/CAM产业发展现状</w:t>
      </w:r>
    </w:p>
    <w:p>
      <w:pPr>
        <w:spacing w:after="150"/>
      </w:pPr>
      <w:r>
        <w:rPr/>
        <w:t xml:space="preserve">一、牙科CAD/CAM产业价格现状</w:t>
      </w:r>
    </w:p>
    <w:p>
      <w:pPr>
        <w:spacing w:after="150"/>
      </w:pPr>
      <w:r>
        <w:rPr/>
        <w:t xml:space="preserve">二、牙科CAD/CAM产业产销状况分析</w:t>
      </w:r>
    </w:p>
    <w:p>
      <w:pPr>
        <w:spacing w:after="150"/>
      </w:pPr>
      <w:r>
        <w:rPr/>
        <w:t xml:space="preserve">三、牙科CAD/CAM产业市场盈利能力分析</w:t>
      </w:r>
    </w:p>
    <w:p>
      <w:pPr>
        <w:spacing w:after="150"/>
      </w:pPr>
      <w:r>
        <w:rPr>
          <w:b w:val="1"/>
          <w:bCs w:val="1"/>
        </w:rPr>
        <w:t xml:space="preserve">第五章 牙科CAD/CAM产业区域市场分析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2019-2023年中国牙科CAD/CAM产业进出口分析</w:t>
      </w:r>
    </w:p>
    <w:p>
      <w:pPr>
        <w:spacing w:after="150"/>
      </w:pPr>
      <w:r>
        <w:rPr/>
        <w:t xml:space="preserve">第一节 2019-2023年牙科CAD/CAM行业进口情况分析</w:t>
      </w:r>
    </w:p>
    <w:p>
      <w:pPr>
        <w:spacing w:after="150"/>
      </w:pPr>
      <w:r>
        <w:rPr/>
        <w:t xml:space="preserve">一、牙科CAD/CAM产业进口现状分析</w:t>
      </w:r>
    </w:p>
    <w:p>
      <w:pPr>
        <w:spacing w:after="150"/>
      </w:pPr>
      <w:r>
        <w:rPr/>
        <w:t xml:space="preserve">二、牙科CAD/CAM产业进口规模分析</w:t>
      </w:r>
    </w:p>
    <w:p>
      <w:pPr>
        <w:spacing w:after="150"/>
      </w:pPr>
      <w:r>
        <w:rPr/>
        <w:t xml:space="preserve">三、牙科CAD/CAM产业进口前景分析</w:t>
      </w:r>
    </w:p>
    <w:p>
      <w:pPr>
        <w:spacing w:after="150"/>
      </w:pPr>
      <w:r>
        <w:rPr/>
        <w:t xml:space="preserve">第二节 2019-2023年牙科CAD/CAM行业出口情况分析</w:t>
      </w:r>
    </w:p>
    <w:p>
      <w:pPr>
        <w:spacing w:after="150"/>
      </w:pPr>
      <w:r>
        <w:rPr/>
        <w:t xml:space="preserve">一、牙科CAD/CAM产业出口现状分析</w:t>
      </w:r>
    </w:p>
    <w:p>
      <w:pPr>
        <w:spacing w:after="150"/>
      </w:pPr>
      <w:r>
        <w:rPr/>
        <w:t xml:space="preserve">二、牙科CAD/CAM产业出口规模分析</w:t>
      </w:r>
    </w:p>
    <w:p>
      <w:pPr>
        <w:spacing w:after="150"/>
      </w:pPr>
      <w:r>
        <w:rPr/>
        <w:t xml:space="preserve">三、牙科CAD/CAM产业出口前景分析</w:t>
      </w:r>
    </w:p>
    <w:p>
      <w:pPr>
        <w:spacing w:after="150"/>
      </w:pPr>
      <w:r>
        <w:rPr>
          <w:b w:val="1"/>
          <w:bCs w:val="1"/>
        </w:rPr>
        <w:t xml:space="preserve">第三部分 竞争格局分析</w:t>
      </w:r>
    </w:p>
    <w:p>
      <w:pPr>
        <w:spacing w:after="150"/>
      </w:pPr>
      <w:r>
        <w:rPr>
          <w:b w:val="1"/>
          <w:bCs w:val="1"/>
        </w:rPr>
        <w:t xml:space="preserve">第七章 2019-2023年中国牙科CAD/CAM产业竞争格局分析</w:t>
      </w:r>
    </w:p>
    <w:p>
      <w:pPr>
        <w:spacing w:after="150"/>
      </w:pPr>
      <w:r>
        <w:rPr/>
        <w:t xml:space="preserve">第一节 牙科CAD/CAM产业竞争结构分析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牙科CAD/CAM产业集中度分析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2019-2023年牙科CAD/CAM产业竞争格局分析</w:t>
      </w:r>
    </w:p>
    <w:p>
      <w:pPr>
        <w:spacing w:after="150"/>
      </w:pPr>
      <w:r>
        <w:rPr/>
        <w:t xml:space="preserve">一、国内牙科CAD/CAM产业竞争分析</w:t>
      </w:r>
    </w:p>
    <w:p>
      <w:pPr>
        <w:spacing w:after="150"/>
      </w:pPr>
      <w:r>
        <w:rPr/>
        <w:t xml:space="preserve">二、我国牙科CAD/CAM市场竞争分析</w:t>
      </w:r>
    </w:p>
    <w:p>
      <w:pPr>
        <w:spacing w:after="150"/>
      </w:pPr>
      <w:r>
        <w:rPr/>
        <w:t xml:space="preserve">三、国内主要牙科CAD/CAM企业动向</w:t>
      </w:r>
    </w:p>
    <w:p>
      <w:pPr>
        <w:spacing w:after="150"/>
      </w:pPr>
      <w:r>
        <w:rPr/>
        <w:t xml:space="preserve">四、国内行业竞争趋势发展分析</w:t>
      </w:r>
    </w:p>
    <w:p>
      <w:pPr>
        <w:spacing w:after="150"/>
      </w:pPr>
      <w:r>
        <w:rPr>
          <w:b w:val="1"/>
          <w:bCs w:val="1"/>
        </w:rPr>
        <w:t xml:space="preserve">第八章 2019-2023年牙科CAD/CAM产业企业竞争格局分析</w:t>
      </w:r>
    </w:p>
    <w:p>
      <w:pPr>
        <w:spacing w:after="150"/>
      </w:pPr>
      <w:r>
        <w:rPr/>
        <w:t xml:space="preserve">第一节 3Shape</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3MESPE</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Cadent</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Sirona</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BioHorizons</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Biomet3i</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DentsplyInternational</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义获嘉伟瓦登特</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ZimmerHolding</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西门子公司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未来牙科CAD/CAM行业发展预测分析</w:t>
      </w:r>
    </w:p>
    <w:p>
      <w:pPr>
        <w:spacing w:after="150"/>
      </w:pPr>
      <w:r>
        <w:rPr/>
        <w:t xml:space="preserve">第一节 2024-2029年牙科CAD/CAM行业市场预测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2024-2029年中国牙科CAD/CAM行业供需预测</w:t>
      </w:r>
    </w:p>
    <w:p>
      <w:pPr>
        <w:spacing w:after="150"/>
      </w:pPr>
      <w:r>
        <w:rPr/>
        <w:t xml:space="preserve">一、中国牙科CAD/CAM供给预测</w:t>
      </w:r>
    </w:p>
    <w:p>
      <w:pPr>
        <w:spacing w:after="150"/>
      </w:pPr>
      <w:r>
        <w:rPr/>
        <w:t xml:space="preserve">二、中国牙科CAD/CAM产量预测</w:t>
      </w:r>
    </w:p>
    <w:p>
      <w:pPr>
        <w:spacing w:after="150"/>
      </w:pPr>
      <w:r>
        <w:rPr/>
        <w:t xml:space="preserve">三、中国牙科CAD/CAM需求预测</w:t>
      </w:r>
    </w:p>
    <w:p>
      <w:pPr>
        <w:spacing w:after="150"/>
      </w:pPr>
      <w:r>
        <w:rPr/>
        <w:t xml:space="preserve">四、中国牙科CAD/CAM供需平衡预测</w:t>
      </w:r>
    </w:p>
    <w:p>
      <w:pPr>
        <w:spacing w:after="150"/>
      </w:pPr>
      <w:r>
        <w:rPr/>
        <w:t xml:space="preserve">第三节 2024-2029年牙科CAD/CAM行业发展前景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消费市场对牙科CAD/CAM行业的影响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对牙科CAD/CAM行业投资机会与风险分析</w:t>
      </w:r>
    </w:p>
    <w:p>
      <w:pPr>
        <w:spacing w:after="150"/>
      </w:pPr>
      <w:r>
        <w:rPr/>
        <w:t xml:space="preserve">第一节 牙科CAD/CAM行业投资机会分析</w:t>
      </w:r>
    </w:p>
    <w:p>
      <w:pPr>
        <w:spacing w:after="150"/>
      </w:pPr>
      <w:r>
        <w:rPr/>
        <w:t xml:space="preserve">一、牙科CAD/CAM投资项目分析</w:t>
      </w:r>
    </w:p>
    <w:p>
      <w:pPr>
        <w:spacing w:after="150"/>
      </w:pPr>
      <w:r>
        <w:rPr/>
        <w:t xml:space="preserve">二、可以投资的牙科CAD/CAM模式</w:t>
      </w:r>
    </w:p>
    <w:p>
      <w:pPr>
        <w:spacing w:after="150"/>
      </w:pPr>
      <w:r>
        <w:rPr/>
        <w:t xml:space="preserve">三、2019-2023年牙科CAD/CAM投资机会</w:t>
      </w:r>
    </w:p>
    <w:p>
      <w:pPr>
        <w:spacing w:after="150"/>
      </w:pPr>
      <w:r>
        <w:rPr/>
        <w:t xml:space="preserve">四、2019-2023年牙科CAD/CAM投资新方向</w:t>
      </w:r>
    </w:p>
    <w:p>
      <w:pPr>
        <w:spacing w:after="150"/>
      </w:pPr>
      <w:r>
        <w:rPr/>
        <w:t xml:space="preserve">五、2024-2029年牙科CAD/CAM行业投资的建议</w:t>
      </w:r>
    </w:p>
    <w:p>
      <w:pPr>
        <w:spacing w:after="150"/>
      </w:pPr>
      <w:r>
        <w:rPr/>
        <w:t xml:space="preserve">第二节 影响牙科CAD/CAM行业发展的主要因素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牙科CAD/CAM行业投资风险及控制策略分析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牙科CAD/CAM行业发展建议分析</w:t>
      </w:r>
    </w:p>
    <w:p>
      <w:pPr>
        <w:spacing w:after="150"/>
      </w:pPr>
      <w:r>
        <w:rPr/>
        <w:t xml:space="preserve">第一节 牙科CAD/CAM行业研究结论及建议</w:t>
      </w:r>
    </w:p>
    <w:p>
      <w:pPr>
        <w:spacing w:after="150"/>
      </w:pPr>
      <w:r>
        <w:rPr/>
        <w:t xml:space="preserve">第二节 牙科CAD/CAM细分行业研究结论及建议</w:t>
      </w:r>
    </w:p>
    <w:p>
      <w:pPr>
        <w:spacing w:after="150"/>
      </w:pPr>
      <w:r>
        <w:rPr/>
        <w:t xml:space="preserve">第三节 牙科CAD/CAM行业竞争策略总结及建议</w:t>
      </w:r>
    </w:p>
    <w:p>
      <w:pPr>
        <w:spacing w:after="150"/>
      </w:pPr>
      <w:r>
        <w:rPr>
          <w:b w:val="1"/>
          <w:bCs w:val="1"/>
        </w:rPr>
        <w:t xml:space="preserve">图表目录</w:t>
      </w:r>
    </w:p>
    <w:p>
      <w:pPr>
        <w:spacing w:after="150"/>
      </w:pPr>
      <w:r>
        <w:rPr/>
        <w:t xml:space="preserve">图表：牙科CAD/CAM产业技术参数</w:t>
      </w:r>
    </w:p>
    <w:p>
      <w:pPr>
        <w:spacing w:after="150"/>
      </w:pPr>
      <w:r>
        <w:rPr/>
        <w:t xml:space="preserve">图表：牙科CAD/CAM行业生命周期</w:t>
      </w:r>
    </w:p>
    <w:p>
      <w:pPr>
        <w:spacing w:after="150"/>
      </w:pPr>
      <w:r>
        <w:rPr/>
        <w:t xml:space="preserve">图表：2019-2023年中国牙科CAD/CAM行业市场规模</w:t>
      </w:r>
    </w:p>
    <w:p>
      <w:pPr>
        <w:spacing w:after="150"/>
      </w:pPr>
      <w:r>
        <w:rPr/>
        <w:t xml:space="preserve">图表：2019-2023年全球牙科CAD/CAM产业市场规模</w:t>
      </w:r>
    </w:p>
    <w:p>
      <w:pPr>
        <w:spacing w:after="150"/>
      </w:pPr>
      <w:r>
        <w:rPr/>
        <w:t xml:space="preserve">图表：2019-2023年牙科CAD/CAM重要数据指标比较</w:t>
      </w:r>
    </w:p>
    <w:p>
      <w:pPr>
        <w:spacing w:after="150"/>
      </w:pPr>
      <w:r>
        <w:rPr/>
        <w:t xml:space="preserve">图表：2019-2023年中国牙科CAD/CAM行业利润情况分析</w:t>
      </w:r>
    </w:p>
    <w:p>
      <w:pPr>
        <w:spacing w:after="150"/>
      </w:pPr>
      <w:r>
        <w:rPr/>
        <w:t xml:space="preserve">图表：2019-2023年中国牙科CAD/CAM行业资产情况分析</w:t>
      </w:r>
    </w:p>
    <w:p>
      <w:pPr>
        <w:spacing w:after="150"/>
      </w:pPr>
      <w:r>
        <w:rPr/>
        <w:t xml:space="preserve">图表：2019-2023年中国牙科CAD/CAM竞争力分析</w:t>
      </w:r>
    </w:p>
    <w:p>
      <w:pPr>
        <w:spacing w:after="150"/>
      </w:pPr>
      <w:r>
        <w:rPr/>
        <w:t xml:space="preserve">图表：2024-2029年中国牙科CAD/CAM市场前景预测</w:t>
      </w:r>
    </w:p>
    <w:p>
      <w:pPr>
        <w:spacing w:after="150"/>
      </w:pPr>
      <w:r>
        <w:rPr/>
        <w:t xml:space="preserve">图表：2024-2029年中国牙科CAD/CAM市场价格走势预测</w:t>
      </w:r>
    </w:p>
    <w:p>
      <w:pPr>
        <w:spacing w:after="150"/>
      </w:pPr>
      <w:r>
        <w:rPr/>
        <w:t xml:space="preserve">图表：2024-2029年中国牙科CAD/CAM发展前景预测</w:t>
      </w:r>
    </w:p>
    <w:p>
      <w:pPr>
        <w:spacing w:after="150"/>
      </w:pPr>
      <w:r>
        <w:rPr/>
        <w:t xml:space="preserve">图表：2019-2023年牙科CAD/CAM行业行业集中度分析</w:t>
      </w:r>
    </w:p>
    <w:p>
      <w:pPr>
        <w:spacing w:after="150"/>
      </w:pPr>
      <w:r>
        <w:rPr/>
        <w:t xml:space="preserve">图表：2019-2023年牙科CAD/CAM行业区域集中度分析</w:t>
      </w:r>
    </w:p>
    <w:p>
      <w:pPr>
        <w:spacing w:after="150"/>
      </w:pPr>
      <w:r>
        <w:rPr/>
        <w:t xml:space="preserve">图表：2019-2023年牙科CAD/CAM行业企业集中度分析</w:t>
      </w:r>
    </w:p>
    <w:p>
      <w:pPr>
        <w:spacing w:after="150"/>
      </w:pPr>
      <w:r>
        <w:rPr/>
        <w:t xml:space="preserve">图表：2019-2023年我国GDP分析</w:t>
      </w:r>
    </w:p>
    <w:p>
      <w:pPr>
        <w:spacing w:after="150"/>
      </w:pPr>
      <w:r>
        <w:rPr/>
        <w:t xml:space="preserve">图表：2019-2023年牙科CAD/CAM行业我国固定资产投资分析</w:t>
      </w:r>
    </w:p>
    <w:p>
      <w:pPr>
        <w:spacing w:after="150"/>
      </w:pPr>
      <w:r>
        <w:rPr/>
        <w:t xml:space="preserve">图表：2019-2023年牙科CAD/CAM行业资产分析</w:t>
      </w:r>
    </w:p>
    <w:p>
      <w:pPr>
        <w:spacing w:after="150"/>
      </w:pPr>
      <w:r>
        <w:rPr/>
        <w:t xml:space="preserve">图表：2019-2023年牙科CAD/CAM行业负债分析</w:t>
      </w:r>
    </w:p>
    <w:p>
      <w:pPr>
        <w:spacing w:after="150"/>
      </w:pPr>
      <w:r>
        <w:rPr/>
        <w:t xml:space="preserve">图表：2019-2023年牙科CAD/CAM行业偿债能力分析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2024-2029年中国牙科CAD&amp;CAM行业市场调研分析与发展前景预测报告</dc:title>
  <dc:description>2024-2029年中国牙科CAD&amp;CAM行业市场调研分析与发展前景预测报告</dc:description>
  <dc:subject>2024-2029年中国牙科CAD&amp;CAM行业市场调研分析与发展前景预测报告</dc:subject>
  <cp:keywords>研究报告</cp:keywords>
  <cp:category>研究报告</cp:category>
  <cp:lastModifiedBy>北京中道泰和信息咨询有限公司</cp:lastModifiedBy>
  <dcterms:created xsi:type="dcterms:W3CDTF">2024-01-24T13:38:44+08:00</dcterms:created>
  <dcterms:modified xsi:type="dcterms:W3CDTF">2024-01-24T13:38:44+08:00</dcterms:modified>
</cp:coreProperties>
</file>

<file path=docProps/custom.xml><?xml version="1.0" encoding="utf-8"?>
<Properties xmlns="http://schemas.openxmlformats.org/officeDocument/2006/custom-properties" xmlns:vt="http://schemas.openxmlformats.org/officeDocument/2006/docPropsVTypes"/>
</file>