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2024-2029年茶饮料行业市场深度分析与“十四五”发展战略研究报告</w:t>
      </w:r>
    </w:p>
    <w:p>
      <w:pPr>
        <w:spacing w:after="150"/>
      </w:pPr>
      <w:r>
        <w:rPr>
          <w:b w:val="1"/>
          <w:bCs w:val="1"/>
        </w:rPr>
        <w:t xml:space="preserve">报告简介</w:t>
      </w:r>
    </w:p>
    <w:p>
      <w:pPr>
        <w:spacing w:after="150"/>
      </w:pPr>
      <w:r>
        <w:rPr/>
        <w:t xml:space="preserve">茶饮料是指用水浸泡茶叶，经抽提、过滤、澄清等工艺制成的茶汤或在茶汤中加入水、糖液、酸味剂、食用香精、果汁或植(谷)物抽提液等调制加工而成的制品。茶饮料是指以茶叶的萃取液、茶粉、浓缩液为主要原料加工而成的饮料，具有茶叶的独特风味，含有天然茶多酚、咖啡碱等茶叶有效成分，兼有营养、保健功效，是清凉解渴的多功能饮料。</w:t>
      </w:r>
    </w:p>
    <w:p>
      <w:pPr>
        <w:spacing w:after="150"/>
      </w:pPr>
      <w:r>
        <w:rPr/>
        <w:t xml:space="preserve">茶饮料的发展经历了，传统冲泡、速溶茶、果汁茶、纯茶、保健茶五个阶段。18世纪，欧洲的茶商曾从中国进口一种用茶抽提浓缩液制作的深色茶饼，溶化后做早餐用茶，这便是今天速溶茶的锥形。速溶茶的研制始于1950年的美国，其初期的加工设备、技术大多沿用速溶咖啡的设备和技术，并不断地加以改进。20世纪60年代初，在速溶茶工业迅速发展的基础上，出现了工业规模的冰茶制造业。20世纪80年代初，日本首先开发成功罐装红茶饮料，推出了柠檬茶和奶茶饮料产品，1981年日本伊藤园推出了罐装乌龙茶水饮料，1983年日本又推出了绿茶饮料。</w:t>
      </w:r>
    </w:p>
    <w:p>
      <w:pPr>
        <w:spacing w:after="150"/>
      </w:pPr>
      <w:r>
        <w:rPr/>
        <w:t xml:space="preserve">中国饮料市场经过了2元时代到3元时代的发展，目前2元价位已经被碳酸饮料及茶饮料霸占，而3元价位的产品则被果汁及各种植物饮料占据，受市场竞争、通胀及人工费用不断增长的影响，目前正在朝着4元价位挺进。越来越多的产品将在4元价位上进行厮杀，未来瓶装饮料将围绕4元价位展开竞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茶饮料行业及各子行业的发展状况、上下游行业发展状况、市场供需形势、新产品与技术等进行了分析，并重点分析了我国茶饮料行业发展状况和特点，以及中国茶饮料行业将面临的挑战、企业的发展策略等。报告还对全球茶饮料行业发展态势作了详细分析，并对茶饮料行业进行了趋向研判，是茶饮料生产、经营企业，科研、投资机构等单位准确了解目前茶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第一章茶饮料行业相关概述</w:t>
      </w:r>
    </w:p>
    <w:p>
      <w:pPr>
        <w:spacing w:after="150"/>
      </w:pPr>
      <w:r>
        <w:rPr/>
        <w:t xml:space="preserve">第一节 茶饮料行业定义及分类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十四五中国茶饮料行业经济指标分析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茶饮料行业十四五规划概述</w:t>
      </w:r>
    </w:p>
    <w:p>
      <w:pPr>
        <w:spacing w:after="150"/>
      </w:pPr>
      <w:r>
        <w:rPr/>
        <w:t xml:space="preserve">第一节 十四五茶饮料行业发展回顾</w:t>
      </w:r>
    </w:p>
    <w:p>
      <w:pPr>
        <w:spacing w:after="150"/>
      </w:pPr>
      <w:r>
        <w:rPr/>
        <w:t xml:space="preserve">一、十四五茶饮料行业运行情况</w:t>
      </w:r>
    </w:p>
    <w:p>
      <w:pPr>
        <w:spacing w:after="150"/>
      </w:pPr>
      <w:r>
        <w:rPr/>
        <w:t xml:space="preserve">二、十四五茶饮料行业发展特点</w:t>
      </w:r>
    </w:p>
    <w:p>
      <w:pPr>
        <w:spacing w:after="150"/>
      </w:pPr>
      <w:r>
        <w:rPr/>
        <w:t xml:space="preserve">三、十四五茶饮料行业发展成就</w:t>
      </w:r>
    </w:p>
    <w:p>
      <w:pPr>
        <w:spacing w:after="150"/>
      </w:pPr>
      <w:r>
        <w:rPr/>
        <w:t xml:space="preserve">第二节 茶饮料行业十四五总体规划</w:t>
      </w:r>
    </w:p>
    <w:p>
      <w:pPr>
        <w:spacing w:after="150"/>
      </w:pPr>
      <w:r>
        <w:rPr/>
        <w:t xml:space="preserve">一、茶饮料行业十四五规划纲要</w:t>
      </w:r>
    </w:p>
    <w:p>
      <w:pPr>
        <w:spacing w:after="150"/>
      </w:pPr>
      <w:r>
        <w:rPr/>
        <w:t xml:space="preserve">二、茶饮料行业十四五规划指导思想</w:t>
      </w:r>
    </w:p>
    <w:p>
      <w:pPr>
        <w:spacing w:after="150"/>
      </w:pPr>
      <w:r>
        <w:rPr/>
        <w:t xml:space="preserve">三、茶饮料行业十四五规划主要目标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b w:val="1"/>
          <w:bCs w:val="1"/>
        </w:rPr>
        <w:t xml:space="preserve">第四章 茶饮料行业全球发展分析</w:t>
      </w:r>
    </w:p>
    <w:p>
      <w:pPr>
        <w:spacing w:after="150"/>
      </w:pPr>
      <w:r>
        <w:rPr/>
        <w:t xml:space="preserve">第一节 全球茶饮料市场总体情况分析</w:t>
      </w:r>
    </w:p>
    <w:p>
      <w:pPr>
        <w:spacing w:after="150"/>
      </w:pPr>
      <w:r>
        <w:rPr/>
        <w:t xml:space="preserve">一、全球茶饮料行业的发展特点</w:t>
      </w:r>
    </w:p>
    <w:p>
      <w:pPr>
        <w:spacing w:after="150"/>
      </w:pPr>
      <w:r>
        <w:rPr/>
        <w:t xml:space="preserve">二、2019-2023年全球茶饮料市场结构</w:t>
      </w:r>
    </w:p>
    <w:p>
      <w:pPr>
        <w:spacing w:after="150"/>
      </w:pPr>
      <w:r>
        <w:rPr/>
        <w:t xml:space="preserve">三、2019-2023年全球茶饮料行业发展分析</w:t>
      </w:r>
    </w:p>
    <w:p>
      <w:pPr>
        <w:spacing w:after="150"/>
      </w:pPr>
      <w:r>
        <w:rPr/>
        <w:t xml:space="preserve">四、2019-2023年全球茶饮料行业竞争格局</w:t>
      </w:r>
    </w:p>
    <w:p>
      <w:pPr>
        <w:spacing w:after="150"/>
      </w:pPr>
      <w:r>
        <w:rPr/>
        <w:t xml:space="preserve">五、2019-2023年全球茶饮料市场区域分布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1、欧洲茶饮料行业发展概况</w:t>
      </w:r>
    </w:p>
    <w:p>
      <w:pPr>
        <w:spacing w:after="150"/>
      </w:pPr>
      <w:r>
        <w:rPr/>
        <w:t xml:space="preserve">2、2019-2023年欧洲茶饮料市场结构</w:t>
      </w:r>
    </w:p>
    <w:p>
      <w:pPr>
        <w:spacing w:after="150"/>
      </w:pPr>
      <w:r>
        <w:rPr/>
        <w:t xml:space="preserve">3、十四五期间欧洲茶饮料行业发展前景预测</w:t>
      </w:r>
    </w:p>
    <w:p>
      <w:pPr>
        <w:spacing w:after="150"/>
      </w:pPr>
      <w:r>
        <w:rPr/>
        <w:t xml:space="preserve">二、北美</w:t>
      </w:r>
    </w:p>
    <w:p>
      <w:pPr>
        <w:spacing w:after="150"/>
      </w:pPr>
      <w:r>
        <w:rPr/>
        <w:t xml:space="preserve">1、北美茶饮料行业发展概况</w:t>
      </w:r>
    </w:p>
    <w:p>
      <w:pPr>
        <w:spacing w:after="150"/>
      </w:pPr>
      <w:r>
        <w:rPr/>
        <w:t xml:space="preserve">2、2019-2023年北美茶饮料市场结构</w:t>
      </w:r>
    </w:p>
    <w:p>
      <w:pPr>
        <w:spacing w:after="150"/>
      </w:pPr>
      <w:r>
        <w:rPr/>
        <w:t xml:space="preserve">3、十四五期间北美茶饮料行业发展前景预测</w:t>
      </w:r>
    </w:p>
    <w:p>
      <w:pPr>
        <w:spacing w:after="150"/>
      </w:pPr>
      <w:r>
        <w:rPr/>
        <w:t xml:space="preserve">三、日本</w:t>
      </w:r>
    </w:p>
    <w:p>
      <w:pPr>
        <w:spacing w:after="150"/>
      </w:pPr>
      <w:r>
        <w:rPr/>
        <w:t xml:space="preserve">1、日本茶饮料行业发展概况</w:t>
      </w:r>
    </w:p>
    <w:p>
      <w:pPr>
        <w:spacing w:after="150"/>
      </w:pPr>
      <w:r>
        <w:rPr/>
        <w:t xml:space="preserve">2、2019-2023年日本茶饮料市场结构</w:t>
      </w:r>
    </w:p>
    <w:p>
      <w:pPr>
        <w:spacing w:after="150"/>
      </w:pPr>
      <w:r>
        <w:rPr/>
        <w:t xml:space="preserve">3、十四五期间日本茶饮料行业发展前景预测</w:t>
      </w:r>
    </w:p>
    <w:p>
      <w:pPr>
        <w:spacing w:after="150"/>
      </w:pPr>
      <w:r>
        <w:rPr/>
        <w:t xml:space="preserve">第三节 其他国家</w:t>
      </w:r>
    </w:p>
    <w:p>
      <w:pPr>
        <w:spacing w:after="150"/>
      </w:pPr>
      <w:r>
        <w:rPr>
          <w:b w:val="1"/>
          <w:bCs w:val="1"/>
        </w:rPr>
        <w:t xml:space="preserve">第五章 2019-2023年中国茶饮料行业重点企业竞争力分析</w:t>
      </w:r>
    </w:p>
    <w:p>
      <w:pPr>
        <w:spacing w:after="150"/>
      </w:pPr>
      <w:r>
        <w:rPr/>
        <w:t xml:space="preserve">第一节 顶新国际集团</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统一企业(中国)投资有限公司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广州白云山医药集团股份有限公司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加多宝(中国)饮料有限公司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深圳维他(光明)食品饮料有限公司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天喔食品(集团)有限公司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三得利(中国)投资有限公司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农夫山泉股份有限公司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福建达利食品集团有限公司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深圳市深晖企业有限公司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第六章 十四五茶饮料行业总体发展状况</w:t>
      </w:r>
    </w:p>
    <w:p>
      <w:pPr>
        <w:spacing w:after="150"/>
      </w:pPr>
      <w:r>
        <w:rPr/>
        <w:t xml:space="preserve">第一节 茶饮料行业特性分析</w:t>
      </w:r>
    </w:p>
    <w:p>
      <w:pPr>
        <w:spacing w:after="150"/>
      </w:pPr>
      <w:r>
        <w:rPr/>
        <w:t xml:space="preserve">第二节 茶饮料产业特征与行业重要性</w:t>
      </w:r>
    </w:p>
    <w:p>
      <w:pPr>
        <w:spacing w:after="150"/>
      </w:pPr>
      <w:r>
        <w:rPr/>
        <w:t xml:space="preserve">第三节 十四五茶饮料行业发展分析</w:t>
      </w:r>
    </w:p>
    <w:p>
      <w:pPr>
        <w:spacing w:after="150"/>
      </w:pPr>
      <w:r>
        <w:rPr/>
        <w:t xml:space="preserve">一、十四五茶饮料行业发展态势分析</w:t>
      </w:r>
    </w:p>
    <w:p>
      <w:pPr>
        <w:spacing w:after="150"/>
      </w:pPr>
      <w:r>
        <w:rPr/>
        <w:t xml:space="preserve">二、十四五茶饮料行业发展特点分析</w:t>
      </w:r>
    </w:p>
    <w:p>
      <w:pPr>
        <w:spacing w:after="150"/>
      </w:pPr>
      <w:r>
        <w:rPr/>
        <w:t xml:space="preserve">三、十四五区域产业布局与产业转移</w:t>
      </w:r>
    </w:p>
    <w:p>
      <w:pPr>
        <w:spacing w:after="150"/>
      </w:pPr>
      <w:r>
        <w:rPr>
          <w:b w:val="1"/>
          <w:bCs w:val="1"/>
        </w:rPr>
        <w:t xml:space="preserve">第七章 十四五期间茶饮料行业发展趋势及投资风险分析</w:t>
      </w:r>
    </w:p>
    <w:p>
      <w:pPr>
        <w:spacing w:after="150"/>
      </w:pPr>
      <w:r>
        <w:rPr/>
        <w:t xml:space="preserve">第一节 十四五发展预测分析</w:t>
      </w:r>
    </w:p>
    <w:p>
      <w:pPr>
        <w:spacing w:after="150"/>
      </w:pPr>
      <w:r>
        <w:rPr/>
        <w:t xml:space="preserve">一、十四五期间茶饮料发展方向分析</w:t>
      </w:r>
    </w:p>
    <w:p>
      <w:pPr>
        <w:spacing w:after="150"/>
      </w:pPr>
      <w:r>
        <w:rPr/>
        <w:t xml:space="preserve">二、十四五期间茶饮料行业发展规模预测</w:t>
      </w:r>
    </w:p>
    <w:p>
      <w:pPr>
        <w:spacing w:after="150"/>
      </w:pPr>
      <w:r>
        <w:rPr/>
        <w:t xml:space="preserve">三、十四五期间茶饮料行业发展趋势预测</w:t>
      </w:r>
    </w:p>
    <w:p>
      <w:pPr>
        <w:spacing w:after="150"/>
      </w:pPr>
      <w:r>
        <w:rPr/>
        <w:t xml:space="preserve">第二节 十四五期间茶饮料行业投资风险分析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第八章 研究结论及投资建议</w:t>
      </w:r>
    </w:p>
    <w:p>
      <w:pPr>
        <w:spacing w:after="150"/>
      </w:pPr>
      <w:r>
        <w:rPr/>
        <w:t xml:space="preserve">第一节 茶饮料行业研究结论及建议</w:t>
      </w:r>
    </w:p>
    <w:p>
      <w:pPr>
        <w:spacing w:after="150"/>
      </w:pPr>
      <w:r>
        <w:rPr/>
        <w:t xml:space="preserve">第二节 茶饮料子行业研究结论及建议</w:t>
      </w:r>
    </w:p>
    <w:p>
      <w:pPr>
        <w:spacing w:after="150"/>
      </w:pPr>
      <w:r>
        <w:rPr/>
        <w:t xml:space="preserve">第三节 中道泰和茶饮料行业十四五投资建议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图表：2019-2023年中国茶饮料行业市场规模</w:t>
      </w:r>
    </w:p>
    <w:p>
      <w:pPr>
        <w:spacing w:after="150"/>
      </w:pPr>
      <w:r>
        <w:rPr/>
        <w:t xml:space="preserve">图表：2019-2023年全球茶饮料产业市场规模</w:t>
      </w:r>
    </w:p>
    <w:p>
      <w:pPr>
        <w:spacing w:after="150"/>
      </w:pPr>
      <w:r>
        <w:rPr/>
        <w:t xml:space="preserve">图表：2019-2023年茶饮料重要数据指标比较</w:t>
      </w:r>
    </w:p>
    <w:p>
      <w:pPr>
        <w:spacing w:after="150"/>
      </w:pPr>
      <w:r>
        <w:rPr/>
        <w:t xml:space="preserve">图表：2019-2023年中国茶饮料行业利润情况分析</w:t>
      </w:r>
    </w:p>
    <w:p>
      <w:pPr>
        <w:spacing w:after="150"/>
      </w:pPr>
      <w:r>
        <w:rPr/>
        <w:t xml:space="preserve">图表：2019-2023年中国茶饮料行业资产情况分析</w:t>
      </w:r>
    </w:p>
    <w:p>
      <w:pPr>
        <w:spacing w:after="150"/>
      </w:pPr>
      <w:r>
        <w:rPr/>
        <w:t xml:space="preserve">图表：2019-2023年中国茶饮料竞争力分析</w:t>
      </w:r>
    </w:p>
    <w:p>
      <w:pPr>
        <w:spacing w:after="150"/>
      </w:pPr>
      <w:r>
        <w:rPr/>
        <w:t xml:space="preserve">图表：2024-2029年中国茶饮料市场前景预测</w:t>
      </w:r>
    </w:p>
    <w:p>
      <w:pPr>
        <w:spacing w:after="150"/>
      </w:pPr>
      <w:r>
        <w:rPr/>
        <w:t xml:space="preserve">图表：2024-2029年中国茶饮料市场价格走势预测</w:t>
      </w:r>
    </w:p>
    <w:p>
      <w:pPr>
        <w:spacing w:after="150"/>
      </w:pPr>
      <w:r>
        <w:rPr/>
        <w:t xml:space="preserve">图表：2024-2029年中国茶饮料发展前景预测</w:t>
      </w:r>
    </w:p>
    <w:p>
      <w:pPr>
        <w:spacing w:after="150"/>
      </w:pPr>
      <w:r>
        <w:rPr/>
        <w:t xml:space="preserve">图表：2019-2023年茶饮料行业行业集中度分析</w:t>
      </w:r>
    </w:p>
    <w:p>
      <w:pPr>
        <w:spacing w:after="150"/>
      </w:pPr>
      <w:r>
        <w:rPr/>
        <w:t xml:space="preserve">图表：2019-2023年茶饮料行业区域集中度分析</w:t>
      </w:r>
    </w:p>
    <w:p>
      <w:pPr>
        <w:spacing w:after="150"/>
      </w:pPr>
      <w:r>
        <w:rPr/>
        <w:t xml:space="preserve">图表：2019-2023年茶饮料行业企业集中度分析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2024-2029年茶饮料行业市场深度分析与“十四五”发展战略研究报告</dc:title>
  <dc:description>2024-2029年茶饮料行业市场深度分析与“十四五”发展战略研究报告</dc:description>
  <dc:subject>2024-2029年茶饮料行业市场深度分析与“十四五”发展战略研究报告</dc:subject>
  <cp:keywords>研究报告</cp:keywords>
  <cp:category>研究报告</cp:category>
  <cp:lastModifiedBy>北京中道泰和信息咨询有限公司</cp:lastModifiedBy>
  <dcterms:created xsi:type="dcterms:W3CDTF">2024-01-24T13:38:54+08:00</dcterms:created>
  <dcterms:modified xsi:type="dcterms:W3CDTF">2024-01-24T13:38:54+08:00</dcterms:modified>
</cp:coreProperties>
</file>

<file path=docProps/custom.xml><?xml version="1.0" encoding="utf-8"?>
<Properties xmlns="http://schemas.openxmlformats.org/officeDocument/2006/custom-properties" xmlns:vt="http://schemas.openxmlformats.org/officeDocument/2006/docPropsVTypes"/>
</file>