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2024-2029年马赛克瓷砖行业兼并重组机会研究及投资战略咨询报告</w:t>
      </w:r>
    </w:p>
    <w:p>
      <w:pPr>
        <w:spacing w:after="150"/>
      </w:pPr>
      <w:r>
        <w:rPr>
          <w:b w:val="1"/>
          <w:bCs w:val="1"/>
        </w:rPr>
        <w:t xml:space="preserve">报告简介</w:t>
      </w:r>
    </w:p>
    <w:p>
      <w:pPr>
        <w:spacing w:after="150"/>
      </w:pPr>
      <w:r>
        <w:rPr/>
        <w:t xml:space="preserve">马赛克的兴起在于它本身拥有给人创意空间的特性，面积小，材料丰富，可以构成不同的图案，给设计创意性极强。随着科技的发展，马赛克经过现代工艺的打造，在质地上有了明显的变化，有玻璃的、天然石的、瓷质的、釉面的、纯金的、金属的hellip;hellip;等等;而色泽也绚丽多彩，所以从某种程度来说，工艺的改进是马赛克复兴的前提条件。</w:t>
      </w:r>
    </w:p>
    <w:p>
      <w:pPr>
        <w:spacing w:after="150"/>
      </w:pPr>
      <w:r>
        <w:rPr/>
        <w:t xml:space="preserve">目前，马赛克以亮丽的色彩再次杀回市场后，以其可在更大范围内使用、且最小面积变换色彩的突出优势粉墨出场。马赛克以质坚、耐火、耐腐、吸水率小、易清洁等特点在地面和墙面上有许多生动灵活的表现，总给人变化无穷的感觉。马赛克卷土重来，得到市场。</w:t>
      </w:r>
    </w:p>
    <w:p>
      <w:pPr>
        <w:spacing w:after="150"/>
      </w:pPr>
      <w:r>
        <w:rPr/>
        <w:t xml:space="preserve">目前瓷砖已经发展到了极致，室内装修一般以瓷砖作为主材，而马赛克所用到区域较少，一般在卫浴间、厨房、外墙使用比较多，据马赛克业内人士介绍，现在马赛克可以装修在任何地方，例如地面、墙壁、天花等等，马赛克设计款式丰富多彩，不再是单调的红、白、蓝色。马赛克使用接受程度还需进一步提高，市场拓展潜力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马赛克瓷砖行业及各子行业的发展状况、上下游行业发展状况、市场供需形势、新产品与技术等进行了分析，并重点分析了我国马赛克瓷砖行业发展状况和特点，以及中国马赛克瓷砖行业将面临的挑战、企业的发展策略等。报告还对全球马赛克瓷砖行业发展态势作了详细分析，并对马赛克瓷砖行业进行了趋向研判，是马赛克瓷砖生产、经营企业，科研、投资机构等单位准确了解目前马赛克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马赛克瓷砖企业兼并重组背景分析</w:t>
      </w:r>
    </w:p>
    <w:p>
      <w:pPr>
        <w:spacing w:after="150"/>
      </w:pPr>
      <w:r>
        <w:rPr/>
        <w:t xml:space="preserve">第一节 马赛克瓷砖行业兼并重组意义</w:t>
      </w:r>
    </w:p>
    <w:p>
      <w:pPr>
        <w:spacing w:after="150"/>
      </w:pPr>
      <w:r>
        <w:rPr/>
        <w:t xml:space="preserve">第二节 马赛克瓷砖行业兼并重组背景分析</w:t>
      </w:r>
    </w:p>
    <w:p>
      <w:pPr>
        <w:spacing w:after="150"/>
      </w:pPr>
      <w:r>
        <w:rPr/>
        <w:t xml:space="preserve">第三节 马赛克瓷砖企业兼并重组特点分析及整体趋势分析</w:t>
      </w:r>
    </w:p>
    <w:p>
      <w:pPr>
        <w:spacing w:after="150"/>
      </w:pPr>
      <w:r>
        <w:rPr/>
        <w:t xml:space="preserve">第四节 马赛克瓷砖行业兼并重组方式分析</w:t>
      </w:r>
    </w:p>
    <w:p>
      <w:pPr>
        <w:spacing w:after="150"/>
      </w:pPr>
      <w:r>
        <w:rPr/>
        <w:t xml:space="preserve">第五节 马赛克瓷砖行业兼并重组一般程序分析</w:t>
      </w:r>
    </w:p>
    <w:p>
      <w:pPr>
        <w:spacing w:after="150"/>
      </w:pPr>
      <w:r>
        <w:rPr/>
        <w:t xml:space="preserve">第六节 马赛克瓷砖行业兼并重组趋势分析</w:t>
      </w:r>
    </w:p>
    <w:p>
      <w:pPr>
        <w:spacing w:after="150"/>
      </w:pPr>
      <w:r>
        <w:rPr/>
        <w:t xml:space="preserve">第七节 马赛克瓷砖企业兼并重组的障碍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二、马赛克瓷砖业并购重组规模分析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马赛克瓷砖行业国际市场分析</w:t>
      </w:r>
    </w:p>
    <w:p>
      <w:pPr>
        <w:spacing w:after="150"/>
      </w:pPr>
      <w:r>
        <w:rPr/>
        <w:t xml:space="preserve">第一节 国际马赛克瓷砖行业发展分析</w:t>
      </w:r>
    </w:p>
    <w:p>
      <w:pPr>
        <w:spacing w:after="150"/>
      </w:pPr>
      <w:r>
        <w:rPr/>
        <w:t xml:space="preserve">一、马赛克瓷砖行业发展现状分析</w:t>
      </w:r>
    </w:p>
    <w:p>
      <w:pPr>
        <w:spacing w:after="150"/>
      </w:pPr>
      <w:r>
        <w:rPr/>
        <w:t xml:space="preserve">二、马赛克瓷砖行业发展规模分析</w:t>
      </w:r>
    </w:p>
    <w:p>
      <w:pPr>
        <w:spacing w:after="150"/>
      </w:pPr>
      <w:r>
        <w:rPr/>
        <w:t xml:space="preserve">三、马赛克瓷砖行业发展趋势分析</w:t>
      </w:r>
    </w:p>
    <w:p>
      <w:pPr>
        <w:spacing w:after="150"/>
      </w:pPr>
      <w:r>
        <w:rPr/>
        <w:t xml:space="preserve">第二节 马赛克瓷砖行业区域发展分析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三、马赛克瓷砖行业发展重点企业介绍</w:t>
      </w:r>
    </w:p>
    <w:p>
      <w:pPr>
        <w:spacing w:after="150"/>
      </w:pPr>
      <w:r>
        <w:rPr/>
        <w:t xml:space="preserve">四、马赛克瓷砖行业发展成功案例分析</w:t>
      </w:r>
    </w:p>
    <w:p>
      <w:pPr>
        <w:spacing w:after="150"/>
      </w:pPr>
      <w:r>
        <w:rPr>
          <w:b w:val="1"/>
          <w:bCs w:val="1"/>
        </w:rPr>
        <w:t xml:space="preserve">第五章 中国马赛克瓷砖行业整体运行现状分析</w:t>
      </w:r>
    </w:p>
    <w:p>
      <w:pPr>
        <w:spacing w:after="150"/>
      </w:pPr>
      <w:r>
        <w:rPr/>
        <w:t xml:space="preserve">第一节 马赛克瓷砖行业产业链概况</w:t>
      </w:r>
    </w:p>
    <w:p>
      <w:pPr>
        <w:spacing w:after="150"/>
      </w:pPr>
      <w:r>
        <w:rPr/>
        <w:t xml:space="preserve">一、马赛克瓷砖行业上游发展现状</w:t>
      </w:r>
    </w:p>
    <w:p>
      <w:pPr>
        <w:spacing w:after="150"/>
      </w:pPr>
      <w:r>
        <w:rPr/>
        <w:t xml:space="preserve">二、马赛克瓷砖行业上游发展趋势</w:t>
      </w:r>
    </w:p>
    <w:p>
      <w:pPr>
        <w:spacing w:after="150"/>
      </w:pPr>
      <w:r>
        <w:rPr/>
        <w:t xml:space="preserve">三、马赛克瓷砖行业下游发展现状</w:t>
      </w:r>
    </w:p>
    <w:p>
      <w:pPr>
        <w:spacing w:after="150"/>
      </w:pPr>
      <w:r>
        <w:rPr/>
        <w:t xml:space="preserve">四、马赛克瓷砖行业下游发展趋势</w:t>
      </w:r>
    </w:p>
    <w:p>
      <w:pPr>
        <w:spacing w:after="150"/>
      </w:pPr>
      <w:r>
        <w:rPr/>
        <w:t xml:space="preserve">第二节 马赛克瓷砖行业市场供需情况分析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2019-2023年国内马赛克瓷砖行业发展现状</w:t>
      </w:r>
    </w:p>
    <w:p>
      <w:pPr>
        <w:spacing w:after="150"/>
      </w:pPr>
      <w:r>
        <w:rPr/>
        <w:t xml:space="preserve">一、马赛克瓷砖行业价格现状</w:t>
      </w:r>
    </w:p>
    <w:p>
      <w:pPr>
        <w:spacing w:after="150"/>
      </w:pPr>
      <w:r>
        <w:rPr/>
        <w:t xml:space="preserve">二、马赛克瓷砖行业产销状况分析</w:t>
      </w:r>
    </w:p>
    <w:p>
      <w:pPr>
        <w:spacing w:after="150"/>
      </w:pPr>
      <w:r>
        <w:rPr/>
        <w:t xml:space="preserve">三、马赛克瓷砖行业市场盈利能力分析</w:t>
      </w:r>
    </w:p>
    <w:p>
      <w:pPr>
        <w:spacing w:after="150"/>
      </w:pPr>
      <w:r>
        <w:rPr>
          <w:b w:val="1"/>
          <w:bCs w:val="1"/>
        </w:rPr>
        <w:t xml:space="preserve">第三部分 竞争格局分析</w:t>
      </w:r>
    </w:p>
    <w:p>
      <w:pPr>
        <w:spacing w:after="150"/>
      </w:pPr>
      <w:r>
        <w:rPr>
          <w:b w:val="1"/>
          <w:bCs w:val="1"/>
        </w:rPr>
        <w:t xml:space="preserve">第六章 2019-2023年中国马赛克瓷砖行业竞争格局分析</w:t>
      </w:r>
    </w:p>
    <w:p>
      <w:pPr>
        <w:spacing w:after="150"/>
      </w:pPr>
      <w:r>
        <w:rPr/>
        <w:t xml:space="preserve">第一节 马赛克瓷砖行业竞争结构分析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马赛克瓷砖行业集中度分析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2019-2023年马赛克瓷砖行业竞争格局分析</w:t>
      </w:r>
    </w:p>
    <w:p>
      <w:pPr>
        <w:spacing w:after="150"/>
      </w:pPr>
      <w:r>
        <w:rPr/>
        <w:t xml:space="preserve">一、国内外马赛克瓷砖竞争分析</w:t>
      </w:r>
    </w:p>
    <w:p>
      <w:pPr>
        <w:spacing w:after="150"/>
      </w:pPr>
      <w:r>
        <w:rPr/>
        <w:t xml:space="preserve">二、我国马赛克瓷砖市场竞争分析</w:t>
      </w:r>
    </w:p>
    <w:p>
      <w:pPr>
        <w:spacing w:after="150"/>
      </w:pPr>
      <w:r>
        <w:rPr/>
        <w:t xml:space="preserve">三、国内主要马赛克瓷砖企业动向</w:t>
      </w:r>
    </w:p>
    <w:p>
      <w:pPr>
        <w:spacing w:after="150"/>
      </w:pPr>
      <w:r>
        <w:rPr/>
        <w:t xml:space="preserve">四、国内行业竞争趋势发展分析</w:t>
      </w:r>
    </w:p>
    <w:p>
      <w:pPr>
        <w:spacing w:after="150"/>
      </w:pPr>
      <w:r>
        <w:rPr>
          <w:b w:val="1"/>
          <w:bCs w:val="1"/>
        </w:rPr>
        <w:t xml:space="preserve">第七章 2019-2023年马赛克瓷砖行业企业竞争格局分析</w:t>
      </w:r>
    </w:p>
    <w:p>
      <w:pPr>
        <w:spacing w:after="150"/>
      </w:pPr>
      <w:r>
        <w:rPr/>
        <w:t xml:space="preserve">第一节 碧莎马赛克(上海)有限公司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佛山市荣冠玻璃建材有限公司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四会市伟祺玻璃建材有限公司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佛山市石湾裕龙陶瓷有限公司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佛山市顺德区赛德装饰材料有限公司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开平市玫瑰艺术马赛克有限公司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新会江龙翡翠制品有限公司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佛山市亮雅建材有限公司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成都磊富艺术石业有限公司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厦门萨格石业有限公司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十四五期间我国马赛克瓷砖市场供需形势分析</w:t>
      </w:r>
    </w:p>
    <w:p>
      <w:pPr>
        <w:spacing w:after="150"/>
      </w:pPr>
      <w:r>
        <w:rPr/>
        <w:t xml:space="preserve">第一节 我国马赛克瓷砖市场供需分析</w:t>
      </w:r>
    </w:p>
    <w:p>
      <w:pPr>
        <w:spacing w:after="150"/>
      </w:pPr>
      <w:r>
        <w:rPr/>
        <w:t xml:space="preserve">一、2019-2023年我国马赛克瓷砖行业供给情况</w:t>
      </w:r>
    </w:p>
    <w:p>
      <w:pPr>
        <w:spacing w:after="150"/>
      </w:pPr>
      <w:r>
        <w:rPr/>
        <w:t xml:space="preserve">1、我国马赛克瓷砖行业供给分析</w:t>
      </w:r>
    </w:p>
    <w:p>
      <w:pPr>
        <w:spacing w:after="150"/>
      </w:pPr>
      <w:r>
        <w:rPr/>
        <w:t xml:space="preserve">2、重点企业供给及占有份额</w:t>
      </w:r>
    </w:p>
    <w:p>
      <w:pPr>
        <w:spacing w:after="150"/>
      </w:pPr>
      <w:r>
        <w:rPr/>
        <w:t xml:space="preserve">二、2019-2023年我国马赛克瓷砖行业需求情况</w:t>
      </w:r>
    </w:p>
    <w:p>
      <w:pPr>
        <w:spacing w:after="150"/>
      </w:pPr>
      <w:r>
        <w:rPr/>
        <w:t xml:space="preserve">1、马赛克瓷砖行业需求市场</w:t>
      </w:r>
    </w:p>
    <w:p>
      <w:pPr>
        <w:spacing w:after="150"/>
      </w:pPr>
      <w:r>
        <w:rPr/>
        <w:t xml:space="preserve">2、马赛克瓷砖行业客户结构</w:t>
      </w:r>
    </w:p>
    <w:p>
      <w:pPr>
        <w:spacing w:after="150"/>
      </w:pPr>
      <w:r>
        <w:rPr/>
        <w:t xml:space="preserve">3、马赛克瓷砖行业需求的地区差异</w:t>
      </w:r>
    </w:p>
    <w:p>
      <w:pPr>
        <w:spacing w:after="150"/>
      </w:pPr>
      <w:r>
        <w:rPr/>
        <w:t xml:space="preserve">三、2019-2023年我国马赛克瓷砖行业供需平衡分析</w:t>
      </w:r>
    </w:p>
    <w:p>
      <w:pPr>
        <w:spacing w:after="150"/>
      </w:pPr>
      <w:r>
        <w:rPr/>
        <w:t xml:space="preserve">第二节 马赛克瓷砖产品(服务)市场应用及需求预测</w:t>
      </w:r>
    </w:p>
    <w:p>
      <w:pPr>
        <w:spacing w:after="150"/>
      </w:pPr>
      <w:r>
        <w:rPr/>
        <w:t xml:space="preserve">一、马赛克瓷砖产品(服务)应用市场总体需求分析</w:t>
      </w:r>
    </w:p>
    <w:p>
      <w:pPr>
        <w:spacing w:after="150"/>
      </w:pPr>
      <w:r>
        <w:rPr/>
        <w:t xml:space="preserve">1、马赛克瓷砖产品(服务)应用市场需求特征</w:t>
      </w:r>
    </w:p>
    <w:p>
      <w:pPr>
        <w:spacing w:after="150"/>
      </w:pPr>
      <w:r>
        <w:rPr/>
        <w:t xml:space="preserve">2、马赛克瓷砖产品(服务)应用市场需求总规模</w:t>
      </w:r>
    </w:p>
    <w:p>
      <w:pPr>
        <w:spacing w:after="150"/>
      </w:pPr>
      <w:r>
        <w:rPr/>
        <w:t xml:space="preserve">二、十四五期间马赛克瓷砖行业领域需求量预测</w:t>
      </w:r>
    </w:p>
    <w:p>
      <w:pPr>
        <w:spacing w:after="150"/>
      </w:pPr>
      <w:r>
        <w:rPr/>
        <w:t xml:space="preserve">1、十四五期间马赛克瓷砖行业领域需求产品(服务)功能预测</w:t>
      </w:r>
    </w:p>
    <w:p>
      <w:pPr>
        <w:spacing w:after="150"/>
      </w:pPr>
      <w:r>
        <w:rPr/>
        <w:t xml:space="preserve">2、十四五期间马赛克瓷砖行业领域需求产品(服务)市场格局预测</w:t>
      </w:r>
    </w:p>
    <w:p>
      <w:pPr>
        <w:spacing w:after="150"/>
      </w:pPr>
      <w:r>
        <w:rPr/>
        <w:t xml:space="preserve">三、重点行业马赛克瓷砖产品(服务)需求分析预测</w:t>
      </w:r>
    </w:p>
    <w:p>
      <w:pPr>
        <w:spacing w:after="150"/>
      </w:pPr>
      <w:r>
        <w:rPr>
          <w:b w:val="1"/>
          <w:bCs w:val="1"/>
        </w:rPr>
        <w:t xml:space="preserve">第九章 马赛克瓷砖行业并购市场分析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马赛克瓷砖行业区域性兼并重组机会分析</w:t>
      </w:r>
    </w:p>
    <w:p>
      <w:pPr>
        <w:spacing w:after="150"/>
      </w:pPr>
      <w:r>
        <w:rPr/>
        <w:t xml:space="preserve">第一节 环渤海经济区</w:t>
      </w:r>
    </w:p>
    <w:p>
      <w:pPr>
        <w:spacing w:after="150"/>
      </w:pPr>
      <w:r>
        <w:rPr/>
        <w:t xml:space="preserve">一、马赛克瓷砖行业发展特征与竞争力分析</w:t>
      </w:r>
    </w:p>
    <w:p>
      <w:pPr>
        <w:spacing w:after="150"/>
      </w:pPr>
      <w:r>
        <w:rPr/>
        <w:t xml:space="preserve">二、马赛克瓷砖行业兼并重组可行性与趋势分析</w:t>
      </w:r>
    </w:p>
    <w:p>
      <w:pPr>
        <w:spacing w:after="150"/>
      </w:pPr>
      <w:r>
        <w:rPr/>
        <w:t xml:space="preserve">第二节 长三角经济区</w:t>
      </w:r>
    </w:p>
    <w:p>
      <w:pPr>
        <w:spacing w:after="150"/>
      </w:pPr>
      <w:r>
        <w:rPr/>
        <w:t xml:space="preserve">一、马赛克瓷砖行业发展特征与竞争力分析</w:t>
      </w:r>
    </w:p>
    <w:p>
      <w:pPr>
        <w:spacing w:after="150"/>
      </w:pPr>
      <w:r>
        <w:rPr/>
        <w:t xml:space="preserve">二、马赛克瓷砖行业兼并重组可行性与趋势分析</w:t>
      </w:r>
    </w:p>
    <w:p>
      <w:pPr>
        <w:spacing w:after="150"/>
      </w:pPr>
      <w:r>
        <w:rPr/>
        <w:t xml:space="preserve">第三节 珠三角经济区</w:t>
      </w:r>
    </w:p>
    <w:p>
      <w:pPr>
        <w:spacing w:after="150"/>
      </w:pPr>
      <w:r>
        <w:rPr/>
        <w:t xml:space="preserve">一、马赛克瓷砖行业发展特征与竞争力分析</w:t>
      </w:r>
    </w:p>
    <w:p>
      <w:pPr>
        <w:spacing w:after="150"/>
      </w:pPr>
      <w:r>
        <w:rPr/>
        <w:t xml:space="preserve">二、马赛克瓷砖行业兼并重组可行性与趋势分析</w:t>
      </w:r>
    </w:p>
    <w:p>
      <w:pPr>
        <w:spacing w:after="150"/>
      </w:pPr>
      <w:r>
        <w:rPr/>
        <w:t xml:space="preserve">第四节 新兴地区</w:t>
      </w:r>
    </w:p>
    <w:p>
      <w:pPr>
        <w:spacing w:after="150"/>
      </w:pPr>
      <w:r>
        <w:rPr/>
        <w:t xml:space="preserve">一、马赛克瓷砖行业发展特征与竞争力分析</w:t>
      </w:r>
    </w:p>
    <w:p>
      <w:pPr>
        <w:spacing w:after="150"/>
      </w:pPr>
      <w:r>
        <w:rPr/>
        <w:t xml:space="preserve">二、马赛克瓷砖行业兼并重组可行性与趋势分析</w:t>
      </w:r>
    </w:p>
    <w:p>
      <w:pPr>
        <w:spacing w:after="150"/>
      </w:pPr>
      <w:r>
        <w:rPr>
          <w:b w:val="1"/>
          <w:bCs w:val="1"/>
        </w:rPr>
        <w:t xml:space="preserve">第十一章 马赛克瓷砖行业产业链兼并重组机会分析</w:t>
      </w:r>
    </w:p>
    <w:p>
      <w:pPr>
        <w:spacing w:after="150"/>
      </w:pPr>
      <w:r>
        <w:rPr/>
        <w:t xml:space="preserve">第一节 马赛克瓷砖企业与上下游企业兼并重组背景分析</w:t>
      </w:r>
    </w:p>
    <w:p>
      <w:pPr>
        <w:spacing w:after="150"/>
      </w:pPr>
      <w:r>
        <w:rPr/>
        <w:t xml:space="preserve">第二节 马赛克瓷砖企业与上下游企业兼并重组案例分析</w:t>
      </w:r>
    </w:p>
    <w:p>
      <w:pPr>
        <w:spacing w:after="150"/>
      </w:pPr>
      <w:r>
        <w:rPr/>
        <w:t xml:space="preserve">第三节 马赛克瓷砖企业与上下游企业兼并重组趋势分析</w:t>
      </w:r>
    </w:p>
    <w:p>
      <w:pPr>
        <w:spacing w:after="150"/>
      </w:pPr>
      <w:r>
        <w:rPr/>
        <w:t xml:space="preserve">第四节 马赛克瓷砖企业与上下游企业兼并重组机会分析</w:t>
      </w:r>
    </w:p>
    <w:p>
      <w:pPr>
        <w:spacing w:after="150"/>
      </w:pPr>
      <w:r>
        <w:rPr/>
        <w:t xml:space="preserve">第五节 马赛克瓷砖企业与其他行业兼并重组机会分析</w:t>
      </w:r>
    </w:p>
    <w:p>
      <w:pPr>
        <w:spacing w:after="150"/>
      </w:pPr>
      <w:r>
        <w:rPr>
          <w:b w:val="1"/>
          <w:bCs w:val="1"/>
        </w:rPr>
        <w:t xml:space="preserve">第十二章 马赛克瓷砖行业规模性兼并重组机会分析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马赛克瓷砖项目投资环境分析</w:t>
      </w:r>
    </w:p>
    <w:p>
      <w:pPr>
        <w:spacing w:after="150"/>
      </w:pPr>
      <w:r>
        <w:rPr/>
        <w:t xml:space="preserve">第二节 马赛克瓷砖行业竞争格局分析</w:t>
      </w:r>
    </w:p>
    <w:p>
      <w:pPr>
        <w:spacing w:after="150"/>
      </w:pPr>
      <w:r>
        <w:rPr/>
        <w:t xml:space="preserve">第三节 马赛克瓷砖行业财务指标分析参考</w:t>
      </w:r>
    </w:p>
    <w:p>
      <w:pPr>
        <w:spacing w:after="150"/>
      </w:pPr>
      <w:r>
        <w:rPr/>
        <w:t xml:space="preserve">第四节 马赛克瓷砖行业市场分析与项目投入规模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马赛克瓷砖行业及项目发展趋势预测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中国马赛克瓷砖行业兼并重组风险分析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马赛克瓷砖企业兼并重组中的竞争战略分析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中道泰和马赛克瓷砖行业兼并重组建议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图表：马赛克瓷砖产业链分析</w:t>
      </w:r>
    </w:p>
    <w:p>
      <w:pPr>
        <w:spacing w:after="150"/>
      </w:pPr>
      <w:r>
        <w:rPr/>
        <w:t xml:space="preserve">图表：马赛克瓷砖行业生命周期</w:t>
      </w:r>
    </w:p>
    <w:p>
      <w:pPr>
        <w:spacing w:after="150"/>
      </w:pPr>
      <w:r>
        <w:rPr/>
        <w:t xml:space="preserve">图表：2019-2023年中国马赛克瓷砖行业市场规模</w:t>
      </w:r>
    </w:p>
    <w:p>
      <w:pPr>
        <w:spacing w:after="150"/>
      </w:pPr>
      <w:r>
        <w:rPr/>
        <w:t xml:space="preserve">图表：2019-2023年全球马赛克瓷砖产业市场规模</w:t>
      </w:r>
    </w:p>
    <w:p>
      <w:pPr>
        <w:spacing w:after="150"/>
      </w:pPr>
      <w:r>
        <w:rPr/>
        <w:t xml:space="preserve">图表：2019-2023年马赛克瓷砖重要数据指标比较</w:t>
      </w:r>
    </w:p>
    <w:p>
      <w:pPr>
        <w:spacing w:after="150"/>
      </w:pPr>
      <w:r>
        <w:rPr/>
        <w:t xml:space="preserve">图表：2019-2023年中国马赛克瓷砖行业利润情况分析</w:t>
      </w:r>
    </w:p>
    <w:p>
      <w:pPr>
        <w:spacing w:after="150"/>
      </w:pPr>
      <w:r>
        <w:rPr/>
        <w:t xml:space="preserve">图表：2019-2023年中国马赛克瓷砖行业资产情况分析</w:t>
      </w:r>
    </w:p>
    <w:p>
      <w:pPr>
        <w:spacing w:after="150"/>
      </w:pPr>
      <w:r>
        <w:rPr/>
        <w:t xml:space="preserve">图表：2019-2023年中国马赛克瓷砖竞争力分析</w:t>
      </w:r>
    </w:p>
    <w:p>
      <w:pPr>
        <w:spacing w:after="150"/>
      </w:pPr>
      <w:r>
        <w:rPr/>
        <w:t xml:space="preserve">图表：2024-2029年中国马赛克瓷砖市场前景预测</w:t>
      </w:r>
    </w:p>
    <w:p>
      <w:pPr>
        <w:spacing w:after="150"/>
      </w:pPr>
      <w:r>
        <w:rPr/>
        <w:t xml:space="preserve">图表：2024-2029年中国马赛克瓷砖市场价格走势预测</w:t>
      </w:r>
    </w:p>
    <w:p>
      <w:pPr>
        <w:spacing w:after="150"/>
      </w:pPr>
      <w:r>
        <w:rPr/>
        <w:t xml:space="preserve">图表：2024-2029年中国马赛克瓷砖发展前景预测</w:t>
      </w:r>
    </w:p>
    <w:p>
      <w:pPr>
        <w:spacing w:after="150"/>
      </w:pPr>
      <w:r>
        <w:rPr/>
        <w:t xml:space="preserve">图表：2019-2023年马赛克瓷砖行业行业集中度分析</w:t>
      </w:r>
    </w:p>
    <w:p>
      <w:pPr>
        <w:spacing w:after="150"/>
      </w:pPr>
      <w:r>
        <w:rPr/>
        <w:t xml:space="preserve">图表：2019-2023年马赛克瓷砖行业区域集中度分析</w:t>
      </w:r>
    </w:p>
    <w:p>
      <w:pPr>
        <w:spacing w:after="150"/>
      </w:pPr>
      <w:r>
        <w:rPr/>
        <w:t xml:space="preserve">图表：2019-2023年马赛克瓷砖行业企业集中度分析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图表：2019-2023年马赛克瓷砖行业资产分析</w:t>
      </w:r>
    </w:p>
    <w:p>
      <w:pPr>
        <w:spacing w:after="150"/>
      </w:pPr>
      <w:r>
        <w:rPr/>
        <w:t xml:space="preserve">图表：2019-2023年马赛克瓷砖行业负债分析</w:t>
      </w:r>
    </w:p>
    <w:p>
      <w:pPr>
        <w:spacing w:after="150"/>
      </w:pPr>
      <w:r>
        <w:rPr/>
        <w:t xml:space="preserve">图表：2019-2023年马赛克瓷砖行业偿债能力分析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2024-2029年马赛克瓷砖行业兼并重组机会研究及投资战略咨询报告</dc:title>
  <dc:description>2024-2029年马赛克瓷砖行业兼并重组机会研究及投资战略咨询报告</dc:description>
  <dc:subject>2024-2029年马赛克瓷砖行业兼并重组机会研究及投资战略咨询报告</dc:subject>
  <cp:keywords>研究报告</cp:keywords>
  <cp:category>研究报告</cp:category>
  <cp:lastModifiedBy>北京中道泰和信息咨询有限公司</cp:lastModifiedBy>
  <dcterms:created xsi:type="dcterms:W3CDTF">2024-01-24T13:30:56+08:00</dcterms:created>
  <dcterms:modified xsi:type="dcterms:W3CDTF">2024-01-24T13:30:56+08:00</dcterms:modified>
</cp:coreProperties>
</file>

<file path=docProps/custom.xml><?xml version="1.0" encoding="utf-8"?>
<Properties xmlns="http://schemas.openxmlformats.org/officeDocument/2006/custom-properties" xmlns:vt="http://schemas.openxmlformats.org/officeDocument/2006/docPropsVTypes"/>
</file>