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2024-2029年木纹砖行业兼并重组机会研究及投资战略咨询报告</w:t>
      </w:r>
    </w:p>
    <w:p>
      <w:pPr>
        <w:spacing w:after="150"/>
      </w:pPr>
      <w:r>
        <w:rPr>
          <w:b w:val="1"/>
          <w:bCs w:val="1"/>
        </w:rPr>
        <w:t xml:space="preserve">报告简介</w:t>
      </w:r>
    </w:p>
    <w:p>
      <w:pPr>
        <w:spacing w:after="150"/>
      </w:pPr>
      <w:r>
        <w:rPr/>
        <w:t xml:space="preserve">近年来，随着喷墨设备与技术的普及与日趋成熟，木纹砖就产品来说已经逐渐成熟，不管是产品规格还是纹理色彩较以往相比都有了较大的突破，尤其是随着人的消费意识与理念不断提升，使得该产品有了好的回归。</w:t>
      </w:r>
    </w:p>
    <w:p>
      <w:pPr>
        <w:spacing w:after="150"/>
      </w:pPr>
      <w:r>
        <w:rPr/>
        <w:t xml:space="preserve">从行业的角度来说，木纹砖产品虽然已经比较成熟，但产品的规格、墨水的颜色、纹理表面的细腻程度还有继续提升的空间。</w:t>
      </w:r>
    </w:p>
    <w:p>
      <w:pPr>
        <w:spacing w:after="150"/>
      </w:pPr>
      <w:r>
        <w:rPr/>
        <w:t xml:space="preserve">从市场的需求量和销售量来看，近年木纹砖的销量在稳步增长。一方面，木地板的应用和推广已经深入消费者，这让木纹砖更易于被接受和认可。另一方面，木纹砖以其突出的装饰效果及产品特性，对木地板起到了替代性以及补充短板的作用。</w:t>
      </w:r>
    </w:p>
    <w:p>
      <w:pPr>
        <w:spacing w:after="150"/>
      </w:pPr>
      <w:r>
        <w:rPr/>
        <w:t xml:space="preserve">木纹砖的应用越来越打破使用范围及家居装饰风格的界限。木纹砖不会是对木地板的替代，而是互相融合共生的命运，两者都将在家居装饰领域焕发出不一样的光彩。</w:t>
      </w:r>
    </w:p>
    <w:p>
      <w:pPr>
        <w:spacing w:after="150"/>
      </w:pPr>
      <w:r>
        <w:rPr/>
        <w:t xml:space="preserve">目前木纹砖品牌的格局呈现出两极分化的局面。一边是全国性乃至全球性的高端品牌，其产品销售与品牌影响力不受区域的限制;一边是大众化、较低端的品牌和产品，因为追求大众化消费和性价比，其所占的市场份额不容小视，但其区域限制性强，价格竞争也相对激烈。</w:t>
      </w:r>
    </w:p>
    <w:p>
      <w:pPr>
        <w:spacing w:after="150"/>
      </w:pPr>
      <w:r>
        <w:rPr/>
        <w:t xml:space="preserve">如今木纹砖遇到比较尴尬的局面是产品同质化严重，尤其是喷墨技术的大范围应用，生产的类同产品容易让人审美疲劳。总体来说，仿木材和石材的装饰产品有持久的生命力，木纹砖永远不会过时。木纹砖企业要做的是满足消费者的需求，并超出消费者的想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木纹砖行业及各子行业的发展状况、上下游行业发展状况、市场供需形势、新产品与技术等进行了分析，并重点分析了我国木纹砖行业发展状况和特点，以及中国木纹砖行业将面临的挑战、企业的发展策略等。报告还对全球木纹砖行业发展态势作了详细分析，并对木纹砖行业进行了趋向研判，是木纹砖生产、经营企业，科研、投资机构等单位准确了解目前木纹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木纹砖企业兼并重组背景分析</w:t>
      </w:r>
    </w:p>
    <w:p>
      <w:pPr>
        <w:spacing w:after="150"/>
      </w:pPr>
      <w:r>
        <w:rPr/>
        <w:t xml:space="preserve">第一节 木纹砖行业兼并重组意义</w:t>
      </w:r>
    </w:p>
    <w:p>
      <w:pPr>
        <w:spacing w:after="150"/>
      </w:pPr>
      <w:r>
        <w:rPr/>
        <w:t xml:space="preserve">第二节 木纹砖行业兼并重组背景分析</w:t>
      </w:r>
    </w:p>
    <w:p>
      <w:pPr>
        <w:spacing w:after="150"/>
      </w:pPr>
      <w:r>
        <w:rPr/>
        <w:t xml:space="preserve">第三节 木纹砖企业兼并重组特点分析及整体趋势分析</w:t>
      </w:r>
    </w:p>
    <w:p>
      <w:pPr>
        <w:spacing w:after="150"/>
      </w:pPr>
      <w:r>
        <w:rPr/>
        <w:t xml:space="preserve">第四节 木纹砖行业兼并重组方式分析</w:t>
      </w:r>
    </w:p>
    <w:p>
      <w:pPr>
        <w:spacing w:after="150"/>
      </w:pPr>
      <w:r>
        <w:rPr/>
        <w:t xml:space="preserve">第五节 木纹砖行业兼并重组一般程序分析</w:t>
      </w:r>
    </w:p>
    <w:p>
      <w:pPr>
        <w:spacing w:after="150"/>
      </w:pPr>
      <w:r>
        <w:rPr/>
        <w:t xml:space="preserve">第六节 木纹砖行业兼并重组趋势分析</w:t>
      </w:r>
    </w:p>
    <w:p>
      <w:pPr>
        <w:spacing w:after="150"/>
      </w:pPr>
      <w:r>
        <w:rPr/>
        <w:t xml:space="preserve">第七节 木纹砖企业兼并重组的障碍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二、木纹砖业并购重组规模分析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木纹砖行业国际市场分析</w:t>
      </w:r>
    </w:p>
    <w:p>
      <w:pPr>
        <w:spacing w:after="150"/>
      </w:pPr>
      <w:r>
        <w:rPr/>
        <w:t xml:space="preserve">第一节 国际木纹砖行业发展分析</w:t>
      </w:r>
    </w:p>
    <w:p>
      <w:pPr>
        <w:spacing w:after="150"/>
      </w:pPr>
      <w:r>
        <w:rPr/>
        <w:t xml:space="preserve">一、木纹砖行业发展现状分析</w:t>
      </w:r>
    </w:p>
    <w:p>
      <w:pPr>
        <w:spacing w:after="150"/>
      </w:pPr>
      <w:r>
        <w:rPr/>
        <w:t xml:space="preserve">二、木纹砖行业发展规模分析</w:t>
      </w:r>
    </w:p>
    <w:p>
      <w:pPr>
        <w:spacing w:after="150"/>
      </w:pPr>
      <w:r>
        <w:rPr/>
        <w:t xml:space="preserve">三、木纹砖行业发展趋势分析</w:t>
      </w:r>
    </w:p>
    <w:p>
      <w:pPr>
        <w:spacing w:after="150"/>
      </w:pPr>
      <w:r>
        <w:rPr/>
        <w:t xml:space="preserve">第二节 木纹砖行业区域发展分析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三、木纹砖行业发展重点企业介绍</w:t>
      </w:r>
    </w:p>
    <w:p>
      <w:pPr>
        <w:spacing w:after="150"/>
      </w:pPr>
      <w:r>
        <w:rPr/>
        <w:t xml:space="preserve">四、木纹砖行业发展成功案例分析</w:t>
      </w:r>
    </w:p>
    <w:p>
      <w:pPr>
        <w:spacing w:after="150"/>
      </w:pPr>
      <w:r>
        <w:rPr>
          <w:b w:val="1"/>
          <w:bCs w:val="1"/>
        </w:rPr>
        <w:t xml:space="preserve">第五章 中国木纹砖行业整体运行现状分析</w:t>
      </w:r>
    </w:p>
    <w:p>
      <w:pPr>
        <w:spacing w:after="150"/>
      </w:pPr>
      <w:r>
        <w:rPr/>
        <w:t xml:space="preserve">第一节 木纹砖行业产业链概况</w:t>
      </w:r>
    </w:p>
    <w:p>
      <w:pPr>
        <w:spacing w:after="150"/>
      </w:pPr>
      <w:r>
        <w:rPr/>
        <w:t xml:space="preserve">一、木纹砖行业上游发展现状</w:t>
      </w:r>
    </w:p>
    <w:p>
      <w:pPr>
        <w:spacing w:after="150"/>
      </w:pPr>
      <w:r>
        <w:rPr/>
        <w:t xml:space="preserve">二、木纹砖行业上游发展趋势</w:t>
      </w:r>
    </w:p>
    <w:p>
      <w:pPr>
        <w:spacing w:after="150"/>
      </w:pPr>
      <w:r>
        <w:rPr/>
        <w:t xml:space="preserve">三、木纹砖行业下游发展现状</w:t>
      </w:r>
    </w:p>
    <w:p>
      <w:pPr>
        <w:spacing w:after="150"/>
      </w:pPr>
      <w:r>
        <w:rPr/>
        <w:t xml:space="preserve">四、木纹砖行业下游发展趋势</w:t>
      </w:r>
    </w:p>
    <w:p>
      <w:pPr>
        <w:spacing w:after="150"/>
      </w:pPr>
      <w:r>
        <w:rPr/>
        <w:t xml:space="preserve">第二节 木纹砖行业市场供需情况分析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2019-2023年国内木纹砖行业发展现状</w:t>
      </w:r>
    </w:p>
    <w:p>
      <w:pPr>
        <w:spacing w:after="150"/>
      </w:pPr>
      <w:r>
        <w:rPr/>
        <w:t xml:space="preserve">一、木纹砖行业价格现状</w:t>
      </w:r>
    </w:p>
    <w:p>
      <w:pPr>
        <w:spacing w:after="150"/>
      </w:pPr>
      <w:r>
        <w:rPr/>
        <w:t xml:space="preserve">二、木纹砖行业产销状况分析</w:t>
      </w:r>
    </w:p>
    <w:p>
      <w:pPr>
        <w:spacing w:after="150"/>
      </w:pPr>
      <w:r>
        <w:rPr/>
        <w:t xml:space="preserve">三、木纹砖行业市场盈利能力分析</w:t>
      </w:r>
    </w:p>
    <w:p>
      <w:pPr>
        <w:spacing w:after="150"/>
      </w:pPr>
      <w:r>
        <w:rPr>
          <w:b w:val="1"/>
          <w:bCs w:val="1"/>
        </w:rPr>
        <w:t xml:space="preserve">第三部分 竞争格局分析</w:t>
      </w:r>
    </w:p>
    <w:p>
      <w:pPr>
        <w:spacing w:after="150"/>
      </w:pPr>
      <w:r>
        <w:rPr>
          <w:b w:val="1"/>
          <w:bCs w:val="1"/>
        </w:rPr>
        <w:t xml:space="preserve">第六章 2019-2023年中国木纹砖行业竞争格局分析</w:t>
      </w:r>
    </w:p>
    <w:p>
      <w:pPr>
        <w:spacing w:after="150"/>
      </w:pPr>
      <w:r>
        <w:rPr/>
        <w:t xml:space="preserve">第一节 木纹砖行业竞争结构分析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木纹砖行业集中度分析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2019-2023年木纹砖行业竞争格局分析</w:t>
      </w:r>
    </w:p>
    <w:p>
      <w:pPr>
        <w:spacing w:after="150"/>
      </w:pPr>
      <w:r>
        <w:rPr/>
        <w:t xml:space="preserve">一、国内外木纹砖竞争分析</w:t>
      </w:r>
    </w:p>
    <w:p>
      <w:pPr>
        <w:spacing w:after="150"/>
      </w:pPr>
      <w:r>
        <w:rPr/>
        <w:t xml:space="preserve">二、我国木纹砖市场竞争分析</w:t>
      </w:r>
    </w:p>
    <w:p>
      <w:pPr>
        <w:spacing w:after="150"/>
      </w:pPr>
      <w:r>
        <w:rPr/>
        <w:t xml:space="preserve">三、国内主要木纹砖企业动向</w:t>
      </w:r>
    </w:p>
    <w:p>
      <w:pPr>
        <w:spacing w:after="150"/>
      </w:pPr>
      <w:r>
        <w:rPr/>
        <w:t xml:space="preserve">四、国内行业竞争趋势发展分析</w:t>
      </w:r>
    </w:p>
    <w:p>
      <w:pPr>
        <w:spacing w:after="150"/>
      </w:pPr>
      <w:r>
        <w:rPr>
          <w:b w:val="1"/>
          <w:bCs w:val="1"/>
        </w:rPr>
        <w:t xml:space="preserve">第七章 2019-2023年木纹砖行业企业竞争格局分析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广东金意陶陶瓷有限公司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广东新风景陶瓷有限公司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佛山市三水罗马利奥陶瓷有限公司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广东宏宇集团有限公司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佛山石湾鹰牌陶瓷有限公司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佛山市楼兰家居用品有限公司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十四五期间我国木纹砖市场供需形势分析</w:t>
      </w:r>
    </w:p>
    <w:p>
      <w:pPr>
        <w:spacing w:after="150"/>
      </w:pPr>
      <w:r>
        <w:rPr/>
        <w:t xml:space="preserve">第一节 我国木纹砖市场供需分析</w:t>
      </w:r>
    </w:p>
    <w:p>
      <w:pPr>
        <w:spacing w:after="150"/>
      </w:pPr>
      <w:r>
        <w:rPr/>
        <w:t xml:space="preserve">一、2019-2023年我国木纹砖行业供给情况</w:t>
      </w:r>
    </w:p>
    <w:p>
      <w:pPr>
        <w:spacing w:after="150"/>
      </w:pPr>
      <w:r>
        <w:rPr/>
        <w:t xml:space="preserve">1、我国木纹砖行业供给分析</w:t>
      </w:r>
    </w:p>
    <w:p>
      <w:pPr>
        <w:spacing w:after="150"/>
      </w:pPr>
      <w:r>
        <w:rPr/>
        <w:t xml:space="preserve">2、重点企业供给及占有份额</w:t>
      </w:r>
    </w:p>
    <w:p>
      <w:pPr>
        <w:spacing w:after="150"/>
      </w:pPr>
      <w:r>
        <w:rPr/>
        <w:t xml:space="preserve">二、2019-2023年我国木纹砖行业需求情况</w:t>
      </w:r>
    </w:p>
    <w:p>
      <w:pPr>
        <w:spacing w:after="150"/>
      </w:pPr>
      <w:r>
        <w:rPr/>
        <w:t xml:space="preserve">1、木纹砖行业需求市场</w:t>
      </w:r>
    </w:p>
    <w:p>
      <w:pPr>
        <w:spacing w:after="150"/>
      </w:pPr>
      <w:r>
        <w:rPr/>
        <w:t xml:space="preserve">2、木纹砖行业客户结构</w:t>
      </w:r>
    </w:p>
    <w:p>
      <w:pPr>
        <w:spacing w:after="150"/>
      </w:pPr>
      <w:r>
        <w:rPr/>
        <w:t xml:space="preserve">3、木纹砖行业需求的地区差异</w:t>
      </w:r>
    </w:p>
    <w:p>
      <w:pPr>
        <w:spacing w:after="150"/>
      </w:pPr>
      <w:r>
        <w:rPr/>
        <w:t xml:space="preserve">三、2019-2023年我国木纹砖行业供需平衡分析</w:t>
      </w:r>
    </w:p>
    <w:p>
      <w:pPr>
        <w:spacing w:after="150"/>
      </w:pPr>
      <w:r>
        <w:rPr/>
        <w:t xml:space="preserve">第二节 木纹砖产品(服务)市场应用及需求预测</w:t>
      </w:r>
    </w:p>
    <w:p>
      <w:pPr>
        <w:spacing w:after="150"/>
      </w:pPr>
      <w:r>
        <w:rPr/>
        <w:t xml:space="preserve">一、木纹砖产品(服务)应用市场总体需求分析</w:t>
      </w:r>
    </w:p>
    <w:p>
      <w:pPr>
        <w:spacing w:after="150"/>
      </w:pPr>
      <w:r>
        <w:rPr/>
        <w:t xml:space="preserve">1、木纹砖产品(服务)应用市场需求特征</w:t>
      </w:r>
    </w:p>
    <w:p>
      <w:pPr>
        <w:spacing w:after="150"/>
      </w:pPr>
      <w:r>
        <w:rPr/>
        <w:t xml:space="preserve">2、木纹砖产品(服务)应用市场需求总规模</w:t>
      </w:r>
    </w:p>
    <w:p>
      <w:pPr>
        <w:spacing w:after="150"/>
      </w:pPr>
      <w:r>
        <w:rPr/>
        <w:t xml:space="preserve">二、十四五期间木纹砖行业领域需求量预测</w:t>
      </w:r>
    </w:p>
    <w:p>
      <w:pPr>
        <w:spacing w:after="150"/>
      </w:pPr>
      <w:r>
        <w:rPr/>
        <w:t xml:space="preserve">1、十四五期间木纹砖行业领域需求产品(服务)功能预测</w:t>
      </w:r>
    </w:p>
    <w:p>
      <w:pPr>
        <w:spacing w:after="150"/>
      </w:pPr>
      <w:r>
        <w:rPr/>
        <w:t xml:space="preserve">2、十四五期间木纹砖行业领域需求产品(服务)市场格局预测</w:t>
      </w:r>
    </w:p>
    <w:p>
      <w:pPr>
        <w:spacing w:after="150"/>
      </w:pPr>
      <w:r>
        <w:rPr/>
        <w:t xml:space="preserve">三、重点行业木纹砖产品(服务)需求分析预测</w:t>
      </w:r>
    </w:p>
    <w:p>
      <w:pPr>
        <w:spacing w:after="150"/>
      </w:pPr>
      <w:r>
        <w:rPr>
          <w:b w:val="1"/>
          <w:bCs w:val="1"/>
        </w:rPr>
        <w:t xml:space="preserve">第九章 木纹砖行业并购市场分析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木纹砖行业区域性兼并重组机会分析</w:t>
      </w:r>
    </w:p>
    <w:p>
      <w:pPr>
        <w:spacing w:after="150"/>
      </w:pPr>
      <w:r>
        <w:rPr/>
        <w:t xml:space="preserve">第一节 环渤海经济区</w:t>
      </w:r>
    </w:p>
    <w:p>
      <w:pPr>
        <w:spacing w:after="150"/>
      </w:pPr>
      <w:r>
        <w:rPr/>
        <w:t xml:space="preserve">一、木纹砖行业发展特征与竞争力分析</w:t>
      </w:r>
    </w:p>
    <w:p>
      <w:pPr>
        <w:spacing w:after="150"/>
      </w:pPr>
      <w:r>
        <w:rPr/>
        <w:t xml:space="preserve">二、木纹砖行业兼并重组可行性与趋势分析</w:t>
      </w:r>
    </w:p>
    <w:p>
      <w:pPr>
        <w:spacing w:after="150"/>
      </w:pPr>
      <w:r>
        <w:rPr/>
        <w:t xml:space="preserve">第二节 长三角经济区</w:t>
      </w:r>
    </w:p>
    <w:p>
      <w:pPr>
        <w:spacing w:after="150"/>
      </w:pPr>
      <w:r>
        <w:rPr/>
        <w:t xml:space="preserve">一、木纹砖行业发展特征与竞争力分析</w:t>
      </w:r>
    </w:p>
    <w:p>
      <w:pPr>
        <w:spacing w:after="150"/>
      </w:pPr>
      <w:r>
        <w:rPr/>
        <w:t xml:space="preserve">二、木纹砖行业兼并重组可行性与趋势分析</w:t>
      </w:r>
    </w:p>
    <w:p>
      <w:pPr>
        <w:spacing w:after="150"/>
      </w:pPr>
      <w:r>
        <w:rPr/>
        <w:t xml:space="preserve">第三节 珠三角经济区</w:t>
      </w:r>
    </w:p>
    <w:p>
      <w:pPr>
        <w:spacing w:after="150"/>
      </w:pPr>
      <w:r>
        <w:rPr/>
        <w:t xml:space="preserve">一、木纹砖行业发展特征与竞争力分析</w:t>
      </w:r>
    </w:p>
    <w:p>
      <w:pPr>
        <w:spacing w:after="150"/>
      </w:pPr>
      <w:r>
        <w:rPr/>
        <w:t xml:space="preserve">二、木纹砖行业兼并重组可行性与趋势分析</w:t>
      </w:r>
    </w:p>
    <w:p>
      <w:pPr>
        <w:spacing w:after="150"/>
      </w:pPr>
      <w:r>
        <w:rPr/>
        <w:t xml:space="preserve">第四节 新兴地区</w:t>
      </w:r>
    </w:p>
    <w:p>
      <w:pPr>
        <w:spacing w:after="150"/>
      </w:pPr>
      <w:r>
        <w:rPr/>
        <w:t xml:space="preserve">一、木纹砖行业发展特征与竞争力分析</w:t>
      </w:r>
    </w:p>
    <w:p>
      <w:pPr>
        <w:spacing w:after="150"/>
      </w:pPr>
      <w:r>
        <w:rPr/>
        <w:t xml:space="preserve">二、木纹砖行业兼并重组可行性与趋势分析</w:t>
      </w:r>
    </w:p>
    <w:p>
      <w:pPr>
        <w:spacing w:after="150"/>
      </w:pPr>
      <w:r>
        <w:rPr>
          <w:b w:val="1"/>
          <w:bCs w:val="1"/>
        </w:rPr>
        <w:t xml:space="preserve">第十一章 木纹砖行业产业链兼并重组机会分析</w:t>
      </w:r>
    </w:p>
    <w:p>
      <w:pPr>
        <w:spacing w:after="150"/>
      </w:pPr>
      <w:r>
        <w:rPr/>
        <w:t xml:space="preserve">第一节 木纹砖企业与上下游企业兼并重组背景分析</w:t>
      </w:r>
    </w:p>
    <w:p>
      <w:pPr>
        <w:spacing w:after="150"/>
      </w:pPr>
      <w:r>
        <w:rPr/>
        <w:t xml:space="preserve">第二节 木纹砖企业与上下游企业兼并重组案例分析</w:t>
      </w:r>
    </w:p>
    <w:p>
      <w:pPr>
        <w:spacing w:after="150"/>
      </w:pPr>
      <w:r>
        <w:rPr/>
        <w:t xml:space="preserve">第三节 木纹砖企业与上下游企业兼并重组趋势分析</w:t>
      </w:r>
    </w:p>
    <w:p>
      <w:pPr>
        <w:spacing w:after="150"/>
      </w:pPr>
      <w:r>
        <w:rPr/>
        <w:t xml:space="preserve">第四节 木纹砖企业与上下游企业兼并重组机会分析</w:t>
      </w:r>
    </w:p>
    <w:p>
      <w:pPr>
        <w:spacing w:after="150"/>
      </w:pPr>
      <w:r>
        <w:rPr/>
        <w:t xml:space="preserve">第五节 木纹砖企业与其他行业兼并重组机会分析</w:t>
      </w:r>
    </w:p>
    <w:p>
      <w:pPr>
        <w:spacing w:after="150"/>
      </w:pPr>
      <w:r>
        <w:rPr>
          <w:b w:val="1"/>
          <w:bCs w:val="1"/>
        </w:rPr>
        <w:t xml:space="preserve">第十二章 木纹砖行业规模性兼并重组机会分析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木纹砖项目投资环境分析</w:t>
      </w:r>
    </w:p>
    <w:p>
      <w:pPr>
        <w:spacing w:after="150"/>
      </w:pPr>
      <w:r>
        <w:rPr/>
        <w:t xml:space="preserve">第二节 木纹砖行业竞争格局分析</w:t>
      </w:r>
    </w:p>
    <w:p>
      <w:pPr>
        <w:spacing w:after="150"/>
      </w:pPr>
      <w:r>
        <w:rPr/>
        <w:t xml:space="preserve">第三节 木纹砖行业财务指标分析参考</w:t>
      </w:r>
    </w:p>
    <w:p>
      <w:pPr>
        <w:spacing w:after="150"/>
      </w:pPr>
      <w:r>
        <w:rPr/>
        <w:t xml:space="preserve">第四节 木纹砖行业市场分析与项目投入规模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木纹砖行业及项目发展趋势预测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中国木纹砖行业兼并重组风险分析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木纹砖企业兼并重组中的竞争战略分析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中道泰和木纹砖行业兼并重组建议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图表：木纹砖产业链分析</w:t>
      </w:r>
    </w:p>
    <w:p>
      <w:pPr>
        <w:spacing w:after="150"/>
      </w:pPr>
      <w:r>
        <w:rPr/>
        <w:t xml:space="preserve">图表：木纹砖行业生命周期</w:t>
      </w:r>
    </w:p>
    <w:p>
      <w:pPr>
        <w:spacing w:after="150"/>
      </w:pPr>
      <w:r>
        <w:rPr/>
        <w:t xml:space="preserve">图表：2019-2023年中国木纹砖行业市场规模</w:t>
      </w:r>
    </w:p>
    <w:p>
      <w:pPr>
        <w:spacing w:after="150"/>
      </w:pPr>
      <w:r>
        <w:rPr/>
        <w:t xml:space="preserve">图表：2019-2023年全球木纹砖产业市场规模</w:t>
      </w:r>
    </w:p>
    <w:p>
      <w:pPr>
        <w:spacing w:after="150"/>
      </w:pPr>
      <w:r>
        <w:rPr/>
        <w:t xml:space="preserve">图表：2019-2023年木纹砖重要数据指标比较</w:t>
      </w:r>
    </w:p>
    <w:p>
      <w:pPr>
        <w:spacing w:after="150"/>
      </w:pPr>
      <w:r>
        <w:rPr/>
        <w:t xml:space="preserve">图表：2019-2023年中国木纹砖行业利润情况分析</w:t>
      </w:r>
    </w:p>
    <w:p>
      <w:pPr>
        <w:spacing w:after="150"/>
      </w:pPr>
      <w:r>
        <w:rPr/>
        <w:t xml:space="preserve">图表：2019-2023年中国木纹砖行业资产情况分析</w:t>
      </w:r>
    </w:p>
    <w:p>
      <w:pPr>
        <w:spacing w:after="150"/>
      </w:pPr>
      <w:r>
        <w:rPr/>
        <w:t xml:space="preserve">图表：2019-2023年中国木纹砖竞争力分析</w:t>
      </w:r>
    </w:p>
    <w:p>
      <w:pPr>
        <w:spacing w:after="150"/>
      </w:pPr>
      <w:r>
        <w:rPr/>
        <w:t xml:space="preserve">图表：2024-2029年中国木纹砖市场前景预测</w:t>
      </w:r>
    </w:p>
    <w:p>
      <w:pPr>
        <w:spacing w:after="150"/>
      </w:pPr>
      <w:r>
        <w:rPr/>
        <w:t xml:space="preserve">图表：2024-2029年中国木纹砖市场价格走势预测</w:t>
      </w:r>
    </w:p>
    <w:p>
      <w:pPr>
        <w:spacing w:after="150"/>
      </w:pPr>
      <w:r>
        <w:rPr/>
        <w:t xml:space="preserve">图表：2024-2029年中国木纹砖发展前景预测</w:t>
      </w:r>
    </w:p>
    <w:p>
      <w:pPr>
        <w:spacing w:after="150"/>
      </w:pPr>
      <w:r>
        <w:rPr/>
        <w:t xml:space="preserve">图表：2019-2023年木纹砖行业行业集中度分析</w:t>
      </w:r>
    </w:p>
    <w:p>
      <w:pPr>
        <w:spacing w:after="150"/>
      </w:pPr>
      <w:r>
        <w:rPr/>
        <w:t xml:space="preserve">图表：2019-2023年木纹砖行业区域集中度分析</w:t>
      </w:r>
    </w:p>
    <w:p>
      <w:pPr>
        <w:spacing w:after="150"/>
      </w:pPr>
      <w:r>
        <w:rPr/>
        <w:t xml:space="preserve">图表：2019-2023年木纹砖行业企业集中度分析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图表：2019-2023年木纹砖行业资产分析</w:t>
      </w:r>
    </w:p>
    <w:p>
      <w:pPr>
        <w:spacing w:after="150"/>
      </w:pPr>
      <w:r>
        <w:rPr/>
        <w:t xml:space="preserve">图表：2019-2023年木纹砖行业负债分析</w:t>
      </w:r>
    </w:p>
    <w:p>
      <w:pPr>
        <w:spacing w:after="150"/>
      </w:pPr>
      <w:r>
        <w:rPr/>
        <w:t xml:space="preserve">图表：2019-2023年木纹砖行业偿债能力分析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2024-2029年木纹砖行业兼并重组机会研究及投资战略咨询报告</dc:title>
  <dc:description>2024-2029年木纹砖行业兼并重组机会研究及投资战略咨询报告</dc:description>
  <dc:subject>2024-2029年木纹砖行业兼并重组机会研究及投资战略咨询报告</dc:subject>
  <cp:keywords>研究报告</cp:keywords>
  <cp:category>研究报告</cp:category>
  <cp:lastModifiedBy>北京中道泰和信息咨询有限公司</cp:lastModifiedBy>
  <dcterms:created xsi:type="dcterms:W3CDTF">2024-01-24T13:31:09+08:00</dcterms:created>
  <dcterms:modified xsi:type="dcterms:W3CDTF">2024-01-24T13:31:09+08:00</dcterms:modified>
</cp:coreProperties>
</file>

<file path=docProps/custom.xml><?xml version="1.0" encoding="utf-8"?>
<Properties xmlns="http://schemas.openxmlformats.org/officeDocument/2006/custom-properties" xmlns:vt="http://schemas.openxmlformats.org/officeDocument/2006/docPropsVTypes"/>
</file>