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2024-2029年中国家政O2O行业全景调研与发展战略研究咨询报告</w:t>
      </w:r>
    </w:p>
    <w:p>
      <w:pPr>
        <w:spacing w:after="150"/>
      </w:pPr>
      <w:r>
        <w:rPr>
          <w:b w:val="1"/>
          <w:bCs w:val="1"/>
        </w:rPr>
        <w:t xml:space="preserve">报告简介</w:t>
      </w:r>
    </w:p>
    <w:p>
      <w:pPr>
        <w:spacing w:after="150"/>
      </w:pPr>
      <w:r>
        <w:rPr/>
        <w:t xml:space="preserve">在消费升级和移动互联网浪潮下，用户对服务品质和体验有了更高的需求，仅靠一家门店或者一个家政公司是无法撬动整个行业转型升级，这就为互联网创造了机会。互联网公司擅长的是连接，最好集中资源做自己最擅长的创新模块，帮助门店更好地管理家政阿姨与客户的同时，给他们导入线上流量与订单，盘活家政阿姨在碎片化时间的工作效率，增加阿姨与门店的收入，提升效率同时提升服务水平，推动家政服务行业侧供给端改革。未来家政会像链家一样随处可见。有社区的地方，就会有家政线下合作门店。利用平台资源整合协同效应，真正推动家政行业产业关系升级。家政线上平台会成为了连接用户和家政服务的强大处理器，在这样的信息流转中也能实现巨大的商业价值。</w:t>
      </w:r>
    </w:p>
    <w:p>
      <w:pPr>
        <w:spacing w:after="150"/>
      </w:pPr>
      <w:r>
        <w:rPr/>
        <w:t xml:space="preserve">家政服务人群是非常宽泛的，而且随着90后青年成为消费主体，国内市场空间也是很大的;而且最主要的是客单价决定市场体量，目前国内已经可以做到用一杯咖啡，一张电影票的钱就叫一个阿姨上门打扫房间，而在欧美则太贵了，用得起的注定少数人。家政服务在中国不仅是刚需，而且正呈现快消品化的趋势。目前家政O2O市场阵营已形成，以58到家为代表的自营模式。平台模式的公司主要提供类似中介的服务，跟线下的家政公司进行合作，通过门店网络阿姨资源;而自营模式家政公司则是家政O2O公司自己拥有家政从业人员，自己招聘家政人员、自己培训、自己管理、自己获取用户。</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庭服务业协会、中国家庭服务网、中国家政网、51行业报告网、中国海关总署全国及海外多种相关报刊杂志以及专业研究机构公布和提供的大量资料，对我国家政O2O行业及各子行业的发展状况、上下游行业发展状况、市场供需形势、新产品与技术等进行了分析，并重点分析了我国家政O2O行业发展状况和特点，以及中国家政O2O行业将面临的挑战、企业的发展策略等。报告还对全球家政O2O行业发展态势作了详细分析，并对家政O2O行业进行了趋向研判，是家政O2O生产、经营企业，科研、投资机构等单位准确了解目前家政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家政O2O行业产业链分析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中国家政O2O行业发展环境分析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中国家政O2O行业运行现状分析</w:t>
      </w:r>
    </w:p>
    <w:p>
      <w:pPr>
        <w:spacing w:after="150"/>
      </w:pPr>
      <w:r>
        <w:rPr/>
        <w:t xml:space="preserve">第一节 我国家政O2O行业发展状况分析</w:t>
      </w:r>
    </w:p>
    <w:p>
      <w:pPr>
        <w:spacing w:after="150"/>
      </w:pPr>
      <w:r>
        <w:rPr/>
        <w:t xml:space="preserve">一、我国家政O2O行业发展历程和阶段</w:t>
      </w:r>
    </w:p>
    <w:p>
      <w:pPr>
        <w:spacing w:after="150"/>
      </w:pPr>
      <w:r>
        <w:rPr/>
        <w:t xml:space="preserve">二、我国家政O2O行业发展概况及特点</w:t>
      </w:r>
    </w:p>
    <w:p>
      <w:pPr>
        <w:spacing w:after="150"/>
      </w:pPr>
      <w:r>
        <w:rPr/>
        <w:t xml:space="preserve">三、我国家政O2O行业发展存在的问题及对策</w:t>
      </w:r>
    </w:p>
    <w:p>
      <w:pPr>
        <w:spacing w:after="150"/>
      </w:pPr>
      <w:r>
        <w:rPr/>
        <w:t xml:space="preserve">第二节 2019-2023年家政O2O行业运行现状分析</w:t>
      </w:r>
    </w:p>
    <w:p>
      <w:pPr>
        <w:spacing w:after="150"/>
      </w:pPr>
      <w:r>
        <w:rPr/>
        <w:t xml:space="preserve">一、我国家政O2O行业资产规模分析</w:t>
      </w:r>
    </w:p>
    <w:p>
      <w:pPr>
        <w:spacing w:after="150"/>
      </w:pPr>
      <w:r>
        <w:rPr/>
        <w:t xml:space="preserve">二、我国家政O2O行业市场规模分析</w:t>
      </w:r>
    </w:p>
    <w:p>
      <w:pPr>
        <w:spacing w:after="150"/>
      </w:pPr>
      <w:r>
        <w:rPr/>
        <w:t xml:space="preserve">三、中国家政O2O行业市场结构分析</w:t>
      </w:r>
    </w:p>
    <w:p>
      <w:pPr>
        <w:spacing w:after="150"/>
      </w:pPr>
      <w:r>
        <w:rPr/>
        <w:t xml:space="preserve">第三节 2019-2023年家政O2O市场经营情况分析</w:t>
      </w:r>
    </w:p>
    <w:p>
      <w:pPr>
        <w:spacing w:after="150"/>
      </w:pPr>
      <w:r>
        <w:rPr/>
        <w:t xml:space="preserve">一、中国家政O2O行业交易总额分析</w:t>
      </w:r>
    </w:p>
    <w:p>
      <w:pPr>
        <w:spacing w:after="150"/>
      </w:pPr>
      <w:r>
        <w:rPr/>
        <w:t xml:space="preserve">二、中国家政O2O行业订单量分析</w:t>
      </w:r>
    </w:p>
    <w:p>
      <w:pPr>
        <w:spacing w:after="150"/>
      </w:pPr>
      <w:r>
        <w:rPr/>
        <w:t xml:space="preserve">三、中国家政O2O日均订单量分析</w:t>
      </w:r>
    </w:p>
    <w:p>
      <w:pPr>
        <w:spacing w:after="150"/>
      </w:pPr>
      <w:r>
        <w:rPr/>
        <w:t xml:space="preserve">四、中国家政O2O行业利润总额分析</w:t>
      </w:r>
    </w:p>
    <w:p>
      <w:pPr>
        <w:spacing w:after="150"/>
      </w:pPr>
      <w:r>
        <w:rPr/>
        <w:t xml:space="preserve">第四节 2019-2023年中国家政O2O行业企业分析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2019-2023年中国家政O2O行业财务指标总体分析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中国家政O2O消费者分析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三、消费目的分析</w:t>
      </w:r>
    </w:p>
    <w:p>
      <w:pPr>
        <w:spacing w:after="150"/>
      </w:pPr>
      <w:r>
        <w:rPr/>
        <w:t xml:space="preserve">四、消费体验结构分析</w:t>
      </w:r>
    </w:p>
    <w:p>
      <w:pPr>
        <w:spacing w:after="150"/>
      </w:pPr>
      <w:r>
        <w:rPr/>
        <w:t xml:space="preserve">第三节 消费者使用原因分析</w:t>
      </w:r>
    </w:p>
    <w:p>
      <w:pPr>
        <w:spacing w:after="150"/>
      </w:pPr>
      <w:r>
        <w:rPr/>
        <w:t xml:space="preserve">一、便利</w:t>
      </w:r>
    </w:p>
    <w:p>
      <w:pPr>
        <w:spacing w:after="150"/>
      </w:pPr>
      <w:r>
        <w:rPr/>
        <w:t xml:space="preserve">二、价格优惠</w:t>
      </w:r>
    </w:p>
    <w:p>
      <w:pPr>
        <w:spacing w:after="150"/>
      </w:pPr>
      <w:r>
        <w:rPr/>
        <w:t xml:space="preserve">三、安全</w:t>
      </w:r>
    </w:p>
    <w:p>
      <w:pPr>
        <w:spacing w:after="150"/>
      </w:pPr>
      <w:r>
        <w:rPr/>
        <w:t xml:space="preserve">四、服务个性化</w:t>
      </w:r>
    </w:p>
    <w:p>
      <w:pPr>
        <w:spacing w:after="150"/>
      </w:pPr>
      <w:r>
        <w:rPr/>
        <w:t xml:space="preserve">五、专业高效</w:t>
      </w:r>
    </w:p>
    <w:p>
      <w:pPr>
        <w:spacing w:after="150"/>
      </w:pPr>
      <w:r>
        <w:rPr/>
        <w:t xml:space="preserve">第四节 消费者行为影响因素分析</w:t>
      </w:r>
    </w:p>
    <w:p>
      <w:pPr>
        <w:spacing w:after="150"/>
      </w:pPr>
      <w:r>
        <w:rPr/>
        <w:t xml:space="preserve">一、服务态度</w:t>
      </w:r>
    </w:p>
    <w:p>
      <w:pPr>
        <w:spacing w:after="150"/>
      </w:pPr>
      <w:r>
        <w:rPr/>
        <w:t xml:space="preserve">二、技术水平</w:t>
      </w:r>
    </w:p>
    <w:p>
      <w:pPr>
        <w:spacing w:after="150"/>
      </w:pPr>
      <w:r>
        <w:rPr/>
        <w:t xml:space="preserve">三、卫生情况</w:t>
      </w:r>
    </w:p>
    <w:p>
      <w:pPr>
        <w:spacing w:after="150"/>
      </w:pPr>
      <w:r>
        <w:rPr/>
        <w:t xml:space="preserve">四、用时长短</w:t>
      </w:r>
    </w:p>
    <w:p>
      <w:pPr>
        <w:spacing w:after="150"/>
      </w:pPr>
      <w:r>
        <w:rPr/>
        <w:t xml:space="preserve">五、口碑</w:t>
      </w:r>
    </w:p>
    <w:p>
      <w:pPr>
        <w:spacing w:after="150"/>
      </w:pPr>
      <w:r>
        <w:rPr>
          <w:b w:val="1"/>
          <w:bCs w:val="1"/>
        </w:rPr>
        <w:t xml:space="preserve">第五章 家政O2O行业主流模式分析</w:t>
      </w:r>
    </w:p>
    <w:p>
      <w:pPr>
        <w:spacing w:after="150"/>
      </w:pPr>
      <w:r>
        <w:rPr/>
        <w:t xml:space="preserve">第一节 家政O2O行业商业模式</w:t>
      </w:r>
    </w:p>
    <w:p>
      <w:pPr>
        <w:spacing w:after="150"/>
      </w:pPr>
      <w:r>
        <w:rPr/>
        <w:t xml:space="preserve">一、C2C直营型</w:t>
      </w:r>
    </w:p>
    <w:p>
      <w:pPr>
        <w:spacing w:after="150"/>
      </w:pPr>
      <w:r>
        <w:rPr/>
        <w:t xml:space="preserve">二、B2P2C经纪人式直营型</w:t>
      </w:r>
    </w:p>
    <w:p>
      <w:pPr>
        <w:spacing w:after="150"/>
      </w:pPr>
      <w:r>
        <w:rPr/>
        <w:t xml:space="preserve">三、B2B2C平台型</w:t>
      </w:r>
    </w:p>
    <w:p>
      <w:pPr>
        <w:spacing w:after="150"/>
      </w:pPr>
      <w:r>
        <w:rPr/>
        <w:t xml:space="preserve">四、C2C+B2B2C直营为核心兼标准化加盟型</w:t>
      </w:r>
    </w:p>
    <w:p>
      <w:pPr>
        <w:spacing w:after="150"/>
      </w:pPr>
      <w:r>
        <w:rPr/>
        <w:t xml:space="preserve">第二节 家政O2O商业模式细分</w:t>
      </w:r>
    </w:p>
    <w:p>
      <w:pPr>
        <w:spacing w:after="150"/>
      </w:pPr>
      <w:r>
        <w:rPr/>
        <w:t xml:space="preserve">一、主打低端市场</w:t>
      </w:r>
    </w:p>
    <w:p>
      <w:pPr>
        <w:spacing w:after="150"/>
      </w:pPr>
      <w:r>
        <w:rPr/>
        <w:t xml:space="preserve">二、主打中端市场</w:t>
      </w:r>
    </w:p>
    <w:p>
      <w:pPr>
        <w:spacing w:after="150"/>
      </w:pPr>
      <w:r>
        <w:rPr/>
        <w:t xml:space="preserve">三、主打高端市场</w:t>
      </w:r>
    </w:p>
    <w:p>
      <w:pPr>
        <w:spacing w:after="150"/>
      </w:pPr>
      <w:r>
        <w:rPr/>
        <w:t xml:space="preserve">第三节 家政O2O的两种发展路径</w:t>
      </w:r>
    </w:p>
    <w:p>
      <w:pPr>
        <w:spacing w:after="150"/>
      </w:pPr>
      <w:r>
        <w:rPr/>
        <w:t xml:space="preserve">一、低端rarr;中端</w:t>
      </w:r>
    </w:p>
    <w:p>
      <w:pPr>
        <w:spacing w:after="150"/>
      </w:pPr>
      <w:r>
        <w:rPr/>
        <w:t xml:space="preserve">二、中端rarr;低端</w:t>
      </w:r>
    </w:p>
    <w:p>
      <w:pPr>
        <w:spacing w:after="150"/>
      </w:pPr>
      <w:r>
        <w:rPr>
          <w:b w:val="1"/>
          <w:bCs w:val="1"/>
        </w:rPr>
        <w:t xml:space="preserve">第三部分 行业竞争格局</w:t>
      </w:r>
    </w:p>
    <w:p>
      <w:pPr>
        <w:spacing w:after="150"/>
      </w:pPr>
      <w:r>
        <w:rPr>
          <w:b w:val="1"/>
          <w:bCs w:val="1"/>
        </w:rPr>
        <w:t xml:space="preserve">第六章 家政O2O行业区域市场发展分析</w:t>
      </w:r>
    </w:p>
    <w:p>
      <w:pPr>
        <w:spacing w:after="150"/>
      </w:pPr>
      <w:r>
        <w:rPr/>
        <w:t xml:space="preserve">第一节 中国家政O2O重点区域市场分析预测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家政O2O区域市场分析</w:t>
      </w:r>
    </w:p>
    <w:p>
      <w:pPr>
        <w:spacing w:after="150"/>
      </w:pPr>
      <w:r>
        <w:rPr/>
        <w:t xml:space="preserve">一、东北地区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二、华北地区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三、华东地区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四、华中地区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五、华南地区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t xml:space="preserve">六、西部地区</w:t>
      </w:r>
    </w:p>
    <w:p>
      <w:pPr>
        <w:spacing w:after="150"/>
      </w:pPr>
      <w:r>
        <w:rPr/>
        <w:t xml:space="preserve">1、家政O2O企业数量分析</w:t>
      </w:r>
    </w:p>
    <w:p>
      <w:pPr>
        <w:spacing w:after="150"/>
      </w:pPr>
      <w:r>
        <w:rPr/>
        <w:t xml:space="preserve">2、家政O2O订单量分析</w:t>
      </w:r>
    </w:p>
    <w:p>
      <w:pPr>
        <w:spacing w:after="150"/>
      </w:pPr>
      <w:r>
        <w:rPr/>
        <w:t xml:space="preserve">3、家政O2O覆盖范围分析</w:t>
      </w:r>
    </w:p>
    <w:p>
      <w:pPr>
        <w:spacing w:after="150"/>
      </w:pPr>
      <w:r>
        <w:rPr/>
        <w:t xml:space="preserve">4、家政O2O发展趋势分析</w:t>
      </w:r>
    </w:p>
    <w:p>
      <w:pPr>
        <w:spacing w:after="150"/>
      </w:pPr>
      <w:r>
        <w:rPr>
          <w:b w:val="1"/>
          <w:bCs w:val="1"/>
        </w:rPr>
        <w:t xml:space="preserve">第七章 2024-2029年家政O2O行业竞争形势分析</w:t>
      </w:r>
    </w:p>
    <w:p>
      <w:pPr>
        <w:spacing w:after="150"/>
      </w:pPr>
      <w:r>
        <w:rPr/>
        <w:t xml:space="preserve">第一节 家政O2O行业竞争结构分析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家政O2O行业集中度分析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家政O2O行业SWOT分析</w:t>
      </w:r>
    </w:p>
    <w:p>
      <w:pPr>
        <w:spacing w:after="150"/>
      </w:pPr>
      <w:r>
        <w:rPr/>
        <w:t xml:space="preserve">一、家政O2O行业优势分析</w:t>
      </w:r>
    </w:p>
    <w:p>
      <w:pPr>
        <w:spacing w:after="150"/>
      </w:pPr>
      <w:r>
        <w:rPr/>
        <w:t xml:space="preserve">二、家政O2O行业劣势分析</w:t>
      </w:r>
    </w:p>
    <w:p>
      <w:pPr>
        <w:spacing w:after="150"/>
      </w:pPr>
      <w:r>
        <w:rPr/>
        <w:t xml:space="preserve">三、家政O2O行业机会分析</w:t>
      </w:r>
    </w:p>
    <w:p>
      <w:pPr>
        <w:spacing w:after="150"/>
      </w:pPr>
      <w:r>
        <w:rPr/>
        <w:t xml:space="preserve">四、家政O2O行业威胁分析</w:t>
      </w:r>
    </w:p>
    <w:p>
      <w:pPr>
        <w:spacing w:after="150"/>
      </w:pPr>
      <w:r>
        <w:rPr/>
        <w:t xml:space="preserve">第四节 中国家政O2O行业竞争格局综述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三、行业服务竞争格局</w:t>
      </w:r>
    </w:p>
    <w:p>
      <w:pPr>
        <w:spacing w:after="150"/>
      </w:pPr>
      <w:r>
        <w:rPr/>
        <w:t xml:space="preserve">四、家政O2O业未来竞争格局和特点</w:t>
      </w:r>
    </w:p>
    <w:p>
      <w:pPr>
        <w:spacing w:after="150"/>
      </w:pPr>
      <w:r>
        <w:rPr>
          <w:b w:val="1"/>
          <w:bCs w:val="1"/>
        </w:rPr>
        <w:t xml:space="preserve">第八章 家政O2O成功案例分析</w:t>
      </w:r>
    </w:p>
    <w:p>
      <w:pPr>
        <w:spacing w:after="150"/>
      </w:pPr>
      <w:r>
        <w:rPr/>
        <w:t xml:space="preserve">第一节 e家洁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阿姨帮</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58到家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云家政</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家政无忧</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阿姨来了</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好慷家政</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管家帮</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小马管家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云家政</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第九章 2019-2023年家政O2O行业投资发展前景</w:t>
      </w:r>
    </w:p>
    <w:p>
      <w:pPr>
        <w:spacing w:after="150"/>
      </w:pPr>
      <w:r>
        <w:rPr/>
        <w:t xml:space="preserve">第一节 2024-2029年家政O2O市场发展趋势预测</w:t>
      </w:r>
    </w:p>
    <w:p>
      <w:pPr>
        <w:spacing w:after="150"/>
      </w:pPr>
      <w:r>
        <w:rPr/>
        <w:t xml:space="preserve">一、2024-2029年家政O2O行业发展趋势</w:t>
      </w:r>
    </w:p>
    <w:p>
      <w:pPr>
        <w:spacing w:after="150"/>
      </w:pPr>
      <w:r>
        <w:rPr/>
        <w:t xml:space="preserve">1、家政O2O社区化</w:t>
      </w:r>
    </w:p>
    <w:p>
      <w:pPr>
        <w:spacing w:after="150"/>
      </w:pPr>
      <w:r>
        <w:rPr/>
        <w:t xml:space="preserve">2、家政O2O平民化</w:t>
      </w:r>
    </w:p>
    <w:p>
      <w:pPr>
        <w:spacing w:after="150"/>
      </w:pPr>
      <w:r>
        <w:rPr/>
        <w:t xml:space="preserve">3、家政O2O消费群体扩大化</w:t>
      </w:r>
    </w:p>
    <w:p>
      <w:pPr>
        <w:spacing w:after="150"/>
      </w:pPr>
      <w:r>
        <w:rPr/>
        <w:t xml:space="preserve">二、2024-2029年家政O2O市场规模预测</w:t>
      </w:r>
    </w:p>
    <w:p>
      <w:pPr>
        <w:spacing w:after="150"/>
      </w:pPr>
      <w:r>
        <w:rPr/>
        <w:t xml:space="preserve">1、家政O2O行业市场容量预测</w:t>
      </w:r>
    </w:p>
    <w:p>
      <w:pPr>
        <w:spacing w:after="150"/>
      </w:pPr>
      <w:r>
        <w:rPr/>
        <w:t xml:space="preserve">2、家政O2O行业销售收入预测</w:t>
      </w:r>
    </w:p>
    <w:p>
      <w:pPr>
        <w:spacing w:after="150"/>
      </w:pPr>
      <w:r>
        <w:rPr/>
        <w:t xml:space="preserve">第二节 2024-2029年中国家政O2O行业供需预测</w:t>
      </w:r>
    </w:p>
    <w:p>
      <w:pPr>
        <w:spacing w:after="150"/>
      </w:pPr>
      <w:r>
        <w:rPr/>
        <w:t xml:space="preserve">一、2024-2029年中国家政O2O行业供给预测</w:t>
      </w:r>
    </w:p>
    <w:p>
      <w:pPr>
        <w:spacing w:after="150"/>
      </w:pPr>
      <w:r>
        <w:rPr/>
        <w:t xml:space="preserve">二、2024-2029年中国家政O2O行业订单数量预测</w:t>
      </w:r>
    </w:p>
    <w:p>
      <w:pPr>
        <w:spacing w:after="150"/>
      </w:pPr>
      <w:r>
        <w:rPr/>
        <w:t xml:space="preserve">三、2024-2029年中国家政O2O行业从业人员预测</w:t>
      </w:r>
    </w:p>
    <w:p>
      <w:pPr>
        <w:spacing w:after="150"/>
      </w:pPr>
      <w:r>
        <w:rPr/>
        <w:t xml:space="preserve">四、2024-2029年中国家政O2O行业需求预测</w:t>
      </w:r>
    </w:p>
    <w:p>
      <w:pPr>
        <w:spacing w:after="150"/>
      </w:pPr>
      <w:r>
        <w:rPr/>
        <w:t xml:space="preserve">五、2024-2029年中国家政O2O行业供需平衡预测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家政O2O行业发展面临困难和挑战</w:t>
      </w:r>
    </w:p>
    <w:p>
      <w:pPr>
        <w:spacing w:after="150"/>
      </w:pPr>
      <w:r>
        <w:rPr/>
        <w:t xml:space="preserve">第一节 家政O2O行业发展存在的问题</w:t>
      </w:r>
    </w:p>
    <w:p>
      <w:pPr>
        <w:spacing w:after="150"/>
      </w:pPr>
      <w:r>
        <w:rPr/>
        <w:t xml:space="preserve">一、供求矛盾</w:t>
      </w:r>
    </w:p>
    <w:p>
      <w:pPr>
        <w:spacing w:after="150"/>
      </w:pPr>
      <w:r>
        <w:rPr/>
        <w:t xml:space="preserve">二、管理不规范、监督机制缺失</w:t>
      </w:r>
    </w:p>
    <w:p>
      <w:pPr>
        <w:spacing w:after="150"/>
      </w:pPr>
      <w:r>
        <w:rPr/>
        <w:t xml:space="preserve">三、服务价格混乱、服务标准不健全</w:t>
      </w:r>
    </w:p>
    <w:p>
      <w:pPr>
        <w:spacing w:after="150"/>
      </w:pPr>
      <w:r>
        <w:rPr/>
        <w:t xml:space="preserve">四、员工制企业发展困难，市场监督难</w:t>
      </w:r>
    </w:p>
    <w:p>
      <w:pPr>
        <w:spacing w:after="150"/>
      </w:pPr>
      <w:r>
        <w:rPr/>
        <w:t xml:space="preserve">五、家政培训体系不完善</w:t>
      </w:r>
    </w:p>
    <w:p>
      <w:pPr>
        <w:spacing w:after="150"/>
      </w:pPr>
      <w:r>
        <w:rPr/>
        <w:t xml:space="preserve">第二节 家政O2O行业发展面临的挑战</w:t>
      </w:r>
    </w:p>
    <w:p>
      <w:pPr>
        <w:spacing w:after="150"/>
      </w:pPr>
      <w:r>
        <w:rPr/>
        <w:t xml:space="preserve">一、需求个性化，服务难以标准化</w:t>
      </w:r>
    </w:p>
    <w:p>
      <w:pPr>
        <w:spacing w:after="150"/>
      </w:pPr>
      <w:r>
        <w:rPr/>
        <w:t xml:space="preserve">二、刚需但使用频次低</w:t>
      </w:r>
    </w:p>
    <w:p>
      <w:pPr>
        <w:spacing w:after="150"/>
      </w:pPr>
      <w:r>
        <w:rPr/>
        <w:t xml:space="preserve">三、家政人员紧缺</w:t>
      </w:r>
    </w:p>
    <w:p>
      <w:pPr>
        <w:spacing w:after="150"/>
      </w:pPr>
      <w:r>
        <w:rPr/>
        <w:t xml:space="preserve">四、容易出现跳单</w:t>
      </w:r>
    </w:p>
    <w:p>
      <w:pPr>
        <w:spacing w:after="150"/>
      </w:pPr>
      <w:r>
        <w:rPr/>
        <w:t xml:space="preserve">五、用户选择途径谨慎</w:t>
      </w:r>
    </w:p>
    <w:p>
      <w:pPr>
        <w:spacing w:after="150"/>
      </w:pPr>
      <w:r>
        <w:rPr/>
        <w:t xml:space="preserve">第三节 家政O2O行业发展面临的机会</w:t>
      </w:r>
    </w:p>
    <w:p>
      <w:pPr>
        <w:spacing w:after="150"/>
      </w:pPr>
      <w:r>
        <w:rPr/>
        <w:t xml:space="preserve">一、去中介化成趋势</w:t>
      </w:r>
    </w:p>
    <w:p>
      <w:pPr>
        <w:spacing w:after="150"/>
      </w:pPr>
      <w:r>
        <w:rPr/>
        <w:t xml:space="preserve">二、盘活更多社会闲置的服务资源</w:t>
      </w:r>
    </w:p>
    <w:p>
      <w:pPr>
        <w:spacing w:after="150"/>
      </w:pPr>
      <w:r>
        <w:rPr/>
        <w:t xml:space="preserve">三、可能成BAT产业链的一个环节</w:t>
      </w:r>
    </w:p>
    <w:p>
      <w:pPr>
        <w:spacing w:after="150"/>
      </w:pPr>
      <w:r>
        <w:rPr>
          <w:b w:val="1"/>
          <w:bCs w:val="1"/>
        </w:rPr>
        <w:t xml:space="preserve">第十一章 2024-2029年家政O2O行业投资机会与风险防范</w:t>
      </w:r>
    </w:p>
    <w:p>
      <w:pPr>
        <w:spacing w:after="150"/>
      </w:pPr>
      <w:r>
        <w:rPr/>
        <w:t xml:space="preserve">第一节 中国家政O2O行业投资特性分析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行业发展推动因素</w:t>
      </w:r>
    </w:p>
    <w:p>
      <w:pPr>
        <w:spacing w:after="150"/>
      </w:pPr>
      <w:r>
        <w:rPr/>
        <w:t xml:space="preserve">一、用户需求增长</w:t>
      </w:r>
    </w:p>
    <w:p>
      <w:pPr>
        <w:spacing w:after="150"/>
      </w:pPr>
      <w:r>
        <w:rPr/>
        <w:t xml:space="preserve">二、传统家政行业不足</w:t>
      </w:r>
    </w:p>
    <w:p>
      <w:pPr>
        <w:spacing w:after="150"/>
      </w:pPr>
      <w:r>
        <w:rPr/>
        <w:t xml:space="preserve">三、资本推动</w:t>
      </w:r>
    </w:p>
    <w:p>
      <w:pPr>
        <w:spacing w:after="150"/>
      </w:pPr>
      <w:r>
        <w:rPr/>
        <w:t xml:space="preserve">第三节 中国家政O2O行业投资风险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第四节 家政O2O行业投资机会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家政O2O行业投资战略及建议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图表：家政O2O行业产品的分类结构</w:t>
      </w:r>
    </w:p>
    <w:p>
      <w:pPr>
        <w:spacing w:after="150"/>
      </w:pPr>
      <w:r>
        <w:rPr/>
        <w:t xml:space="preserve">图表：家政O2O行业成长周期图</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图表：2019-2023年我国家政O2O行业资产规模分析</w:t>
      </w:r>
    </w:p>
    <w:p>
      <w:pPr>
        <w:spacing w:after="150"/>
      </w:pPr>
      <w:r>
        <w:rPr/>
        <w:t xml:space="preserve">图表：2019-2023年我国家政O2O行业市场规模分析</w:t>
      </w:r>
    </w:p>
    <w:p>
      <w:pPr>
        <w:spacing w:after="150"/>
      </w:pPr>
      <w:r>
        <w:rPr/>
        <w:t xml:space="preserve">图表：2019-2023年中国家政O2O行业市场结构分析</w:t>
      </w:r>
    </w:p>
    <w:p>
      <w:pPr>
        <w:spacing w:after="150"/>
      </w:pPr>
      <w:r>
        <w:rPr/>
        <w:t xml:space="preserve">图表：2019-2023年中国家政O2O行业交易总额分析</w:t>
      </w:r>
    </w:p>
    <w:p>
      <w:pPr>
        <w:spacing w:after="150"/>
      </w:pPr>
      <w:r>
        <w:rPr/>
        <w:t xml:space="preserve">图表：2019-2023年中国家政O2O行业订单量分析</w:t>
      </w:r>
    </w:p>
    <w:p>
      <w:pPr>
        <w:spacing w:after="150"/>
      </w:pPr>
      <w:r>
        <w:rPr/>
        <w:t xml:space="preserve">图表：2019-2023年中国家政O2O日均订单量分析</w:t>
      </w:r>
    </w:p>
    <w:p>
      <w:pPr>
        <w:spacing w:after="150"/>
      </w:pPr>
      <w:r>
        <w:rPr/>
        <w:t xml:space="preserve">图表：2019-2023年中国家政O2O行业利润总额分析</w:t>
      </w:r>
    </w:p>
    <w:p>
      <w:pPr>
        <w:spacing w:after="150"/>
      </w:pPr>
      <w:r>
        <w:rPr/>
        <w:t xml:space="preserve">图表：2019-2023年中国家政O2O企业数量变化分析分析</w:t>
      </w:r>
    </w:p>
    <w:p>
      <w:pPr>
        <w:spacing w:after="150"/>
      </w:pPr>
      <w:r>
        <w:rPr/>
        <w:t xml:space="preserve">图表：2019-2023年中国家政O2O不同规模企业结构分析</w:t>
      </w:r>
    </w:p>
    <w:p>
      <w:pPr>
        <w:spacing w:after="150"/>
      </w:pPr>
      <w:r>
        <w:rPr/>
        <w:t xml:space="preserve">图表：2019-2023年中国家政O2O网络平台数量分析</w:t>
      </w:r>
    </w:p>
    <w:p>
      <w:pPr>
        <w:spacing w:after="150"/>
      </w:pPr>
      <w:r>
        <w:rPr/>
        <w:t xml:space="preserve">图表：2019-2023年中国家政O2O从业人员数量分析</w:t>
      </w:r>
    </w:p>
    <w:p>
      <w:pPr>
        <w:spacing w:after="150"/>
      </w:pPr>
      <w:r>
        <w:rPr/>
        <w:t xml:space="preserve">图表：2019-2023年中国家政O2O行业盈利能力分析</w:t>
      </w:r>
    </w:p>
    <w:p>
      <w:pPr>
        <w:spacing w:after="150"/>
      </w:pPr>
      <w:r>
        <w:rPr/>
        <w:t xml:space="preserve">图表：2019-2023年中国家政O2O行业营运能力分析</w:t>
      </w:r>
    </w:p>
    <w:p>
      <w:pPr>
        <w:spacing w:after="150"/>
      </w:pPr>
      <w:r>
        <w:rPr/>
        <w:t xml:space="preserve">图表：2019-2023年中国家政O2O行业偿债能力分析</w:t>
      </w:r>
    </w:p>
    <w:p>
      <w:pPr>
        <w:spacing w:after="150"/>
      </w:pPr>
      <w:r>
        <w:rPr/>
        <w:t xml:space="preserve">图表：2019-2023年中国家政O2O行业发展能力分析</w:t>
      </w:r>
    </w:p>
    <w:p>
      <w:pPr>
        <w:spacing w:after="150"/>
      </w:pPr>
      <w:r>
        <w:rPr/>
        <w:t xml:space="preserve">图表：2019-2023年家政O2O消费者年龄结构</w:t>
      </w:r>
    </w:p>
    <w:p>
      <w:pPr>
        <w:spacing w:after="150"/>
      </w:pPr>
      <w:r>
        <w:rPr/>
        <w:t xml:space="preserve">图表：2019-2023年家政O2O消费者职业分析</w:t>
      </w:r>
    </w:p>
    <w:p>
      <w:pPr>
        <w:spacing w:after="150"/>
      </w:pPr>
      <w:r>
        <w:rPr/>
        <w:t xml:space="preserve">图表：2019-2023年家政O2O消费者收入水平分析</w:t>
      </w:r>
    </w:p>
    <w:p>
      <w:pPr>
        <w:spacing w:after="150"/>
      </w:pPr>
      <w:r>
        <w:rPr/>
        <w:t xml:space="preserve">图表：2019-2023年家政O2O消费者学历结构</w:t>
      </w:r>
    </w:p>
    <w:p>
      <w:pPr>
        <w:spacing w:after="150"/>
      </w:pPr>
      <w:r>
        <w:rPr/>
        <w:t xml:space="preserve">图表：2019-2023年家政O2O消费频率</w:t>
      </w:r>
    </w:p>
    <w:p>
      <w:pPr>
        <w:spacing w:after="150"/>
      </w:pPr>
      <w:r>
        <w:rPr/>
        <w:t xml:space="preserve">图表：2019-2023年家政O2O消费金额水平分析</w:t>
      </w:r>
    </w:p>
    <w:p>
      <w:pPr>
        <w:spacing w:after="150"/>
      </w:pPr>
      <w:r>
        <w:rPr/>
        <w:t xml:space="preserve">图表：2019-2023年家政O2O消费目的分析</w:t>
      </w:r>
    </w:p>
    <w:p>
      <w:pPr>
        <w:spacing w:after="150"/>
      </w:pPr>
      <w:r>
        <w:rPr/>
        <w:t xml:space="preserve">图表：2019-2023年家政O2O市场集中度分析</w:t>
      </w:r>
    </w:p>
    <w:p>
      <w:pPr>
        <w:spacing w:after="150"/>
      </w:pPr>
      <w:r>
        <w:rPr/>
        <w:t xml:space="preserve">图表：2019-2023年家政O2O企业集中度分析</w:t>
      </w:r>
    </w:p>
    <w:p>
      <w:pPr>
        <w:spacing w:after="150"/>
      </w:pPr>
      <w:r>
        <w:rPr/>
        <w:t xml:space="preserve">图表：2019-2023年家政O2O区域集中度分析</w:t>
      </w:r>
    </w:p>
    <w:p>
      <w:pPr>
        <w:spacing w:after="150"/>
      </w:pPr>
      <w:r>
        <w:rPr/>
        <w:t xml:space="preserve">图表：2019-2023年家政O2O行业品牌竞争格局</w:t>
      </w:r>
    </w:p>
    <w:p>
      <w:pPr>
        <w:spacing w:after="150"/>
      </w:pPr>
      <w:r>
        <w:rPr/>
        <w:t xml:space="preserve">图表：2019-2023年家政O2O行业企业竞争格局</w:t>
      </w:r>
    </w:p>
    <w:p>
      <w:pPr>
        <w:spacing w:after="150"/>
      </w:pPr>
      <w:r>
        <w:rPr/>
        <w:t xml:space="preserve">图表：2019-2023年家政O2O行业服务竞争格局</w:t>
      </w:r>
    </w:p>
    <w:p>
      <w:pPr>
        <w:spacing w:after="150"/>
      </w:pPr>
      <w:r>
        <w:rPr/>
        <w:t xml:space="preserve">图表：2024-2029年家政O2O行业市场容量预测</w:t>
      </w:r>
    </w:p>
    <w:p>
      <w:pPr>
        <w:spacing w:after="150"/>
      </w:pPr>
      <w:r>
        <w:rPr/>
        <w:t xml:space="preserve">图表：2024-2029年家政O2O行业销售收入预测</w:t>
      </w:r>
    </w:p>
    <w:p>
      <w:pPr>
        <w:spacing w:after="150"/>
      </w:pPr>
      <w:r>
        <w:rPr/>
        <w:t xml:space="preserve">图表：2024-2029年中国家政O2O行业供给预测</w:t>
      </w:r>
    </w:p>
    <w:p>
      <w:pPr>
        <w:spacing w:after="150"/>
      </w:pPr>
      <w:r>
        <w:rPr/>
        <w:t xml:space="preserve">图表：2024-2029年中国家政O2O行业订单数量预测</w:t>
      </w:r>
    </w:p>
    <w:p>
      <w:pPr>
        <w:spacing w:after="150"/>
      </w:pPr>
      <w:r>
        <w:rPr/>
        <w:t xml:space="preserve">图表：2024-2029年中国家政O2O行业从业人员预测</w:t>
      </w:r>
    </w:p>
    <w:p>
      <w:pPr>
        <w:spacing w:after="150"/>
      </w:pPr>
      <w:r>
        <w:rPr/>
        <w:t xml:space="preserve">图表：2024-2029年中国家政O2O行业需求预测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2024-2029年中国家政O2O行业全景调研与发展战略研究咨询报告</dc:title>
  <dc:description>2024-2029年中国家政O2O行业全景调研与发展战略研究咨询报告</dc:description>
  <dc:subject>2024-2029年中国家政O2O行业全景调研与发展战略研究咨询报告</dc:subject>
  <cp:keywords>研究报告</cp:keywords>
  <cp:category>研究报告</cp:category>
  <cp:lastModifiedBy>北京中道泰和信息咨询有限公司</cp:lastModifiedBy>
  <dcterms:created xsi:type="dcterms:W3CDTF">2024-01-24T13:15:42+08:00</dcterms:created>
  <dcterms:modified xsi:type="dcterms:W3CDTF">2024-01-24T13:15:42+08:00</dcterms:modified>
</cp:coreProperties>
</file>

<file path=docProps/custom.xml><?xml version="1.0" encoding="utf-8"?>
<Properties xmlns="http://schemas.openxmlformats.org/officeDocument/2006/custom-properties" xmlns:vt="http://schemas.openxmlformats.org/officeDocument/2006/docPropsVTypes"/>
</file>