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2024-2029年中国无极灯行业动态研究及市场盈利预测报告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无极灯(Promise Light)属于第四代照明产品，是高频等离子体放电无极灯的简称，是综合应用光学、功率电子学、等离子体学、磁性材料学等领域最新科技成果研制开发出来的高新技术产品，是一种代表照明技术高光效、长寿命、高显色性未来发展方向的新型光源。</w:t>
      </w:r>
    </w:p>
    <w:p>
      <w:pPr>
        <w:spacing w:after="150"/>
      </w:pPr>
      <w:r>
        <w:rPr/>
        <w:t xml:space="preserve">我国无极灯出产研发力气处于世界领先行列，企业申请的无极灯相干发明专利80多项，新型实用专利和表面专利237项。同时，我国无极灯出产量和出口量居全球第一，世界上90%的无极灯是由我国企业供给的。</w:t>
      </w:r>
    </w:p>
    <w:p>
      <w:pPr>
        <w:spacing w:after="150"/>
      </w:pPr>
      <w:r>
        <w:rPr/>
        <w:t xml:space="preserve">当低碳、绿色、节能成为全社会共识，照明行业领域中的变革随之展开。以LED灯、无极灯等新型光源为代表的节能产品将取代传统照明光源，角逐绿色照明市场。无极灯作为一种新型节能产品，引发了越来越多的关注，逐渐成为绿色照明的趋势性产品，在越来越多的节能改造工程中被采纳应用。</w:t>
      </w:r>
    </w:p>
    <w:p>
      <w:pPr>
        <w:spacing w:after="150"/>
      </w:pPr>
      <w:r>
        <w:rPr/>
        <w:t xml:space="preserve">无极灯市场还属发展起步阶段，有很多优势。由于国内对优质光源的需求很大，无极灯市场容量巨大，企业的投入产出比大，而且企业在这一领域做大做强的机会较多，拥有广阔的发展空间和市场前景。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无极灯行业研究报告就是为了解行情、分析环境提供依据，是企业了解市场和把握发展方向的重要手段，是辅助企业决策的重要工具。报告根据无极灯行业监测统计数据指标体系，研究一定时期内中国无极灯行业生产消费的现状、变化及趋势。无极灯报告有助于企业及投资者洞察中国无极灯行业市场供需行为，评估中国无极灯行业投资价值，为相关企业提供第三方的决策支持。报告内容有助于无极灯行业企业、投资者了解市场供需情况，并可以为企业市场推广计划的制定提供第三方决策支持。该报告第一时间为客户提供中国无极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无极灯行业市场发展状况、关联行业发展状况、行业竞争状况、优势企业发展状况、消费现状以及行业营销进行了深入的分析，在总结中国无极灯行业发展历程的基础上，结合新时期的各方面因素，对中国无极灯行业的发展趋势给予了细致和审慎的预测论证。本报告是无极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第一章无极灯行业概述</w:t>
      </w:r>
    </w:p>
    <w:p>
      <w:pPr>
        <w:spacing w:after="150"/>
      </w:pPr>
      <w:r>
        <w:rPr/>
        <w:t xml:space="preserve">第一节 无极灯行业定义</w:t>
      </w:r>
    </w:p>
    <w:p>
      <w:pPr>
        <w:spacing w:after="150"/>
      </w:pPr>
      <w:r>
        <w:rPr/>
        <w:t xml:space="preserve">第二节 无极灯行业市场特点分析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无极灯行业发展周期分析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2019-2023年中国无极灯行业发展环境分析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无极灯行业主要法律法规及政策</w:t>
      </w:r>
    </w:p>
    <w:p>
      <w:pPr>
        <w:spacing w:after="150"/>
      </w:pPr>
      <w:r>
        <w:rPr/>
        <w:t xml:space="preserve">第三节 无极灯行业社会环境发展分析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2019-2023年中国无极灯行业生产现状分析</w:t>
      </w:r>
    </w:p>
    <w:p>
      <w:pPr>
        <w:spacing w:after="150"/>
      </w:pPr>
      <w:r>
        <w:rPr/>
        <w:t xml:space="preserve">第一节 无极灯行业产能概况</w:t>
      </w:r>
    </w:p>
    <w:p>
      <w:pPr>
        <w:spacing w:after="150"/>
      </w:pPr>
      <w:r>
        <w:rPr/>
        <w:t xml:space="preserve">一、无极灯行业产能分析</w:t>
      </w:r>
    </w:p>
    <w:p>
      <w:pPr>
        <w:spacing w:after="150"/>
      </w:pPr>
      <w:r>
        <w:rPr/>
        <w:t xml:space="preserve">二、2024-2029年中国无极灯行业产能预测</w:t>
      </w:r>
    </w:p>
    <w:p>
      <w:pPr>
        <w:spacing w:after="150"/>
      </w:pPr>
      <w:r>
        <w:rPr/>
        <w:t xml:space="preserve">第二节 无极灯行业市场容量分析</w:t>
      </w:r>
    </w:p>
    <w:p>
      <w:pPr>
        <w:spacing w:after="150"/>
      </w:pPr>
      <w:r>
        <w:rPr/>
        <w:t xml:space="preserve">一、无极灯行业市场容量分析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三、2024-2029年中国无极灯行业市场容量预测</w:t>
      </w:r>
    </w:p>
    <w:p>
      <w:pPr>
        <w:spacing w:after="150"/>
      </w:pPr>
      <w:r>
        <w:rPr/>
        <w:t xml:space="preserve">第三节 影响无极灯行业供需状况的主要因素</w:t>
      </w:r>
    </w:p>
    <w:p>
      <w:pPr>
        <w:spacing w:after="150"/>
      </w:pPr>
      <w:r>
        <w:rPr/>
        <w:t xml:space="preserve">一、无极灯行业供需现状</w:t>
      </w:r>
    </w:p>
    <w:p>
      <w:pPr>
        <w:spacing w:after="150"/>
      </w:pPr>
      <w:r>
        <w:rPr/>
        <w:t xml:space="preserve">二、2024-2029年中国无极灯行业供需平衡趋势预测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2019-2023年中国无极灯所属行业数据监测分析</w:t>
      </w:r>
    </w:p>
    <w:p>
      <w:pPr>
        <w:spacing w:after="150"/>
      </w:pPr>
      <w:r>
        <w:rPr/>
        <w:t xml:space="preserve">第一节 无极灯所属行业规模分析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无极灯所属行业产值分析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无极灯所属行业成本费用分析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无极灯所属行业运营效益分析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2019-2023年中国无极灯行业区域市场情况分析</w:t>
      </w:r>
    </w:p>
    <w:p>
      <w:pPr>
        <w:spacing w:after="150"/>
      </w:pPr>
      <w:r>
        <w:rPr/>
        <w:t xml:space="preserve">第一节 无极灯行业需求地域分布结构</w:t>
      </w:r>
    </w:p>
    <w:p>
      <w:pPr>
        <w:spacing w:after="150"/>
      </w:pPr>
      <w:r>
        <w:rPr/>
        <w:t xml:space="preserve">第二节 无极灯行业重点区域市场消费情况分析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无极灯行业经销模式</w:t>
      </w:r>
    </w:p>
    <w:p>
      <w:pPr>
        <w:spacing w:after="150"/>
      </w:pPr>
      <w:r>
        <w:rPr/>
        <w:t xml:space="preserve">第四节 无极灯行业渠道格局</w:t>
      </w:r>
    </w:p>
    <w:p>
      <w:pPr>
        <w:spacing w:after="150"/>
      </w:pPr>
      <w:r>
        <w:rPr/>
        <w:t xml:space="preserve">第五节 无极灯行业渠道形式</w:t>
      </w:r>
    </w:p>
    <w:p>
      <w:pPr>
        <w:spacing w:after="150"/>
      </w:pPr>
      <w:r>
        <w:rPr/>
        <w:t xml:space="preserve">第六节 无极灯行业渠道要素对比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2019-2023年中国无极灯行业竞争情况分析</w:t>
      </w:r>
    </w:p>
    <w:p>
      <w:pPr>
        <w:spacing w:after="150"/>
      </w:pPr>
      <w:r>
        <w:rPr/>
        <w:t xml:space="preserve">第一节 中国无极灯行业经济指标分析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中国无极灯行业竞争结构分析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2024-2029年中国无极灯行业市场竞争策略展望分析</w:t>
      </w:r>
    </w:p>
    <w:p>
      <w:pPr>
        <w:spacing w:after="150"/>
      </w:pPr>
      <w:r>
        <w:rPr/>
        <w:t xml:space="preserve">一、无极灯行业市场竞争趋势分析</w:t>
      </w:r>
    </w:p>
    <w:p>
      <w:pPr>
        <w:spacing w:after="150"/>
      </w:pPr>
      <w:r>
        <w:rPr/>
        <w:t xml:space="preserve">二、无极灯行业市场竞争格局展望分析</w:t>
      </w:r>
    </w:p>
    <w:p>
      <w:pPr>
        <w:spacing w:after="150"/>
      </w:pPr>
      <w:r>
        <w:rPr/>
        <w:t xml:space="preserve">三、无极灯行业市场竞争策略分析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2019-2023年中国无极灯主要生产企业发展概述</w:t>
      </w:r>
    </w:p>
    <w:p>
      <w:pPr>
        <w:spacing w:after="150"/>
      </w:pPr>
      <w:r>
        <w:rPr/>
        <w:t xml:space="preserve">第一节 浙江长虹电光源有限公司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常州华岳电子有限公司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上海宏源照明电器有限公司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福建源光亚明电器有限公司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深圳市格林莱电子技术有限公司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2024-2029年中国无极灯行业发展预测分析</w:t>
      </w:r>
    </w:p>
    <w:p>
      <w:pPr>
        <w:spacing w:after="150"/>
      </w:pPr>
      <w:r>
        <w:rPr/>
        <w:t xml:space="preserve">第一节 无极灯行业未来发展预测分析</w:t>
      </w:r>
    </w:p>
    <w:p>
      <w:pPr>
        <w:spacing w:after="150"/>
      </w:pPr>
      <w:r>
        <w:rPr/>
        <w:t xml:space="preserve">一、无极灯行业发展规模分析</w:t>
      </w:r>
    </w:p>
    <w:p>
      <w:pPr>
        <w:spacing w:after="150"/>
      </w:pPr>
      <w:r>
        <w:rPr/>
        <w:t xml:space="preserve">二、2024-2029年中国无极灯行业发展趋势分析</w:t>
      </w:r>
    </w:p>
    <w:p>
      <w:pPr>
        <w:spacing w:after="150"/>
      </w:pPr>
      <w:r>
        <w:rPr/>
        <w:t xml:space="preserve">第二节 无极灯行业供需预测分析</w:t>
      </w:r>
    </w:p>
    <w:p>
      <w:pPr>
        <w:spacing w:after="150"/>
      </w:pPr>
      <w:r>
        <w:rPr/>
        <w:t xml:space="preserve">一、无极灯行业供给预测分析</w:t>
      </w:r>
    </w:p>
    <w:p>
      <w:pPr>
        <w:spacing w:after="150"/>
      </w:pPr>
      <w:r>
        <w:rPr/>
        <w:t xml:space="preserve">二、无极灯行业需求预测分析</w:t>
      </w:r>
    </w:p>
    <w:p>
      <w:pPr>
        <w:spacing w:after="150"/>
      </w:pPr>
      <w:r>
        <w:rPr/>
        <w:t xml:space="preserve">第三节 无极灯行业市场盈利预测分析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2024-2029年中国无极灯行业投资战略研究</w:t>
      </w:r>
    </w:p>
    <w:p>
      <w:pPr>
        <w:spacing w:after="150"/>
      </w:pPr>
      <w:r>
        <w:rPr/>
        <w:t xml:space="preserve">第一节 无极灯行业发展关键要素分析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无极灯行业投资策略分析</w:t>
      </w:r>
    </w:p>
    <w:p>
      <w:pPr>
        <w:spacing w:after="150"/>
      </w:pPr>
      <w:r>
        <w:rPr/>
        <w:t xml:space="preserve">一、中国无极灯行业投资规划</w:t>
      </w:r>
    </w:p>
    <w:p>
      <w:pPr>
        <w:spacing w:after="150"/>
      </w:pPr>
      <w:r>
        <w:rPr/>
        <w:t xml:space="preserve">二、中国无极灯行业投资策略</w:t>
      </w:r>
    </w:p>
    <w:p>
      <w:pPr>
        <w:spacing w:after="150"/>
      </w:pPr>
      <w:r>
        <w:rPr/>
        <w:t xml:space="preserve">三、中国无极灯行业成功之道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2024-2029年中国无极灯行业投资机会与风险分析</w:t>
      </w:r>
    </w:p>
    <w:p>
      <w:pPr>
        <w:spacing w:after="150"/>
      </w:pPr>
      <w:r>
        <w:rPr/>
        <w:t xml:space="preserve">第一节 无极灯行业投资机会分析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无极灯行业投资风险分析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中道泰和对无极灯行业投资建议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图表：2019-2023年中国无极灯业企业数量分析</w:t>
      </w:r>
    </w:p>
    <w:p>
      <w:pPr>
        <w:spacing w:after="150"/>
      </w:pPr>
      <w:r>
        <w:rPr/>
        <w:t xml:space="preserve">图表：2019-2023年中国无极灯业资产规模分析</w:t>
      </w:r>
    </w:p>
    <w:p>
      <w:pPr>
        <w:spacing w:after="150"/>
      </w:pPr>
      <w:r>
        <w:rPr/>
        <w:t xml:space="preserve">图表：2019-2023年中国无极灯业销售规模分析</w:t>
      </w:r>
    </w:p>
    <w:p>
      <w:pPr>
        <w:spacing w:after="150"/>
      </w:pPr>
      <w:r>
        <w:rPr/>
        <w:t xml:space="preserve">图表：2019-2023年中国无极灯业利润规模分析</w:t>
      </w:r>
    </w:p>
    <w:p>
      <w:pPr>
        <w:spacing w:after="150"/>
      </w:pPr>
      <w:r>
        <w:rPr/>
        <w:t xml:space="preserve">图表：2019-2023年中国无极灯业产成品分析</w:t>
      </w:r>
    </w:p>
    <w:p>
      <w:pPr>
        <w:spacing w:after="150"/>
      </w:pPr>
      <w:r>
        <w:rPr/>
        <w:t xml:space="preserve">图表：2019-2023年中国无极灯业工业销售产值分析</w:t>
      </w:r>
    </w:p>
    <w:p>
      <w:pPr>
        <w:spacing w:after="150"/>
      </w:pPr>
      <w:r>
        <w:rPr/>
        <w:t xml:space="preserve">图表：2019-2023年中国无极灯业出口交货值分析</w:t>
      </w:r>
    </w:p>
    <w:p>
      <w:pPr>
        <w:spacing w:after="150"/>
      </w:pPr>
      <w:r>
        <w:rPr/>
        <w:t xml:space="preserve">图表：2019-2023年中国无极灯业销售成本分析</w:t>
      </w:r>
    </w:p>
    <w:p>
      <w:pPr>
        <w:spacing w:after="150"/>
      </w:pPr>
      <w:r>
        <w:rPr/>
        <w:t xml:space="preserve">图表：2019-2023年中国无极灯业销售费用分析</w:t>
      </w:r>
    </w:p>
    <w:p>
      <w:pPr>
        <w:spacing w:after="150"/>
      </w:pPr>
      <w:r>
        <w:rPr/>
        <w:t xml:space="preserve">图表：2019-2023年中国无极灯业管理费用分析</w:t>
      </w:r>
    </w:p>
    <w:p>
      <w:pPr>
        <w:spacing w:after="150"/>
      </w:pPr>
      <w:r>
        <w:rPr/>
        <w:t xml:space="preserve">图表：2019-2023年中国无极灯业财务费用分析</w:t>
      </w:r>
    </w:p>
    <w:p>
      <w:pPr>
        <w:spacing w:after="150"/>
      </w:pPr>
      <w:r>
        <w:rPr/>
        <w:t xml:space="preserve">图表：2019-2023年中国无极灯业盈利能力分析</w:t>
      </w:r>
    </w:p>
    <w:p>
      <w:pPr>
        <w:spacing w:after="150"/>
      </w:pPr>
      <w:r>
        <w:rPr/>
        <w:t xml:space="preserve">图表：2019-2023年中国无极灯业偿债能力分析</w:t>
      </w:r>
    </w:p>
    <w:p>
      <w:pPr>
        <w:spacing w:after="150"/>
      </w:pPr>
      <w:r>
        <w:rPr/>
        <w:t xml:space="preserve">图表：2019-2023年中国无极灯业运营能力分析</w:t>
      </w:r>
    </w:p>
    <w:p>
      <w:pPr>
        <w:spacing w:after="150"/>
      </w:pPr>
      <w:r>
        <w:rPr/>
        <w:t xml:space="preserve">图表：2019-2023年中国无极灯业成长能力分析</w:t>
      </w:r>
    </w:p>
    <w:p>
      <w:pPr>
        <w:spacing w:after="150"/>
      </w:pPr>
      <w:r>
        <w:rPr/>
        <w:t xml:space="preserve">图表：2019-2023年中国无极灯业需求区域分布格局</w:t>
      </w:r>
    </w:p>
    <w:p>
      <w:pPr>
        <w:spacing w:after="150"/>
      </w:pPr>
      <w:r>
        <w:rPr/>
        <w:t xml:space="preserve">图表：2019-2023年中国无极灯业华东地区市场消费分析</w:t>
      </w:r>
    </w:p>
    <w:p>
      <w:pPr>
        <w:spacing w:after="150"/>
      </w:pPr>
      <w:r>
        <w:rPr/>
        <w:t xml:space="preserve">图表：2019-2023年中国无极灯业中南地区市场消费分析</w:t>
      </w:r>
    </w:p>
    <w:p>
      <w:pPr>
        <w:spacing w:after="150"/>
      </w:pPr>
      <w:r>
        <w:rPr/>
        <w:t xml:space="preserve">图表：2019-2023年中国无极灯业华北地区市场消费分析</w:t>
      </w:r>
    </w:p>
    <w:p>
      <w:pPr>
        <w:spacing w:after="150"/>
      </w:pPr>
      <w:r>
        <w:rPr/>
        <w:t xml:space="preserve">图表：2019-2023年中国无极灯业西部地区市场消费分析</w:t>
      </w:r>
    </w:p>
    <w:p>
      <w:pPr>
        <w:spacing w:after="150"/>
      </w:pPr>
      <w:r>
        <w:rPr/>
        <w:t xml:space="preserve">图表：2019-2023年浙江长虹电光源有限公司主要经济指标分析</w:t>
      </w:r>
    </w:p>
    <w:p>
      <w:pPr>
        <w:spacing w:after="150"/>
      </w:pPr>
      <w:r>
        <w:rPr/>
        <w:t xml:space="preserve">图表：2019-2023年浙江长虹电光源有限公司盈利能力分析</w:t>
      </w:r>
    </w:p>
    <w:p>
      <w:pPr>
        <w:spacing w:after="150"/>
      </w:pPr>
      <w:r>
        <w:rPr/>
        <w:t xml:space="preserve">图表：2019-2023年浙江长虹电光源有限公司偿债能力分析</w:t>
      </w:r>
    </w:p>
    <w:p>
      <w:pPr>
        <w:spacing w:after="150"/>
      </w:pPr>
      <w:r>
        <w:rPr/>
        <w:t xml:space="preserve">图表：2019-2023年浙江长虹电光源有限公司运营能力分析</w:t>
      </w:r>
    </w:p>
    <w:p>
      <w:pPr>
        <w:spacing w:after="150"/>
      </w:pPr>
      <w:r>
        <w:rPr/>
        <w:t xml:space="preserve">图表：2019-2023年浙江长虹电光源有限公司成长能力分析</w:t>
      </w:r>
    </w:p>
    <w:p>
      <w:pPr>
        <w:spacing w:after="150"/>
      </w:pPr>
      <w:r>
        <w:rPr/>
        <w:t xml:space="preserve">图表：2019-2023年常州华岳电子有限公司主要经济指标分析</w:t>
      </w:r>
    </w:p>
    <w:p>
      <w:pPr>
        <w:spacing w:after="150"/>
      </w:pPr>
      <w:r>
        <w:rPr/>
        <w:t xml:space="preserve">图表：2019-2023年常州华岳电子有限公司盈利能力分析</w:t>
      </w:r>
    </w:p>
    <w:p>
      <w:pPr>
        <w:spacing w:after="150"/>
      </w:pPr>
      <w:r>
        <w:rPr/>
        <w:t xml:space="preserve">图表：2019-2023年常州华岳电子有限公司偿债能力分析</w:t>
      </w:r>
    </w:p>
    <w:p>
      <w:pPr>
        <w:spacing w:after="150"/>
      </w:pPr>
      <w:r>
        <w:rPr/>
        <w:t xml:space="preserve">图表：2019-2023年常州华岳电子有限公司运营能力分析</w:t>
      </w:r>
    </w:p>
    <w:p>
      <w:pPr>
        <w:spacing w:after="150"/>
      </w:pPr>
      <w:r>
        <w:rPr/>
        <w:t xml:space="preserve">图表：2019-2023年常州华岳电子有限公司成长能力分析</w:t>
      </w:r>
    </w:p>
    <w:p>
      <w:pPr>
        <w:spacing w:after="150"/>
      </w:pPr>
      <w:r>
        <w:rPr/>
        <w:t xml:space="preserve">图表：2019-2023年上海宏源照明电器有限公司主要经济指标分析</w:t>
      </w:r>
    </w:p>
    <w:p>
      <w:pPr>
        <w:spacing w:after="150"/>
      </w:pPr>
      <w:r>
        <w:rPr/>
        <w:t xml:space="preserve">图表：2019-2023年上海宏源照明电器有限公司盈利能力分析</w:t>
      </w:r>
    </w:p>
    <w:p>
      <w:pPr>
        <w:spacing w:after="150"/>
      </w:pPr>
      <w:r>
        <w:rPr/>
        <w:t xml:space="preserve">图表：2019-2023年上海宏源照明电器有限公司偿债能力分析</w:t>
      </w:r>
    </w:p>
    <w:p>
      <w:pPr>
        <w:spacing w:after="150"/>
      </w:pPr>
      <w:r>
        <w:rPr/>
        <w:t xml:space="preserve">图表：2019-2023年上海宏源照明电器有限公司运营能力分析</w:t>
      </w:r>
    </w:p>
    <w:p>
      <w:pPr>
        <w:spacing w:after="150"/>
      </w:pPr>
      <w:r>
        <w:rPr/>
        <w:t xml:space="preserve">图表：2019-2023年上海宏源照明电器有限公司成长能力分析</w:t>
      </w:r>
    </w:p>
    <w:p>
      <w:pPr>
        <w:spacing w:after="150"/>
      </w:pPr>
      <w:r>
        <w:rPr/>
        <w:t xml:space="preserve">图表：2019-2023年福建源光亚明电器有限公司主要经济指标分析</w:t>
      </w:r>
    </w:p>
    <w:p>
      <w:pPr>
        <w:spacing w:after="150"/>
      </w:pPr>
      <w:r>
        <w:rPr/>
        <w:t xml:space="preserve">图表：2019-2023年福建源光亚明电器有限公司盈利能力分析</w:t>
      </w:r>
    </w:p>
    <w:p>
      <w:pPr>
        <w:spacing w:after="150"/>
      </w:pPr>
      <w:r>
        <w:rPr/>
        <w:t xml:space="preserve">图表：2019-2023年福建源光亚明电器有限公司偿债能力分析</w:t>
      </w:r>
    </w:p>
    <w:p>
      <w:pPr>
        <w:spacing w:after="150"/>
      </w:pPr>
      <w:r>
        <w:rPr/>
        <w:t xml:space="preserve">图表：2019-2023年福建源光亚明电器有限公司运营能力分析</w:t>
      </w:r>
    </w:p>
    <w:p>
      <w:pPr>
        <w:spacing w:after="150"/>
      </w:pPr>
      <w:r>
        <w:rPr/>
        <w:t xml:space="preserve">图表：2019-2023年福建源光亚明电器有限公司成长能力分析</w:t>
      </w:r>
    </w:p>
    <w:p>
      <w:pPr>
        <w:spacing w:after="150"/>
      </w:pPr>
      <w:r>
        <w:rPr/>
        <w:t xml:space="preserve">图表：2019-2023年深圳市格林莱电子技术有限公司主要经济指标分析</w:t>
      </w:r>
    </w:p>
    <w:p>
      <w:pPr>
        <w:spacing w:after="150"/>
      </w:pPr>
      <w:r>
        <w:rPr/>
        <w:t xml:space="preserve">图表：2019-2023年深圳市格林莱电子技术有限公司盈利能力分析</w:t>
      </w:r>
    </w:p>
    <w:p>
      <w:pPr>
        <w:spacing w:after="150"/>
      </w:pPr>
      <w:r>
        <w:rPr/>
        <w:t xml:space="preserve">图表：2019-2023年深圳市格林莱电子技术有限公司偿债能力分析</w:t>
      </w:r>
    </w:p>
    <w:p>
      <w:pPr>
        <w:spacing w:after="150"/>
      </w:pPr>
      <w:r>
        <w:rPr/>
        <w:t xml:space="preserve">图表：2019-2023年深圳市格林莱电子技术有限公司运营能力分析</w:t>
      </w:r>
    </w:p>
    <w:p>
      <w:pPr>
        <w:spacing w:after="150"/>
      </w:pPr>
      <w:r>
        <w:rPr/>
        <w:t xml:space="preserve">图表：2019-2023年深圳市格林莱电子技术有限公司成长能力分析</w:t>
      </w:r>
    </w:p>
    <w:p>
      <w:pPr>
        <w:spacing w:after="150"/>
      </w:pPr>
      <w:r>
        <w:rPr/>
        <w:t xml:space="preserve">图表：2024-2029年中国无极灯行业市场规模增长预测</w:t>
      </w:r>
    </w:p>
    <w:p>
      <w:pPr>
        <w:spacing w:after="150"/>
      </w:pPr>
      <w:r>
        <w:rPr/>
        <w:t xml:space="preserve">图表：2024-2029年中国无极灯行业产量规模增长预测</w:t>
      </w:r>
    </w:p>
    <w:p>
      <w:pPr>
        <w:spacing w:after="150"/>
      </w:pPr>
      <w:r>
        <w:rPr/>
        <w:t xml:space="preserve">图表：2024-2029年中国无极灯行业需求规模增长预测</w:t>
      </w:r>
    </w:p>
    <w:p>
      <w:pPr>
        <w:spacing w:after="150"/>
      </w:pPr>
      <w:r>
        <w:rPr/>
        <w:t xml:space="preserve">图表：2024-2029年中国无极灯行业业市场盈利能力趋势预测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本文地址：https://www.51baogao.cn/bg/20170115/10304.shtml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5/10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2024-2029年中国无极灯行业动态研究及市场盈利预测报告</dc:title>
  <dc:description>2024-2029年中国无极灯行业动态研究及市场盈利预测报告</dc:description>
  <dc:subject>2024-2029年中国无极灯行业动态研究及市场盈利预测报告</dc:subject>
  <cp:keywords>研究报告</cp:keywords>
  <cp:category>研究报告</cp:category>
  <cp:lastModifiedBy>北京中道泰和信息咨询有限公司</cp:lastModifiedBy>
  <dcterms:created xsi:type="dcterms:W3CDTF">2024-01-24T13:07:09+08:00</dcterms:created>
  <dcterms:modified xsi:type="dcterms:W3CDTF">2024-01-24T13:07:09+08:00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