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2024-2029年中国干细胞市场深度分析及及发展战略研究报告</w:t>
      </w:r>
    </w:p>
    <w:p>
      <w:pPr>
        <w:spacing w:after="150"/>
      </w:pPr>
      <w:r>
        <w:rPr>
          <w:b w:val="1"/>
          <w:bCs w:val="1"/>
        </w:rPr>
        <w:t xml:space="preserve">报告简介</w:t>
      </w:r>
    </w:p>
    <w:p>
      <w:pPr>
        <w:spacing w:after="150"/>
      </w:pPr>
      <w:r>
        <w:rPr/>
        <w:t xml:space="preserve">干细胞在再生医学领域具有不可估量的医学价值和诱人的应用前景，在系统重建、细胞替代治疗、组织工程和基因治疗四个医学领域有着巨大的应用价值，同时还被积极应用到在系统生物学研究、发育生物学模型、新药开发与药效等基础研究领域、美容抗衰老等大健康领域。目前，全球注册在案的干细胞临床研究为5000多个，涉及的疾病有140多种，已批准干细胞应用9种，其中75%为间充质干细胞移植。应用趋势上，由于自体库的广泛设立，自体移植数量大幅上升，约为异体移植的2倍。</w:t>
      </w:r>
    </w:p>
    <w:p>
      <w:pPr>
        <w:spacing w:after="150"/>
      </w:pPr>
      <w:r>
        <w:rPr/>
        <w:t xml:space="preserve">目前中国整体干细胞储存率仍不足1%，与发达国家10%~15%的储存率差距较大;同时相对于我国每年1600万新生儿，干细胞存储还有巨大的市场空间。参考发达国家，中国干细胞存储市场全球干细胞市场预计320亿—480亿的规模。在2015年8月国家卫计委和食药监总局联合发布的《干细胞临床研究管理办法(试行)》，《办法(试行)》作为国内首个干细胞临床研究管理规范性文件，将大大推进干细胞临床研究和应用的进程。</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干细胞行业专业研究单位等公布和提供的大量资料。对中国干细胞行业行业作了详尽深入的分析，为干细胞行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干细胞行业行业概述</w:t>
      </w:r>
    </w:p>
    <w:p>
      <w:pPr>
        <w:spacing w:after="150"/>
      </w:pPr>
      <w:r>
        <w:rPr/>
        <w:t xml:space="preserve">第一节 干细胞行业行业概述</w:t>
      </w:r>
    </w:p>
    <w:p>
      <w:pPr>
        <w:spacing w:after="150"/>
      </w:pPr>
      <w:r>
        <w:rPr/>
        <w:t xml:space="preserve">一、干细胞行业行业的定义</w:t>
      </w:r>
    </w:p>
    <w:p>
      <w:pPr>
        <w:spacing w:after="150"/>
      </w:pPr>
      <w:r>
        <w:rPr/>
        <w:t xml:space="preserve">二、干细胞行业行业的分类</w:t>
      </w:r>
    </w:p>
    <w:p>
      <w:pPr>
        <w:spacing w:after="150"/>
      </w:pPr>
      <w:r>
        <w:rPr/>
        <w:t xml:space="preserve">三、干细胞行业行业的用途</w:t>
      </w:r>
    </w:p>
    <w:p>
      <w:pPr>
        <w:spacing w:after="150"/>
      </w:pPr>
      <w:r>
        <w:rPr/>
        <w:t xml:space="preserve">第二节 干细胞行业产业链分析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最近3-5年中国干细胞行业行业经济指标分析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干细胞行业发展环境分析（PEST）</w:t>
      </w:r>
    </w:p>
    <w:p>
      <w:pPr>
        <w:spacing w:after="150"/>
      </w:pPr>
      <w:r>
        <w:rPr/>
        <w:t xml:space="preserve">第一节 干细胞行业政策环境分析(P)</w:t>
      </w:r>
    </w:p>
    <w:p>
      <w:pPr>
        <w:spacing w:after="150"/>
      </w:pPr>
      <w:r>
        <w:rPr/>
        <w:t xml:space="preserve">一、干细胞行业的管理体制</w:t>
      </w:r>
    </w:p>
    <w:p>
      <w:pPr>
        <w:spacing w:after="150"/>
      </w:pPr>
      <w:r>
        <w:rPr/>
        <w:t xml:space="preserve">1、行政主管部门</w:t>
      </w:r>
    </w:p>
    <w:p>
      <w:pPr>
        <w:spacing w:after="150"/>
      </w:pPr>
      <w:r>
        <w:rPr/>
        <w:t xml:space="preserve">2、行政监管体制</w:t>
      </w:r>
    </w:p>
    <w:p>
      <w:pPr>
        <w:spacing w:after="150"/>
      </w:pPr>
      <w:r>
        <w:rPr/>
        <w:t xml:space="preserve">二、行业法律法规解读</w:t>
      </w:r>
    </w:p>
    <w:p>
      <w:pPr>
        <w:spacing w:after="150"/>
      </w:pPr>
      <w:r>
        <w:rPr/>
        <w:t xml:space="preserve">1、《干细胞临床试验研究管理办法(试行)》</w:t>
      </w:r>
    </w:p>
    <w:p>
      <w:pPr>
        <w:spacing w:after="150"/>
      </w:pPr>
      <w:r>
        <w:rPr/>
        <w:t xml:space="preserve">2、《细胞临床试验研究基地管理方法(试行)》</w:t>
      </w:r>
    </w:p>
    <w:p>
      <w:pPr>
        <w:spacing w:after="150"/>
      </w:pPr>
      <w:r>
        <w:rPr/>
        <w:t xml:space="preserve">3、《干细胞制剂质量控制及临床前研究指导原则》</w:t>
      </w:r>
    </w:p>
    <w:p>
      <w:pPr>
        <w:spacing w:after="150"/>
      </w:pPr>
      <w:r>
        <w:rPr/>
        <w:t xml:space="preserve">4、《国家重点研发计划干细胞与转化医学重点专项实施方案》</w:t>
      </w:r>
    </w:p>
    <w:p>
      <w:pPr>
        <w:spacing w:after="150"/>
      </w:pPr>
      <w:r>
        <w:rPr/>
        <w:t xml:space="preserve">三、行业发展规划分析</w:t>
      </w:r>
    </w:p>
    <w:p>
      <w:pPr>
        <w:spacing w:after="150"/>
      </w:pPr>
      <w:r>
        <w:rPr/>
        <w:t xml:space="preserve">1、《国家中长期科学和技术发展规划纲要(2006～2020 年)》</w:t>
      </w:r>
    </w:p>
    <w:p>
      <w:pPr>
        <w:spacing w:after="150"/>
      </w:pPr>
      <w:r>
        <w:rPr/>
        <w:t xml:space="preserve">2、医学生物领域“十四五规划</w:t>
      </w:r>
    </w:p>
    <w:p>
      <w:pPr>
        <w:spacing w:after="150"/>
      </w:pPr>
      <w:r>
        <w:rPr/>
        <w:t xml:space="preserve">第二节 干细胞行业经济环境分析(E)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干细胞行业社会环境分析(S)</w:t>
      </w:r>
    </w:p>
    <w:p>
      <w:pPr>
        <w:spacing w:after="150"/>
      </w:pPr>
      <w:r>
        <w:rPr/>
        <w:t xml:space="preserve">一、干细胞行业社会环境总体分析</w:t>
      </w:r>
    </w:p>
    <w:p>
      <w:pPr>
        <w:spacing w:after="150"/>
      </w:pPr>
      <w:r>
        <w:rPr/>
        <w:t xml:space="preserve">二、干细胞行业社会环境现状分析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干细胞行业技木环境分析(T)</w:t>
      </w:r>
    </w:p>
    <w:p>
      <w:pPr>
        <w:spacing w:after="150"/>
      </w:pPr>
      <w:r>
        <w:rPr/>
        <w:t xml:space="preserve">一、干细胞技木发展现状</w:t>
      </w:r>
    </w:p>
    <w:p>
      <w:pPr>
        <w:spacing w:after="150"/>
      </w:pPr>
      <w:r>
        <w:rPr/>
        <w:t xml:space="preserve">二、干细胞技木发展趋势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2019-2023年中国干细胞行业行业发展概况</w:t>
      </w:r>
    </w:p>
    <w:p>
      <w:pPr>
        <w:spacing w:after="150"/>
      </w:pPr>
      <w:r>
        <w:rPr/>
        <w:t xml:space="preserve">第一节 2019-2023年中国干细胞行业行业发展概况</w:t>
      </w:r>
    </w:p>
    <w:p>
      <w:pPr>
        <w:spacing w:after="150"/>
      </w:pPr>
      <w:r>
        <w:rPr/>
        <w:t xml:space="preserve">一、中国干细胞行业行业发展阶段</w:t>
      </w:r>
    </w:p>
    <w:p>
      <w:pPr>
        <w:spacing w:after="150"/>
      </w:pPr>
      <w:r>
        <w:rPr/>
        <w:t xml:space="preserve">二、中国干细胞行业行业发展总体概况</w:t>
      </w:r>
    </w:p>
    <w:p>
      <w:pPr>
        <w:spacing w:after="150"/>
      </w:pPr>
      <w:r>
        <w:rPr/>
        <w:t xml:space="preserve">三、中国干细胞行业行业发展特点分析</w:t>
      </w:r>
    </w:p>
    <w:p>
      <w:pPr>
        <w:spacing w:after="150"/>
      </w:pPr>
      <w:r>
        <w:rPr/>
        <w:t xml:space="preserve">第二节 2019-2023年中国干细胞行业行业发展现状</w:t>
      </w:r>
    </w:p>
    <w:p>
      <w:pPr>
        <w:spacing w:after="150"/>
      </w:pPr>
      <w:r>
        <w:rPr/>
        <w:t xml:space="preserve">一、2019-2023年中国干细胞行业行业市场规模</w:t>
      </w:r>
    </w:p>
    <w:p>
      <w:pPr>
        <w:spacing w:after="150"/>
      </w:pPr>
      <w:r>
        <w:rPr/>
        <w:t xml:space="preserve">二、2019-2023年中国干细胞行业行业发展分析</w:t>
      </w:r>
    </w:p>
    <w:p>
      <w:pPr>
        <w:spacing w:after="150"/>
      </w:pPr>
      <w:r>
        <w:rPr/>
        <w:t xml:space="preserve">三、2019-2023年中国干细胞行业行业企业发展分析</w:t>
      </w:r>
    </w:p>
    <w:p>
      <w:pPr>
        <w:spacing w:after="150"/>
      </w:pPr>
      <w:r>
        <w:rPr/>
        <w:t xml:space="preserve">第三节 2019-2023年中国干细胞行业市场动态分析</w:t>
      </w:r>
    </w:p>
    <w:p>
      <w:pPr>
        <w:spacing w:after="150"/>
      </w:pPr>
      <w:r>
        <w:rPr/>
        <w:t xml:space="preserve">一、干细胞行业政策趋严，产业转化任重而道远</w:t>
      </w:r>
    </w:p>
    <w:p>
      <w:pPr>
        <w:spacing w:after="150"/>
      </w:pPr>
      <w:r>
        <w:rPr/>
        <w:t xml:space="preserve">二、干细胞存储业务逐渐成熟</w:t>
      </w:r>
    </w:p>
    <w:p>
      <w:pPr>
        <w:spacing w:after="150"/>
      </w:pPr>
      <w:r>
        <w:rPr/>
        <w:t xml:space="preserve">三、内蒙古加快建设干细胞健康产业项目</w:t>
      </w:r>
    </w:p>
    <w:p>
      <w:pPr>
        <w:spacing w:after="150"/>
      </w:pPr>
      <w:r>
        <w:rPr/>
        <w:t xml:space="preserve">四、国际干细胞与精准医疗产业联盟在广州成立</w:t>
      </w:r>
    </w:p>
    <w:p>
      <w:pPr>
        <w:spacing w:after="150"/>
      </w:pPr>
      <w:r>
        <w:rPr/>
        <w:t xml:space="preserve">五、干细胞修复疗法动物实验获成功</w:t>
      </w:r>
    </w:p>
    <w:p>
      <w:pPr>
        <w:spacing w:after="150"/>
      </w:pPr>
      <w:r>
        <w:rPr>
          <w:b w:val="1"/>
          <w:bCs w:val="1"/>
        </w:rPr>
        <w:t xml:space="preserve">第四章 2019-2023年中国干细胞行业市场运行分析</w:t>
      </w:r>
    </w:p>
    <w:p>
      <w:pPr>
        <w:spacing w:after="150"/>
      </w:pPr>
      <w:r>
        <w:rPr/>
        <w:t xml:space="preserve">第一节 中国干细胞行业行业规模情况分析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中国干细胞行业行业财务能力分析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第三节 中国干细胞行业市场供需状况分析</w:t>
      </w:r>
    </w:p>
    <w:p>
      <w:pPr>
        <w:spacing w:after="150"/>
      </w:pPr>
      <w:r>
        <w:rPr/>
        <w:t xml:space="preserve">一、2019-2023年中国干细胞行业行业供给分析</w:t>
      </w:r>
    </w:p>
    <w:p>
      <w:pPr>
        <w:spacing w:after="150"/>
      </w:pPr>
      <w:r>
        <w:rPr/>
        <w:t xml:space="preserve">1、2019-2023年中国干细胞行业行业产值情况</w:t>
      </w:r>
    </w:p>
    <w:p>
      <w:pPr>
        <w:spacing w:after="150"/>
      </w:pPr>
      <w:r>
        <w:rPr/>
        <w:t xml:space="preserve">2、2019-2023年中国干细胞行业行业供给区域</w:t>
      </w:r>
    </w:p>
    <w:p>
      <w:pPr>
        <w:spacing w:after="150"/>
      </w:pPr>
      <w:r>
        <w:rPr/>
        <w:t xml:space="preserve">二、 2019-2023年中国干细胞行业行业需求分析</w:t>
      </w:r>
    </w:p>
    <w:p>
      <w:pPr>
        <w:spacing w:after="150"/>
      </w:pPr>
      <w:r>
        <w:rPr/>
        <w:t xml:space="preserve">1、2019-2023年中国干细胞行业行业需求情况</w:t>
      </w:r>
    </w:p>
    <w:p>
      <w:pPr>
        <w:spacing w:after="150"/>
      </w:pPr>
      <w:r>
        <w:rPr/>
        <w:t xml:space="preserve">2、2019-2023年中国干细胞行业行业需求区域</w:t>
      </w:r>
    </w:p>
    <w:p>
      <w:pPr>
        <w:spacing w:after="150"/>
      </w:pPr>
      <w:r>
        <w:rPr/>
        <w:t xml:space="preserve">三、2019-2023年干细胞行业行业供需平衡分析</w:t>
      </w:r>
    </w:p>
    <w:p>
      <w:pPr>
        <w:spacing w:after="150"/>
      </w:pPr>
      <w:r>
        <w:rPr/>
        <w:t xml:space="preserve">第四节 中国干细胞行业区域市场规模分析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第三部分 行业竞争格局</w:t>
      </w:r>
    </w:p>
    <w:p>
      <w:pPr>
        <w:spacing w:after="150"/>
      </w:pPr>
      <w:r>
        <w:rPr>
          <w:b w:val="1"/>
          <w:bCs w:val="1"/>
        </w:rPr>
        <w:t xml:space="preserve">第五章 中国干细胞行业行业市场竞争格局及策略分析</w:t>
      </w:r>
    </w:p>
    <w:p>
      <w:pPr>
        <w:spacing w:after="150"/>
      </w:pPr>
      <w:r>
        <w:rPr/>
        <w:t xml:space="preserve">第一节 行业总体市场竞争状况分析</w:t>
      </w:r>
    </w:p>
    <w:p>
      <w:pPr>
        <w:spacing w:after="150"/>
      </w:pPr>
      <w:r>
        <w:rPr/>
        <w:t xml:space="preserve">一、干细胞行业行业竞争结构分析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干细胞行业行业竞争策略</w:t>
      </w:r>
    </w:p>
    <w:p>
      <w:pPr>
        <w:spacing w:after="150"/>
      </w:pPr>
      <w:r>
        <w:rPr/>
        <w:t xml:space="preserve">一、提高干细胞行业企业核心竞争力的对策</w:t>
      </w:r>
    </w:p>
    <w:p>
      <w:pPr>
        <w:spacing w:after="150"/>
      </w:pPr>
      <w:r>
        <w:rPr/>
        <w:t xml:space="preserve">二、影响干细胞行业企业核心竞争力的因素及提升途径</w:t>
      </w:r>
    </w:p>
    <w:p>
      <w:pPr>
        <w:spacing w:after="150"/>
      </w:pPr>
      <w:r>
        <w:rPr/>
        <w:t xml:space="preserve">三、提高干细胞行业企业竞争力的策略</w:t>
      </w:r>
    </w:p>
    <w:p>
      <w:pPr>
        <w:spacing w:after="150"/>
      </w:pPr>
      <w:r>
        <w:rPr>
          <w:b w:val="1"/>
          <w:bCs w:val="1"/>
        </w:rPr>
        <w:t xml:space="preserve">第六章 干细胞行业行业国内重点企业分析</w:t>
      </w:r>
    </w:p>
    <w:p>
      <w:pPr>
        <w:spacing w:after="150"/>
      </w:pPr>
      <w:r>
        <w:rPr/>
        <w:t xml:space="preserve">第一节 中源协和干细胞生物工程股份公司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冠昊生物科技股份有限公司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金卫医疗集团有限公司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四川新生命干细胞科技股份有限公司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西安国际医学投资股份有限公司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江苏奥思达干细胞有限公司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深圳市北科生物科技有限公司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吉林省中科生物工程有限公司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第七章 中国干细胞行业发展前景展望</w:t>
      </w:r>
    </w:p>
    <w:p>
      <w:pPr>
        <w:spacing w:after="150"/>
      </w:pPr>
      <w:r>
        <w:rPr/>
        <w:t xml:space="preserve">第一节 干细胞行业投资机会分析</w:t>
      </w:r>
    </w:p>
    <w:p>
      <w:pPr>
        <w:spacing w:after="150"/>
      </w:pPr>
      <w:r>
        <w:rPr/>
        <w:t xml:space="preserve">一、干细胞行业投资项目分析</w:t>
      </w:r>
    </w:p>
    <w:p>
      <w:pPr>
        <w:spacing w:after="150"/>
      </w:pPr>
      <w:r>
        <w:rPr/>
        <w:t xml:space="preserve">二、可以投资的干细胞行业模式</w:t>
      </w:r>
    </w:p>
    <w:p>
      <w:pPr>
        <w:spacing w:after="150"/>
      </w:pPr>
      <w:r>
        <w:rPr/>
        <w:t xml:space="preserve">三、干细胞行业投资机会分析</w:t>
      </w:r>
    </w:p>
    <w:p>
      <w:pPr>
        <w:spacing w:after="150"/>
      </w:pPr>
      <w:r>
        <w:rPr/>
        <w:t xml:space="preserve">第二节 中国干细胞行业发展预测分析</w:t>
      </w:r>
    </w:p>
    <w:p>
      <w:pPr>
        <w:spacing w:after="150"/>
      </w:pPr>
      <w:r>
        <w:rPr/>
        <w:t xml:space="preserve">一、中国干细胞行业发展分析</w:t>
      </w:r>
    </w:p>
    <w:p>
      <w:pPr>
        <w:spacing w:after="150"/>
      </w:pPr>
      <w:r>
        <w:rPr/>
        <w:t xml:space="preserve">二、中国干细胞行业技术开发方向</w:t>
      </w:r>
    </w:p>
    <w:p>
      <w:pPr>
        <w:spacing w:after="150"/>
      </w:pPr>
      <w:r>
        <w:rPr/>
        <w:t xml:space="preserve">三、干细胞总体行业整体规划及预测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第八章 2024-2029年中国干细胞行业行业投资效益与机会分析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2024-2029年中国干细胞行业行业投资效益分析</w:t>
      </w:r>
    </w:p>
    <w:p>
      <w:pPr>
        <w:spacing w:after="150"/>
      </w:pPr>
      <w:r>
        <w:rPr/>
        <w:t xml:space="preserve">一、2024-2029年干细胞行业行业投资效益分析</w:t>
      </w:r>
    </w:p>
    <w:p>
      <w:pPr>
        <w:spacing w:after="150"/>
      </w:pPr>
      <w:r>
        <w:rPr/>
        <w:t xml:space="preserve">二、2024-2029年干细胞行业行业投资趋势预测</w:t>
      </w:r>
    </w:p>
    <w:p>
      <w:pPr>
        <w:spacing w:after="150"/>
      </w:pPr>
      <w:r>
        <w:rPr/>
        <w:t xml:space="preserve">三、2024-2029年干细胞行业行业投资的建议</w:t>
      </w:r>
    </w:p>
    <w:p>
      <w:pPr>
        <w:spacing w:after="150"/>
      </w:pPr>
      <w:r>
        <w:rPr/>
        <w:t xml:space="preserve">四、新进入者应注意的障碍因素分析</w:t>
      </w:r>
    </w:p>
    <w:p>
      <w:pPr>
        <w:spacing w:after="150"/>
      </w:pPr>
      <w:r>
        <w:rPr/>
        <w:t xml:space="preserve">第三节 2024-2029年影响干细胞行业行业发展的主要因素</w:t>
      </w:r>
    </w:p>
    <w:p>
      <w:pPr>
        <w:spacing w:after="150"/>
      </w:pPr>
      <w:r>
        <w:rPr/>
        <w:t xml:space="preserve">一、2024-2029年影响干细胞行业行业运行的有利因素分析</w:t>
      </w:r>
    </w:p>
    <w:p>
      <w:pPr>
        <w:spacing w:after="150"/>
      </w:pPr>
      <w:r>
        <w:rPr/>
        <w:t xml:space="preserve">二、2024-2029年影响干细胞行业行业运行的不利因素分析</w:t>
      </w:r>
    </w:p>
    <w:p>
      <w:pPr>
        <w:spacing w:after="150"/>
      </w:pPr>
      <w:r>
        <w:rPr/>
        <w:t xml:space="preserve">三、2024-2029年中国干细胞行业行业发展面临的挑战分析</w:t>
      </w:r>
    </w:p>
    <w:p>
      <w:pPr>
        <w:spacing w:after="150"/>
      </w:pPr>
      <w:r>
        <w:rPr/>
        <w:t xml:space="preserve">四、2024-2029年中国干细胞行业行业发展面临的机遇分析</w:t>
      </w:r>
    </w:p>
    <w:p>
      <w:pPr>
        <w:spacing w:after="150"/>
      </w:pPr>
      <w:r>
        <w:rPr>
          <w:b w:val="1"/>
          <w:bCs w:val="1"/>
        </w:rPr>
        <w:t xml:space="preserve">第九章 干细胞行业行业发展预测分析</w:t>
      </w:r>
    </w:p>
    <w:p>
      <w:pPr>
        <w:spacing w:after="150"/>
      </w:pPr>
      <w:r>
        <w:rPr/>
        <w:t xml:space="preserve">第一节 干细胞行业行业发展预测分析</w:t>
      </w:r>
    </w:p>
    <w:p>
      <w:pPr>
        <w:spacing w:after="150"/>
      </w:pPr>
      <w:r>
        <w:rPr/>
        <w:t xml:space="preserve">一、2024-2029年中国干细胞行业行业潜力分析</w:t>
      </w:r>
    </w:p>
    <w:p>
      <w:pPr>
        <w:spacing w:after="150"/>
      </w:pPr>
      <w:r>
        <w:rPr/>
        <w:t xml:space="preserve">二、2024-2029年中国干细胞行业行业前景展望分析</w:t>
      </w:r>
    </w:p>
    <w:p>
      <w:pPr>
        <w:spacing w:after="150"/>
      </w:pPr>
      <w:r>
        <w:rPr/>
        <w:t xml:space="preserve">三、2024-2029年中国干细胞行业行业发展趋势分析</w:t>
      </w:r>
    </w:p>
    <w:p>
      <w:pPr>
        <w:spacing w:after="150"/>
      </w:pPr>
      <w:r>
        <w:rPr/>
        <w:t xml:space="preserve">第二节 2024-2029年中国干细胞行业行业发展预测分析</w:t>
      </w:r>
    </w:p>
    <w:p>
      <w:pPr>
        <w:spacing w:after="150"/>
      </w:pPr>
      <w:r>
        <w:rPr/>
        <w:t xml:space="preserve">一、2024-2029年中国干细胞行业供给预测</w:t>
      </w:r>
    </w:p>
    <w:p>
      <w:pPr>
        <w:spacing w:after="150"/>
      </w:pPr>
      <w:r>
        <w:rPr/>
        <w:t xml:space="preserve">二、2024-2029年中国干细胞行业需求预测</w:t>
      </w:r>
    </w:p>
    <w:p>
      <w:pPr>
        <w:spacing w:after="150"/>
      </w:pPr>
      <w:r>
        <w:rPr/>
        <w:t xml:space="preserve">三、2024-2029年中国干细胞行业供需平衡预测</w:t>
      </w:r>
    </w:p>
    <w:p>
      <w:pPr>
        <w:spacing w:after="150"/>
      </w:pPr>
      <w:r>
        <w:rPr/>
        <w:t xml:space="preserve">第三节 2024-2029年中国干细胞行业行业投资风险分析</w:t>
      </w:r>
    </w:p>
    <w:p>
      <w:pPr>
        <w:spacing w:after="150"/>
      </w:pPr>
      <w:r>
        <w:rPr/>
        <w:t xml:space="preserve">一、2024-2029年干细胞行业行业市场风险及控制策略</w:t>
      </w:r>
    </w:p>
    <w:p>
      <w:pPr>
        <w:spacing w:after="150"/>
      </w:pPr>
      <w:r>
        <w:rPr/>
        <w:t xml:space="preserve">二、2024-2029年干细胞行业行业政策风险及控制策略</w:t>
      </w:r>
    </w:p>
    <w:p>
      <w:pPr>
        <w:spacing w:after="150"/>
      </w:pPr>
      <w:r>
        <w:rPr/>
        <w:t xml:space="preserve">三、2024-2029年干细胞行业行业经营风险及控制策略</w:t>
      </w:r>
    </w:p>
    <w:p>
      <w:pPr>
        <w:spacing w:after="150"/>
      </w:pPr>
      <w:r>
        <w:rPr/>
        <w:t xml:space="preserve">四、2024-2029年干细胞行业行业技术风险及控制策略</w:t>
      </w:r>
    </w:p>
    <w:p>
      <w:pPr>
        <w:spacing w:after="150"/>
      </w:pPr>
      <w:r>
        <w:rPr/>
        <w:t xml:space="preserve">五、2024-2029年干细胞行业同业竞争风险及控制策略</w:t>
      </w:r>
    </w:p>
    <w:p>
      <w:pPr>
        <w:spacing w:after="150"/>
      </w:pPr>
      <w:r>
        <w:rPr/>
        <w:t xml:space="preserve">六、2024-2029年干细胞行业行业其他风险及控制策略</w:t>
      </w:r>
    </w:p>
    <w:p>
      <w:pPr>
        <w:spacing w:after="150"/>
      </w:pPr>
      <w:r>
        <w:rPr>
          <w:b w:val="1"/>
          <w:bCs w:val="1"/>
        </w:rPr>
        <w:t xml:space="preserve">第十章 中国干细胞行业投资战略研究</w:t>
      </w:r>
    </w:p>
    <w:p>
      <w:pPr>
        <w:spacing w:after="150"/>
      </w:pPr>
      <w:r>
        <w:rPr/>
        <w:t xml:space="preserve">第一节 干细胞行业发展战略研究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对我国干细胞品牌的战略思考</w:t>
      </w:r>
    </w:p>
    <w:p>
      <w:pPr>
        <w:spacing w:after="150"/>
      </w:pPr>
      <w:r>
        <w:rPr/>
        <w:t xml:space="preserve">一、干细胞品牌的重要性</w:t>
      </w:r>
    </w:p>
    <w:p>
      <w:pPr>
        <w:spacing w:after="150"/>
      </w:pPr>
      <w:r>
        <w:rPr/>
        <w:t xml:space="preserve">二、干细胞实施品牌战略的意义</w:t>
      </w:r>
    </w:p>
    <w:p>
      <w:pPr>
        <w:spacing w:after="150"/>
      </w:pPr>
      <w:r>
        <w:rPr/>
        <w:t xml:space="preserve">三、干细胞企业品牌的现状分析</w:t>
      </w:r>
    </w:p>
    <w:p>
      <w:pPr>
        <w:spacing w:after="150"/>
      </w:pPr>
      <w:r>
        <w:rPr/>
        <w:t xml:space="preserve">四、我国干细胞企业的品牌战略</w:t>
      </w:r>
    </w:p>
    <w:p>
      <w:pPr>
        <w:spacing w:after="150"/>
      </w:pPr>
      <w:r>
        <w:rPr/>
        <w:t xml:space="preserve">五、干细胞品牌战略管理的策略</w:t>
      </w:r>
    </w:p>
    <w:p>
      <w:pPr>
        <w:spacing w:after="150"/>
      </w:pPr>
      <w:r>
        <w:rPr/>
        <w:t xml:space="preserve">第三节 干细胞行业提升竞争力策略分析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中道泰和关于干细胞结论及投资策略</w:t>
      </w:r>
    </w:p>
    <w:p>
      <w:pPr>
        <w:spacing w:after="150"/>
      </w:pPr>
      <w:r>
        <w:rPr/>
        <w:t xml:space="preserve">一、行业投资方向策略</w:t>
      </w:r>
    </w:p>
    <w:p>
      <w:pPr>
        <w:spacing w:after="150"/>
      </w:pPr>
      <w:r>
        <w:rPr/>
        <w:t xml:space="preserve">二、行业投资方式策略</w:t>
      </w:r>
    </w:p>
    <w:p>
      <w:pPr>
        <w:spacing w:after="150"/>
      </w:pPr>
      <w:r>
        <w:rPr/>
        <w:t xml:space="preserve">第三节 中道泰和干细胞行业行业投资建议</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图表：2019-2023年中国干细胞行业行业市场规模情况</w:t>
      </w:r>
    </w:p>
    <w:p>
      <w:pPr>
        <w:spacing w:after="150"/>
      </w:pPr>
      <w:r>
        <w:rPr/>
        <w:t xml:space="preserve">图表：2019-2023年中国干细胞行业行业产值情况</w:t>
      </w:r>
    </w:p>
    <w:p>
      <w:pPr>
        <w:spacing w:after="150"/>
      </w:pPr>
      <w:r>
        <w:rPr/>
        <w:t xml:space="preserve">图表：2019-2023年中国干细胞行业行业利润情况</w:t>
      </w:r>
    </w:p>
    <w:p>
      <w:pPr>
        <w:spacing w:after="150"/>
      </w:pPr>
      <w:r>
        <w:rPr/>
        <w:t xml:space="preserve">图表：2019-2023年中国干细胞行业行业资产规模情况</w:t>
      </w:r>
    </w:p>
    <w:p>
      <w:pPr>
        <w:spacing w:after="150"/>
      </w:pPr>
      <w:r>
        <w:rPr/>
        <w:t xml:space="preserve">图表：2019-2023年中国干细胞行业行业盈利能力分析</w:t>
      </w:r>
    </w:p>
    <w:p>
      <w:pPr>
        <w:spacing w:after="150"/>
      </w:pPr>
      <w:r>
        <w:rPr/>
        <w:t xml:space="preserve">图表：2019-2023年中国干细胞行业行业偿债能力分析</w:t>
      </w:r>
    </w:p>
    <w:p>
      <w:pPr>
        <w:spacing w:after="150"/>
      </w:pPr>
      <w:r>
        <w:rPr/>
        <w:t xml:space="preserve">图表：2019-2023年中国干细胞行业行业营运能力分析</w:t>
      </w:r>
    </w:p>
    <w:p>
      <w:pPr>
        <w:spacing w:after="150"/>
      </w:pPr>
      <w:r>
        <w:rPr/>
        <w:t xml:space="preserve">图表：2024-2029年中国干细胞行业行业市场规模预测分析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2024-2029年中国干细胞市场深度分析及及发展战略研究报告</dc:title>
  <dc:description>2024-2029年中国干细胞市场深度分析及及发展战略研究报告</dc:description>
  <dc:subject>2024-2029年中国干细胞市场深度分析及及发展战略研究报告</dc:subject>
  <cp:keywords>研究报告</cp:keywords>
  <cp:category>研究报告</cp:category>
  <cp:lastModifiedBy>北京中道泰和信息咨询有限公司</cp:lastModifiedBy>
  <dcterms:created xsi:type="dcterms:W3CDTF">2024-01-24T12:56:03+08:00</dcterms:created>
  <dcterms:modified xsi:type="dcterms:W3CDTF">2024-01-24T12:56:03+08:00</dcterms:modified>
</cp:coreProperties>
</file>

<file path=docProps/custom.xml><?xml version="1.0" encoding="utf-8"?>
<Properties xmlns="http://schemas.openxmlformats.org/officeDocument/2006/custom-properties" xmlns:vt="http://schemas.openxmlformats.org/officeDocument/2006/docPropsVTypes"/>
</file>