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2024-2029年中国非转基因大豆行业发展前景及投资风险预测报告</w:t>
      </w:r>
    </w:p>
    <w:p>
      <w:pPr>
        <w:spacing w:after="150"/>
      </w:pPr>
      <w:r>
        <w:rPr>
          <w:b w:val="1"/>
          <w:bCs w:val="1"/>
        </w:rPr>
        <w:t xml:space="preserve">报告简介</w:t>
      </w:r>
    </w:p>
    <w:p>
      <w:pPr>
        <w:spacing w:after="150"/>
      </w:pPr>
      <w:r>
        <w:rPr/>
        <w:t xml:space="preserve">中国大豆都是传统的非转基因品种，品种资源丰富，适宜多种用途的深加工，发展前景广阔，这是转基因大豆所无法比拟的。国产大豆富含蛋白质，比进口大豆高2-3个百分点，适宜加工分离蛋白、组织蛋白、浓缩蛋白、蛋白粉、纤维粉等营养保健产品和食品添加剂。而且大豆异黄酮的重要药用保健价值的发现，使大豆的价值已经突破了榨油这一简单概念。</w:t>
      </w:r>
    </w:p>
    <w:p>
      <w:pPr>
        <w:spacing w:after="150"/>
      </w:pPr>
      <w:r>
        <w:rPr/>
        <w:t xml:space="preserve">目前国产大豆的主要消耗为食用消费和蛋白粉加工。前者主要用途为大豆加工制品，包括大豆蛋白、豆腐、豆皮、豆豉、酱油等产品。后者则是大豆蛋白加工。目前中国的大豆蛋白在全球的竞争力非常强，其出口数量约占全球的50%。虽然近年来，进口转基因大豆的价格越来越便宜，相当程度上完成了对国产大豆的替代，但由于中国人民的健康安全意识的逐渐增强，绿色天然健康成为了消费者对食品的消费意识，因此对于非转基因作物的需求也逐渐增加。</w:t>
      </w:r>
    </w:p>
    <w:p>
      <w:pPr>
        <w:spacing w:after="150"/>
      </w:pPr>
      <w:r>
        <w:rPr/>
        <w:t xml:space="preserve">虽然中国对非转基因大豆需求空间大，但是近年来豆农种植的积极性并不高。主要原因是：其一比较效益低，在大豆、玉米、水稻三大主栽作物中，大豆的比较效益是最低的,由于产出效益较低，导致农户生产积极性不高。其二，价格不稳定，受国际市场、年景等不同因素影响，大豆市场价格起伏不稳，豆农收入稳定性风险较高。</w:t>
      </w:r>
    </w:p>
    <w:p>
      <w:pPr>
        <w:spacing w:after="150"/>
      </w:pPr>
      <w:r>
        <w:rPr/>
        <w:t xml:space="preserve">本研究咨询报告由北京中道泰和信息咨询有限公司领衔撰写，在市场调研基础上，主要依据了国家统计局、国家海关总署、全国商业信息中心、51行业报告网、国内外相关刊物杂志的基础信息等公布和提供的大量资料，对中国非转基因大豆行业发展现状与前景、市场竞争格局与形势、赢利水平与企业发展、投资策略与风险预警、发展趋势与规划建议等进行深入研究，并重点分析了非转基因大豆行业的前景与风险。报告揭示了非转基因大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第一部分行业基本概况</w:t>
      </w:r>
    </w:p>
    <w:p>
      <w:pPr>
        <w:spacing w:after="150"/>
      </w:pPr>
      <w:r>
        <w:rPr>
          <w:b w:val="1"/>
          <w:bCs w:val="1"/>
        </w:rPr>
        <w:t xml:space="preserve">第一章 非转基因大豆行业概述</w:t>
      </w:r>
    </w:p>
    <w:p>
      <w:pPr>
        <w:spacing w:after="150"/>
      </w:pPr>
      <w:r>
        <w:rPr/>
        <w:t xml:space="preserve">第一节 非转基因大豆行业定义</w:t>
      </w:r>
    </w:p>
    <w:p>
      <w:pPr>
        <w:spacing w:after="150"/>
      </w:pPr>
      <w:r>
        <w:rPr/>
        <w:t xml:space="preserve">一、产品定义</w:t>
      </w:r>
    </w:p>
    <w:p>
      <w:pPr>
        <w:spacing w:after="150"/>
      </w:pPr>
      <w:r>
        <w:rPr/>
        <w:t xml:space="preserve">二、产品优势</w:t>
      </w:r>
    </w:p>
    <w:p>
      <w:pPr>
        <w:spacing w:after="150"/>
      </w:pPr>
      <w:r>
        <w:rPr/>
        <w:t xml:space="preserve">第二节 非转基因大豆价值分析</w:t>
      </w:r>
    </w:p>
    <w:p>
      <w:pPr>
        <w:spacing w:after="150"/>
      </w:pPr>
      <w:r>
        <w:rPr/>
        <w:t xml:space="preserve">一、世界各国对转基因食品的看法</w:t>
      </w:r>
    </w:p>
    <w:p>
      <w:pPr>
        <w:spacing w:after="150"/>
      </w:pPr>
      <w:r>
        <w:rPr/>
        <w:t xml:space="preserve">二、非转基因大豆独特优势</w:t>
      </w:r>
    </w:p>
    <w:p>
      <w:pPr>
        <w:spacing w:after="150"/>
      </w:pPr>
      <w:r>
        <w:rPr/>
        <w:t xml:space="preserve">三、非转基因大豆的市场定位</w:t>
      </w:r>
    </w:p>
    <w:p>
      <w:pPr>
        <w:spacing w:after="150"/>
      </w:pPr>
      <w:r>
        <w:rPr/>
        <w:t xml:space="preserve">第三节 最近3-5年中国非转基因大豆行业经济指标分析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2019-2023年中国非转基因大豆发展环境分析</w:t>
      </w:r>
    </w:p>
    <w:p>
      <w:pPr>
        <w:spacing w:after="150"/>
      </w:pPr>
      <w:r>
        <w:rPr/>
        <w:t xml:space="preserve">第一节 中国经济发展环境分析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中国非转基因大豆行业政策环境分析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中国非转基因大豆行业技术环境分析</w:t>
      </w:r>
    </w:p>
    <w:p>
      <w:pPr>
        <w:spacing w:after="150"/>
      </w:pPr>
      <w:r>
        <w:rPr/>
        <w:t xml:space="preserve">一、中国非转基因大豆技术发展概况</w:t>
      </w:r>
    </w:p>
    <w:p>
      <w:pPr>
        <w:spacing w:after="150"/>
      </w:pPr>
      <w:r>
        <w:rPr/>
        <w:t xml:space="preserve">二、中国非转基因大豆产品工艺特点或流程</w:t>
      </w:r>
    </w:p>
    <w:p>
      <w:pPr>
        <w:spacing w:after="150"/>
      </w:pPr>
      <w:r>
        <w:rPr/>
        <w:t xml:space="preserve">三、中国非转基因大豆行业技术发展趋势</w:t>
      </w:r>
    </w:p>
    <w:p>
      <w:pPr>
        <w:spacing w:after="150"/>
      </w:pPr>
      <w:r>
        <w:rPr/>
        <w:t xml:space="preserve">第四节 2024-2029年中国非转基因大豆行业社会环境分析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b w:val="1"/>
          <w:bCs w:val="1"/>
        </w:rPr>
        <w:t xml:space="preserve">第三章 2019-2023年非转基因大豆行业发展现状分析</w:t>
      </w:r>
    </w:p>
    <w:p>
      <w:pPr>
        <w:spacing w:after="150"/>
      </w:pPr>
      <w:r>
        <w:rPr/>
        <w:t xml:space="preserve">第一节 2019-2023年全球非转基因大豆行业发展分析</w:t>
      </w:r>
    </w:p>
    <w:p>
      <w:pPr>
        <w:spacing w:after="150"/>
      </w:pPr>
      <w:r>
        <w:rPr/>
        <w:t xml:space="preserve">一、全球非转基因大豆行业发展历程</w:t>
      </w:r>
    </w:p>
    <w:p>
      <w:pPr>
        <w:spacing w:after="150"/>
      </w:pPr>
      <w:r>
        <w:rPr/>
        <w:t xml:space="preserve">二、全球非转基因大豆行业发展现状</w:t>
      </w:r>
    </w:p>
    <w:p>
      <w:pPr>
        <w:spacing w:after="150"/>
      </w:pPr>
      <w:r>
        <w:rPr/>
        <w:t xml:space="preserve">三、全球非转基因大豆行业发展预测</w:t>
      </w:r>
    </w:p>
    <w:p>
      <w:pPr>
        <w:spacing w:after="150"/>
      </w:pPr>
      <w:r>
        <w:rPr/>
        <w:t xml:space="preserve">第二节 2019-2023年中国非转基因大豆行业发展分析</w:t>
      </w:r>
    </w:p>
    <w:p>
      <w:pPr>
        <w:spacing w:after="150"/>
      </w:pPr>
      <w:r>
        <w:rPr/>
        <w:t xml:space="preserve">一、2019-2023年中国非转基因大豆行业发展态势分析</w:t>
      </w:r>
    </w:p>
    <w:p>
      <w:pPr>
        <w:spacing w:after="150"/>
      </w:pPr>
      <w:r>
        <w:rPr/>
        <w:t xml:space="preserve">二、2019-2023年中国非转基因大豆行业发展特点分析</w:t>
      </w:r>
    </w:p>
    <w:p>
      <w:pPr>
        <w:spacing w:after="150"/>
      </w:pPr>
      <w:r>
        <w:rPr/>
        <w:t xml:space="preserve">三、2019-2023年中国非转基因大豆行业市场规模分析</w:t>
      </w:r>
    </w:p>
    <w:p>
      <w:pPr>
        <w:spacing w:after="150"/>
      </w:pPr>
      <w:r>
        <w:rPr/>
        <w:t xml:space="preserve">第三节 2024-2029年全球非转基因大豆行业发展趋势分析</w:t>
      </w:r>
    </w:p>
    <w:p>
      <w:pPr>
        <w:spacing w:after="150"/>
      </w:pPr>
      <w:r>
        <w:rPr>
          <w:b w:val="1"/>
          <w:bCs w:val="1"/>
        </w:rPr>
        <w:t xml:space="preserve">第二部分 行业深度分析</w:t>
      </w:r>
    </w:p>
    <w:p>
      <w:pPr>
        <w:spacing w:after="150"/>
      </w:pPr>
      <w:r>
        <w:rPr>
          <w:b w:val="1"/>
          <w:bCs w:val="1"/>
        </w:rPr>
        <w:t xml:space="preserve">第四章 2019-2023年中国非转基因大豆行业总体发展状况</w:t>
      </w:r>
    </w:p>
    <w:p>
      <w:pPr>
        <w:spacing w:after="150"/>
      </w:pPr>
      <w:r>
        <w:rPr/>
        <w:t xml:space="preserve">第一节 2019-2023年中国非转基因大豆行业规模情况分析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三、行业市场规模状况分析</w:t>
      </w:r>
    </w:p>
    <w:p>
      <w:pPr>
        <w:spacing w:after="150"/>
      </w:pPr>
      <w:r>
        <w:rPr/>
        <w:t xml:space="preserve">第二节 2019-2023年中国非转基因大豆行业产销情况分析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2019-2023年中国非转基因大豆行业财务能力分析</w:t>
      </w:r>
    </w:p>
    <w:p>
      <w:pPr>
        <w:spacing w:after="150"/>
      </w:pPr>
      <w:r>
        <w:rPr/>
        <w:t xml:space="preserve">一、行业盈利能力分析与预测</w:t>
      </w:r>
    </w:p>
    <w:p>
      <w:pPr>
        <w:spacing w:after="150"/>
      </w:pPr>
      <w:r>
        <w:rPr/>
        <w:t xml:space="preserve">二、行业营运能力分析与预测</w:t>
      </w:r>
    </w:p>
    <w:p>
      <w:pPr>
        <w:spacing w:after="150"/>
      </w:pPr>
      <w:r>
        <w:rPr/>
        <w:t xml:space="preserve">三、行业发展能力分析与预测</w:t>
      </w:r>
    </w:p>
    <w:p>
      <w:pPr>
        <w:spacing w:after="150"/>
      </w:pPr>
      <w:r>
        <w:rPr/>
        <w:t xml:space="preserve">四、行业偿债能力分析与预测</w:t>
      </w:r>
    </w:p>
    <w:p>
      <w:pPr>
        <w:spacing w:after="150"/>
      </w:pPr>
      <w:r>
        <w:rPr>
          <w:b w:val="1"/>
          <w:bCs w:val="1"/>
        </w:rPr>
        <w:t xml:space="preserve">第五章 2019-2023年中国非转基因大豆市场供需分析</w:t>
      </w:r>
    </w:p>
    <w:p>
      <w:pPr>
        <w:spacing w:after="150"/>
      </w:pPr>
      <w:r>
        <w:rPr/>
        <w:t xml:space="preserve">第一节 非转基因大豆市场现状分析及预测</w:t>
      </w:r>
    </w:p>
    <w:p>
      <w:pPr>
        <w:spacing w:after="150"/>
      </w:pPr>
      <w:r>
        <w:rPr/>
        <w:t xml:space="preserve">一、2019-2023年中国非转基因大豆行业供给分析</w:t>
      </w:r>
    </w:p>
    <w:p>
      <w:pPr>
        <w:spacing w:after="150"/>
      </w:pPr>
      <w:r>
        <w:rPr/>
        <w:t xml:space="preserve">二、2024-2029年中国非转基因大豆行业供给预测</w:t>
      </w:r>
    </w:p>
    <w:p>
      <w:pPr>
        <w:spacing w:after="150"/>
      </w:pPr>
      <w:r>
        <w:rPr/>
        <w:t xml:space="preserve">第二节 非转基因大豆市场需求分析及预测</w:t>
      </w:r>
    </w:p>
    <w:p>
      <w:pPr>
        <w:spacing w:after="150"/>
      </w:pPr>
      <w:r>
        <w:rPr/>
        <w:t xml:space="preserve">一、2019-2023年中国非转基因大豆市场需求分析</w:t>
      </w:r>
    </w:p>
    <w:p>
      <w:pPr>
        <w:spacing w:after="150"/>
      </w:pPr>
      <w:r>
        <w:rPr/>
        <w:t xml:space="preserve">二、2024-2029年中国非转基因大豆市场需求预测</w:t>
      </w:r>
    </w:p>
    <w:p>
      <w:pPr>
        <w:spacing w:after="150"/>
      </w:pPr>
      <w:r>
        <w:rPr/>
        <w:t xml:space="preserve">第三节 非转基因大豆进出口数据分析</w:t>
      </w:r>
    </w:p>
    <w:p>
      <w:pPr>
        <w:spacing w:after="150"/>
      </w:pPr>
      <w:r>
        <w:rPr/>
        <w:t xml:space="preserve">一、2019-2023年中国非转基因大豆进出口分析</w:t>
      </w:r>
    </w:p>
    <w:p>
      <w:pPr>
        <w:spacing w:after="150"/>
      </w:pPr>
      <w:r>
        <w:rPr/>
        <w:t xml:space="preserve">1、2019-2023年中国非转基因大豆进口综述</w:t>
      </w:r>
    </w:p>
    <w:p>
      <w:pPr>
        <w:spacing w:after="150"/>
      </w:pPr>
      <w:r>
        <w:rPr/>
        <w:t xml:space="preserve">2、2019-2023年中国非转基因大豆进口数量</w:t>
      </w:r>
    </w:p>
    <w:p>
      <w:pPr>
        <w:spacing w:after="150"/>
      </w:pPr>
      <w:r>
        <w:rPr/>
        <w:t xml:space="preserve">3、2019-2023年中国非转基因大豆出口综述</w:t>
      </w:r>
    </w:p>
    <w:p>
      <w:pPr>
        <w:spacing w:after="150"/>
      </w:pPr>
      <w:r>
        <w:rPr/>
        <w:t xml:space="preserve">4、2019-2023年中国非转基因大豆出口数量</w:t>
      </w:r>
    </w:p>
    <w:p>
      <w:pPr>
        <w:spacing w:after="150"/>
      </w:pPr>
      <w:r>
        <w:rPr/>
        <w:t xml:space="preserve">二、2024-2029年国内非转基因大豆产品进出口情况预测</w:t>
      </w:r>
    </w:p>
    <w:p>
      <w:pPr>
        <w:spacing w:after="150"/>
      </w:pPr>
      <w:r>
        <w:rPr/>
        <w:t xml:space="preserve">第四节 2019-2023年中国非转基因大豆市场供需平衡分析</w:t>
      </w:r>
    </w:p>
    <w:p>
      <w:pPr>
        <w:spacing w:after="150"/>
      </w:pPr>
      <w:r>
        <w:rPr>
          <w:b w:val="1"/>
          <w:bCs w:val="1"/>
        </w:rPr>
        <w:t xml:space="preserve">第六章 2019-2023年中国非转基因大豆市场区域分析</w:t>
      </w:r>
    </w:p>
    <w:p>
      <w:pPr>
        <w:spacing w:after="150"/>
      </w:pPr>
      <w:r>
        <w:rPr/>
        <w:t xml:space="preserve">第一节 2019-2023年中国非转基因大豆市场规模分析</w:t>
      </w:r>
    </w:p>
    <w:p>
      <w:pPr>
        <w:spacing w:after="150"/>
      </w:pPr>
      <w:r>
        <w:rPr/>
        <w:t xml:space="preserve">第二节 2019-2023年中国非转基因大豆区域市场规模分析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2019-2023年非转基因大豆国内产品价格走势及影响因素分析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2019-2023年非转基因大豆及其主要上下游行业分析</w:t>
      </w:r>
    </w:p>
    <w:p>
      <w:pPr>
        <w:spacing w:after="150"/>
      </w:pPr>
      <w:r>
        <w:rPr/>
        <w:t xml:space="preserve">第一节 2019-2023年非转基因大豆上游行业分析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三、2024-2029年上游行业发展对行业的影响</w:t>
      </w:r>
    </w:p>
    <w:p>
      <w:pPr>
        <w:spacing w:after="150"/>
      </w:pPr>
      <w:r>
        <w:rPr/>
        <w:t xml:space="preserve">第二节 2019-2023年非转基因大豆下游消费市场分析</w:t>
      </w:r>
    </w:p>
    <w:p>
      <w:pPr>
        <w:spacing w:after="150"/>
      </w:pPr>
      <w:r>
        <w:rPr/>
        <w:t xml:space="preserve">一、2019-2023年下游消费市场现状</w:t>
      </w:r>
    </w:p>
    <w:p>
      <w:pPr>
        <w:spacing w:after="150"/>
      </w:pPr>
      <w:r>
        <w:rPr/>
        <w:t xml:space="preserve">二、2024-2029年下游消费市场发展趋势</w:t>
      </w:r>
    </w:p>
    <w:p>
      <w:pPr>
        <w:spacing w:after="150"/>
      </w:pPr>
      <w:r>
        <w:rPr/>
        <w:t xml:space="preserve">三、2024-2029年下游需求对非转基因大豆的影响</w:t>
      </w:r>
    </w:p>
    <w:p>
      <w:pPr>
        <w:spacing w:after="150"/>
      </w:pPr>
      <w:r>
        <w:rPr>
          <w:b w:val="1"/>
          <w:bCs w:val="1"/>
        </w:rPr>
        <w:t xml:space="preserve">第三部分 行业竞争分析</w:t>
      </w:r>
    </w:p>
    <w:p>
      <w:pPr>
        <w:spacing w:after="150"/>
      </w:pPr>
      <w:r>
        <w:rPr>
          <w:b w:val="1"/>
          <w:bCs w:val="1"/>
        </w:rPr>
        <w:t xml:space="preserve">第九章 2019-2023年中国非转基因大豆产品竞争力优势分析</w:t>
      </w:r>
    </w:p>
    <w:p>
      <w:pPr>
        <w:spacing w:after="150"/>
      </w:pPr>
      <w:r>
        <w:rPr/>
        <w:t xml:space="preserve">第一节 中国非转基因大豆行业整体产品竞争力评价</w:t>
      </w:r>
    </w:p>
    <w:p>
      <w:pPr>
        <w:spacing w:after="150"/>
      </w:pPr>
      <w:r>
        <w:rPr/>
        <w:t xml:space="preserve">第二节 中国非转基因大豆产品竞争力评价结果分析</w:t>
      </w:r>
    </w:p>
    <w:p>
      <w:pPr>
        <w:spacing w:after="150"/>
      </w:pPr>
      <w:r>
        <w:rPr/>
        <w:t xml:space="preserve">第三节 中国非转基因大豆行业竞争优势评价及构建建议</w:t>
      </w:r>
    </w:p>
    <w:p>
      <w:pPr>
        <w:spacing w:after="150"/>
      </w:pPr>
      <w:r>
        <w:rPr>
          <w:b w:val="1"/>
          <w:bCs w:val="1"/>
        </w:rPr>
        <w:t xml:space="preserve">第十章 2019-2023年非转基因大豆行业市场竞争策略分析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非转基因大豆企业竞争策略分析</w:t>
      </w:r>
    </w:p>
    <w:p>
      <w:pPr>
        <w:spacing w:after="150"/>
      </w:pPr>
      <w:r>
        <w:rPr/>
        <w:t xml:space="preserve">一、提高非转基因大豆企业核心竞争力的对策</w:t>
      </w:r>
    </w:p>
    <w:p>
      <w:pPr>
        <w:spacing w:after="150"/>
      </w:pPr>
      <w:r>
        <w:rPr/>
        <w:t xml:space="preserve">二、影响非转基因大豆企业核心竞争力的因素及提升途径</w:t>
      </w:r>
    </w:p>
    <w:p>
      <w:pPr>
        <w:spacing w:after="150"/>
      </w:pPr>
      <w:r>
        <w:rPr/>
        <w:t xml:space="preserve">三、提高非转基因大豆企业竞争力的策略</w:t>
      </w:r>
    </w:p>
    <w:p>
      <w:pPr>
        <w:spacing w:after="150"/>
      </w:pPr>
      <w:r>
        <w:rPr>
          <w:b w:val="1"/>
          <w:bCs w:val="1"/>
        </w:rPr>
        <w:t xml:space="preserve">第十一章 非转基因大豆行业重点企业竞争分析</w:t>
      </w:r>
    </w:p>
    <w:p>
      <w:pPr>
        <w:spacing w:after="150"/>
      </w:pPr>
      <w:r>
        <w:rPr/>
        <w:t xml:space="preserve">第一节 九三粮油工业集团有限公司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四、企业竞争优势分析</w:t>
      </w:r>
    </w:p>
    <w:p>
      <w:pPr>
        <w:spacing w:after="150"/>
      </w:pPr>
      <w:r>
        <w:rPr/>
        <w:t xml:space="preserve">五、企业发展战略分析</w:t>
      </w:r>
    </w:p>
    <w:p>
      <w:pPr>
        <w:spacing w:after="150"/>
      </w:pPr>
      <w:r>
        <w:rPr/>
        <w:t xml:space="preserve">第二节 北大荒集团</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六、企业竞争优势</w:t>
      </w:r>
    </w:p>
    <w:p>
      <w:pPr>
        <w:spacing w:after="150"/>
      </w:pPr>
      <w:r>
        <w:rPr/>
        <w:t xml:space="preserve">七、企业发展战略</w:t>
      </w:r>
    </w:p>
    <w:p>
      <w:pPr>
        <w:spacing w:after="150"/>
      </w:pPr>
      <w:r>
        <w:rPr/>
        <w:t xml:space="preserve">第三节 哈尔滨高科技(集团)股份有限公司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三、企业核心竞争力析</w:t>
      </w:r>
    </w:p>
    <w:p>
      <w:pPr>
        <w:spacing w:after="150"/>
      </w:pPr>
      <w:r>
        <w:rPr/>
        <w:t xml:space="preserve">四、企业经济指标分析</w:t>
      </w:r>
    </w:p>
    <w:p>
      <w:pPr>
        <w:spacing w:after="150"/>
      </w:pPr>
      <w:r>
        <w:rPr/>
        <w:t xml:space="preserve">五、企业原料基地分析</w:t>
      </w:r>
    </w:p>
    <w:p>
      <w:pPr>
        <w:spacing w:after="150"/>
      </w:pPr>
      <w:r>
        <w:rPr/>
        <w:t xml:space="preserve">六、企业发展战略分析</w:t>
      </w:r>
    </w:p>
    <w:p>
      <w:pPr>
        <w:spacing w:after="150"/>
      </w:pPr>
      <w:r>
        <w:rPr/>
        <w:t xml:space="preserve">第四节 合肥丰乐种业股份有限公司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四、企业竞争能力分析</w:t>
      </w:r>
    </w:p>
    <w:p>
      <w:pPr>
        <w:spacing w:after="150"/>
      </w:pPr>
      <w:r>
        <w:rPr/>
        <w:t xml:space="preserve">五、企业发展战略分析</w:t>
      </w:r>
    </w:p>
    <w:p>
      <w:pPr>
        <w:spacing w:after="150"/>
      </w:pPr>
      <w:r>
        <w:rPr/>
        <w:t xml:space="preserve">第五节 益海嘉里集团</w:t>
      </w:r>
    </w:p>
    <w:p>
      <w:pPr>
        <w:spacing w:after="150"/>
      </w:pPr>
      <w:r>
        <w:rPr/>
        <w:t xml:space="preserve">一、企业概况</w:t>
      </w:r>
    </w:p>
    <w:p>
      <w:pPr>
        <w:spacing w:after="150"/>
      </w:pPr>
      <w:r>
        <w:rPr/>
        <w:t xml:space="preserve">二、企业经营概况分析</w:t>
      </w:r>
    </w:p>
    <w:p>
      <w:pPr>
        <w:spacing w:after="150"/>
      </w:pPr>
      <w:r>
        <w:rPr/>
        <w:t xml:space="preserve">三、企业销售网络分析</w:t>
      </w:r>
    </w:p>
    <w:p>
      <w:pPr>
        <w:spacing w:after="150"/>
      </w:pPr>
      <w:r>
        <w:rPr/>
        <w:t xml:space="preserve">四、企业发展战略分析</w:t>
      </w:r>
    </w:p>
    <w:p>
      <w:pPr>
        <w:spacing w:after="150"/>
      </w:pPr>
      <w:r>
        <w:rPr/>
        <w:t xml:space="preserve">第六节 中粮集团</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四、企业经营能力分析</w:t>
      </w:r>
    </w:p>
    <w:p>
      <w:pPr>
        <w:spacing w:after="150"/>
      </w:pPr>
      <w:r>
        <w:rPr/>
        <w:t xml:space="preserve">五、企业发展战略分析</w:t>
      </w:r>
    </w:p>
    <w:p>
      <w:pPr>
        <w:spacing w:after="150"/>
      </w:pPr>
      <w:r>
        <w:rPr/>
        <w:t xml:space="preserve">第七节 中纺粮油集团</w:t>
      </w:r>
    </w:p>
    <w:p>
      <w:pPr>
        <w:spacing w:after="150"/>
      </w:pPr>
      <w:r>
        <w:rPr/>
        <w:t xml:space="preserve">一、企业概况</w:t>
      </w:r>
    </w:p>
    <w:p>
      <w:pPr>
        <w:spacing w:after="150"/>
      </w:pPr>
      <w:r>
        <w:rPr/>
        <w:t xml:space="preserve">二、企业经营情况分析</w:t>
      </w:r>
    </w:p>
    <w:p>
      <w:pPr>
        <w:spacing w:after="150"/>
      </w:pPr>
      <w:r>
        <w:rPr/>
        <w:t xml:space="preserve">三、企业业务与产品分析</w:t>
      </w:r>
    </w:p>
    <w:p>
      <w:pPr>
        <w:spacing w:after="150"/>
      </w:pPr>
      <w:r>
        <w:rPr/>
        <w:t xml:space="preserve">四、企业资质荣誉分析</w:t>
      </w:r>
    </w:p>
    <w:p>
      <w:pPr>
        <w:spacing w:after="150"/>
      </w:pPr>
      <w:r>
        <w:rPr/>
        <w:t xml:space="preserve">五、企业发展理念分析</w:t>
      </w:r>
    </w:p>
    <w:p>
      <w:pPr>
        <w:spacing w:after="150"/>
      </w:pPr>
      <w:r>
        <w:rPr/>
        <w:t xml:space="preserve">第八节 山东渤海实业股份有限公司</w:t>
      </w:r>
    </w:p>
    <w:p>
      <w:pPr>
        <w:spacing w:after="150"/>
      </w:pPr>
      <w:r>
        <w:rPr/>
        <w:t xml:space="preserve">一、企业概况</w:t>
      </w:r>
    </w:p>
    <w:p>
      <w:pPr>
        <w:spacing w:after="150"/>
      </w:pPr>
      <w:r>
        <w:rPr/>
        <w:t xml:space="preserve">二、企业经营情况分析</w:t>
      </w:r>
    </w:p>
    <w:p>
      <w:pPr>
        <w:spacing w:after="150"/>
      </w:pPr>
      <w:r>
        <w:rPr/>
        <w:t xml:space="preserve">三、企业竞争优势分析</w:t>
      </w:r>
    </w:p>
    <w:p>
      <w:pPr>
        <w:spacing w:after="150"/>
      </w:pPr>
      <w:r>
        <w:rPr/>
        <w:t xml:space="preserve">四、企业营销网络分析</w:t>
      </w:r>
    </w:p>
    <w:p>
      <w:pPr>
        <w:spacing w:after="150"/>
      </w:pPr>
      <w:r>
        <w:rPr/>
        <w:t xml:space="preserve">五、企业文化分析</w:t>
      </w:r>
    </w:p>
    <w:p>
      <w:pPr>
        <w:spacing w:after="150"/>
      </w:pPr>
      <w:r>
        <w:rPr/>
        <w:t xml:space="preserve">第九节 广州东凌粮油股份有限公司</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四、企业竞争能力分析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2024-2029年非转基因大豆行业投资与发展前景分析</w:t>
      </w:r>
    </w:p>
    <w:p>
      <w:pPr>
        <w:spacing w:after="150"/>
      </w:pPr>
      <w:r>
        <w:rPr/>
        <w:t xml:space="preserve">第一节 非转基因大豆行业投资机会分析</w:t>
      </w:r>
    </w:p>
    <w:p>
      <w:pPr>
        <w:spacing w:after="150"/>
      </w:pPr>
      <w:r>
        <w:rPr/>
        <w:t xml:space="preserve">一、非转基因大豆投资项目分析</w:t>
      </w:r>
    </w:p>
    <w:p>
      <w:pPr>
        <w:spacing w:after="150"/>
      </w:pPr>
      <w:r>
        <w:rPr/>
        <w:t xml:space="preserve">二、可以投资的非转基因大豆模式</w:t>
      </w:r>
    </w:p>
    <w:p>
      <w:pPr>
        <w:spacing w:after="150"/>
      </w:pPr>
      <w:r>
        <w:rPr/>
        <w:t xml:space="preserve">三、2019-2023年非转基因大豆投资机会</w:t>
      </w:r>
    </w:p>
    <w:p>
      <w:pPr>
        <w:spacing w:after="150"/>
      </w:pPr>
      <w:r>
        <w:rPr/>
        <w:t xml:space="preserve">第二节 2024-2029年中国非转基因大豆行业发展预测分析</w:t>
      </w:r>
    </w:p>
    <w:p>
      <w:pPr>
        <w:spacing w:after="150"/>
      </w:pPr>
      <w:r>
        <w:rPr/>
        <w:t xml:space="preserve">一、2024-2029年中国非转基因大豆行业发展潜力分析</w:t>
      </w:r>
    </w:p>
    <w:p>
      <w:pPr>
        <w:spacing w:after="150"/>
      </w:pPr>
      <w:r>
        <w:rPr/>
        <w:t xml:space="preserve">二、2024-2029年中国非转基因大豆行业前景展望分析</w:t>
      </w:r>
    </w:p>
    <w:p>
      <w:pPr>
        <w:spacing w:after="150"/>
      </w:pPr>
      <w:r>
        <w:rPr/>
        <w:t xml:space="preserve">三、2024-2029年中国非转基因大豆行业发展趋势分析</w:t>
      </w:r>
    </w:p>
    <w:p>
      <w:pPr>
        <w:spacing w:after="150"/>
      </w:pPr>
      <w:r>
        <w:rPr/>
        <w:t xml:space="preserve">四、2024-2029年中国非转基因大豆行业发展规模预测</w:t>
      </w:r>
    </w:p>
    <w:p>
      <w:pPr>
        <w:spacing w:after="150"/>
      </w:pPr>
      <w:r>
        <w:rPr>
          <w:b w:val="1"/>
          <w:bCs w:val="1"/>
        </w:rPr>
        <w:t xml:space="preserve">第十三章 2024-2029年非转基因大豆行业投资机会及风险分析</w:t>
      </w:r>
    </w:p>
    <w:p>
      <w:pPr>
        <w:spacing w:after="150"/>
      </w:pPr>
      <w:r>
        <w:rPr/>
        <w:t xml:space="preserve">第一节 当前非转基因大豆存在的问题</w:t>
      </w:r>
    </w:p>
    <w:p>
      <w:pPr>
        <w:spacing w:after="150"/>
      </w:pPr>
      <w:r>
        <w:rPr/>
        <w:t xml:space="preserve">第二节 2024-2029中国非转基因大豆投资机会分析</w:t>
      </w:r>
    </w:p>
    <w:p>
      <w:pPr>
        <w:spacing w:after="150"/>
      </w:pPr>
      <w:r>
        <w:rPr/>
        <w:t xml:space="preserve">一、2024-2029中国非转基因大豆投资价值评估</w:t>
      </w:r>
    </w:p>
    <w:p>
      <w:pPr>
        <w:spacing w:after="150"/>
      </w:pPr>
      <w:r>
        <w:rPr/>
        <w:t xml:space="preserve">二、2024-2029中国非转基因大豆投资机会分析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2024-2029年中国非转基因大豆行业投资风险分析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第十四章 中道泰和专家观点与结论</w:t>
      </w:r>
    </w:p>
    <w:p>
      <w:pPr>
        <w:spacing w:after="150"/>
      </w:pPr>
      <w:r>
        <w:rPr/>
        <w:t xml:space="preserve">第一节 非转基因大豆行业营销策略分析及建议</w:t>
      </w:r>
    </w:p>
    <w:p>
      <w:pPr>
        <w:spacing w:after="150"/>
      </w:pPr>
      <w:r>
        <w:rPr/>
        <w:t xml:space="preserve">一、非转基因大豆行业营销模式</w:t>
      </w:r>
    </w:p>
    <w:p>
      <w:pPr>
        <w:spacing w:after="150"/>
      </w:pPr>
      <w:r>
        <w:rPr/>
        <w:t xml:space="preserve">二、非转基因大豆行业营销策略</w:t>
      </w:r>
    </w:p>
    <w:p>
      <w:pPr>
        <w:spacing w:after="150"/>
      </w:pPr>
      <w:r>
        <w:rPr/>
        <w:t xml:space="preserve">第二节 非转基因大豆行业企业经营发展分析及建议</w:t>
      </w:r>
    </w:p>
    <w:p>
      <w:pPr>
        <w:spacing w:after="150"/>
      </w:pPr>
      <w:r>
        <w:rPr/>
        <w:t xml:space="preserve">一、非转基因大豆行业经营模式</w:t>
      </w:r>
    </w:p>
    <w:p>
      <w:pPr>
        <w:spacing w:after="150"/>
      </w:pPr>
      <w:r>
        <w:rPr/>
        <w:t xml:space="preserve">二、非转基因大豆行业生产模式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图表：2019-2023年中国非转基因大豆行业企业数量增长趋势图</w:t>
      </w:r>
    </w:p>
    <w:p>
      <w:pPr>
        <w:spacing w:after="150"/>
      </w:pPr>
      <w:r>
        <w:rPr/>
        <w:t xml:space="preserve">图表：2019-2023年中国非转基因大豆行业从业人数增长趋势图</w:t>
      </w:r>
    </w:p>
    <w:p>
      <w:pPr>
        <w:spacing w:after="150"/>
      </w:pPr>
      <w:r>
        <w:rPr/>
        <w:t xml:space="preserve">图表：2019-2023年中国非转基因大豆行业资产规模增长趋势图</w:t>
      </w:r>
    </w:p>
    <w:p>
      <w:pPr>
        <w:spacing w:after="150"/>
      </w:pPr>
      <w:r>
        <w:rPr/>
        <w:t xml:space="preserve">图表：2019-2023年中国非转基因大豆行业产成品增长趋势图</w:t>
      </w:r>
    </w:p>
    <w:p>
      <w:pPr>
        <w:spacing w:after="150"/>
      </w:pPr>
      <w:r>
        <w:rPr/>
        <w:t xml:space="preserve">图表：2019-2023年中国非转基因大豆行业销售成本增长趋势图</w:t>
      </w:r>
    </w:p>
    <w:p>
      <w:pPr>
        <w:spacing w:after="150"/>
      </w:pPr>
      <w:r>
        <w:rPr/>
        <w:t xml:space="preserve">图表：2019-2023年中国非转基因大豆行业费用使用统计图</w:t>
      </w:r>
    </w:p>
    <w:p>
      <w:pPr>
        <w:spacing w:after="150"/>
      </w:pPr>
      <w:r>
        <w:rPr/>
        <w:t xml:space="preserve">图表：2019-2023年中国非转基因大豆行业主要盈利指标统计图</w:t>
      </w:r>
    </w:p>
    <w:p>
      <w:pPr>
        <w:spacing w:after="150"/>
      </w:pPr>
      <w:r>
        <w:rPr/>
        <w:t xml:space="preserve">图表：2019-2023年中国非转基因大豆行业主要盈利指标增长趋势图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2024-2029年中国非转基因大豆行业发展前景及投资风险预测报告</dc:title>
  <dc:description>2024-2029年中国非转基因大豆行业发展前景及投资风险预测报告</dc:description>
  <dc:subject>2024-2029年中国非转基因大豆行业发展前景及投资风险预测报告</dc:subject>
  <cp:keywords>研究报告</cp:keywords>
  <cp:category>研究报告</cp:category>
  <cp:lastModifiedBy>北京中道泰和信息咨询有限公司</cp:lastModifiedBy>
  <dcterms:created xsi:type="dcterms:W3CDTF">2024-01-24T12:47:18+08:00</dcterms:created>
  <dcterms:modified xsi:type="dcterms:W3CDTF">2024-01-24T12:47:18+08:00</dcterms:modified>
</cp:coreProperties>
</file>

<file path=docProps/custom.xml><?xml version="1.0" encoding="utf-8"?>
<Properties xmlns="http://schemas.openxmlformats.org/officeDocument/2006/custom-properties" xmlns:vt="http://schemas.openxmlformats.org/officeDocument/2006/docPropsVTypes"/>
</file>