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2024-2029年中国制冷剂行业发展前景及投资风险预测报告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冷剂是制冷系统中的工作流体，它在制冷系统中循环流动，通过自身热力状态的循环变化不断与外界发生能量交换，达到制冷的目的，制冷剂又被称为制冷工质。中国是目前全球最大的含氟量为中级的制冷剂生产和使用国，其产量占到全球的65%，使用量占到全球的40%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制冷剂行业市场发展状况、关联行业发展状况、行业竞争状况、优势企业发展状况、消费现状以及行业营销进行了深入的分析，在总结中国制冷剂行业发展历程的基础上，对中国制冷剂行业的发展趋势给予了细致和审慎的预测论证。本报告是制冷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第一部分行业基本概述</w:t>
      </w:r>
    </w:p>
    <w:p>
      <w:pPr>
        <w:spacing w:after="150"/>
      </w:pPr>
      <w:r>
        <w:rPr>
          <w:b w:val="1"/>
          <w:bCs w:val="1"/>
        </w:rPr>
        <w:t xml:space="preserve">第一章 制冷剂行业概述</w:t>
      </w:r>
    </w:p>
    <w:p>
      <w:pPr>
        <w:spacing w:after="150"/>
      </w:pPr>
      <w:r>
        <w:rPr/>
        <w:t xml:space="preserve">第一节 制冷剂基本概述</w:t>
      </w:r>
    </w:p>
    <w:p>
      <w:pPr>
        <w:spacing w:after="150"/>
      </w:pPr>
      <w:r>
        <w:rPr/>
        <w:t xml:space="preserve">一、制冷剂行业定义</w:t>
      </w:r>
    </w:p>
    <w:p>
      <w:pPr>
        <w:spacing w:after="150"/>
      </w:pPr>
      <w:r>
        <w:rPr/>
        <w:t xml:space="preserve">二、制冷剂行业原理</w:t>
      </w:r>
    </w:p>
    <w:p>
      <w:pPr>
        <w:spacing w:after="150"/>
      </w:pPr>
      <w:r>
        <w:rPr/>
        <w:t xml:space="preserve">三、制冷剂工作分类</w:t>
      </w:r>
    </w:p>
    <w:p>
      <w:pPr>
        <w:spacing w:after="150"/>
      </w:pPr>
      <w:r>
        <w:rPr/>
        <w:t xml:space="preserve">四、制冷剂产品发展历程</w:t>
      </w:r>
    </w:p>
    <w:p>
      <w:pPr>
        <w:spacing w:after="150"/>
      </w:pPr>
      <w:r>
        <w:rPr/>
        <w:t xml:space="preserve">第二节 制冷剂产业链分析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2019-2023年中国制冷剂行业发展环境分析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1、主要经济体运行情况</w:t>
      </w:r>
    </w:p>
    <w:p>
      <w:pPr>
        <w:spacing w:after="150"/>
      </w:pPr>
      <w:r>
        <w:rPr/>
        <w:t xml:space="preserve">2、世界经济发展与政策展望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1、当前经济运行形势分析</w:t>
      </w:r>
    </w:p>
    <w:p>
      <w:pPr>
        <w:spacing w:after="150"/>
      </w:pPr>
      <w:r>
        <w:rPr/>
        <w:t xml:space="preserve">2、当前经济运行中的主要问题</w:t>
      </w:r>
    </w:p>
    <w:p>
      <w:pPr>
        <w:spacing w:after="150"/>
      </w:pPr>
      <w:r>
        <w:rPr/>
        <w:t xml:space="preserve">3、未来宏观调控政策取向分析</w:t>
      </w:r>
    </w:p>
    <w:p>
      <w:pPr>
        <w:spacing w:after="150"/>
      </w:pPr>
      <w:r>
        <w:rPr/>
        <w:t xml:space="preserve">第二节 2019-2023年中国制冷剂行业发展政策环境分析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1、《氟化氢行业准入条件》</w:t>
      </w:r>
    </w:p>
    <w:p>
      <w:pPr>
        <w:spacing w:after="150"/>
      </w:pPr>
      <w:r>
        <w:rPr/>
        <w:t xml:space="preserve">2、《蒙特利尔议定书》</w:t>
      </w:r>
    </w:p>
    <w:p>
      <w:pPr>
        <w:spacing w:after="150"/>
      </w:pPr>
      <w:r>
        <w:rPr/>
        <w:t xml:space="preserve">3、《HCFC重点替代品第一批推荐目录(征求意见稿)》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三、行业政策动态分析</w:t>
      </w:r>
    </w:p>
    <w:p>
      <w:pPr>
        <w:spacing w:after="150"/>
      </w:pPr>
      <w:r>
        <w:rPr/>
        <w:t xml:space="preserve">第三节 2019-2023年中国制冷剂行业发展社会环境分析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2019-2023年中国制冷剂行业总体发展概况</w:t>
      </w:r>
    </w:p>
    <w:p>
      <w:pPr>
        <w:spacing w:after="150"/>
      </w:pPr>
      <w:r>
        <w:rPr/>
        <w:t xml:space="preserve">第一节 中国制冷剂行业规模情况分析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中国制冷剂行业产销情况分析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中国制冷剂行业财务能力分析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中国制冷剂市场供需分析</w:t>
      </w:r>
    </w:p>
    <w:p>
      <w:pPr>
        <w:spacing w:after="150"/>
      </w:pPr>
      <w:r>
        <w:rPr/>
        <w:t xml:space="preserve">第一节 制冷剂市场现状分析及预测</w:t>
      </w:r>
    </w:p>
    <w:p>
      <w:pPr>
        <w:spacing w:after="150"/>
      </w:pPr>
      <w:r>
        <w:rPr/>
        <w:t xml:space="preserve">一、2019-2023年中国制冷剂行业总产值分析</w:t>
      </w:r>
    </w:p>
    <w:p>
      <w:pPr>
        <w:spacing w:after="150"/>
      </w:pPr>
      <w:r>
        <w:rPr/>
        <w:t xml:space="preserve">二、2024-2029年中国制冷剂行业总产值预测</w:t>
      </w:r>
    </w:p>
    <w:p>
      <w:pPr>
        <w:spacing w:after="150"/>
      </w:pPr>
      <w:r>
        <w:rPr/>
        <w:t xml:space="preserve">第二节 制冷剂产品产量分析及预测</w:t>
      </w:r>
    </w:p>
    <w:p>
      <w:pPr>
        <w:spacing w:after="150"/>
      </w:pPr>
      <w:r>
        <w:rPr/>
        <w:t xml:space="preserve">一、2019-2023年中国制冷剂产量分析</w:t>
      </w:r>
    </w:p>
    <w:p>
      <w:pPr>
        <w:spacing w:after="150"/>
      </w:pPr>
      <w:r>
        <w:rPr/>
        <w:t xml:space="preserve">二、2024-2029年中国制冷剂产量预测</w:t>
      </w:r>
    </w:p>
    <w:p>
      <w:pPr>
        <w:spacing w:after="150"/>
      </w:pPr>
      <w:r>
        <w:rPr/>
        <w:t xml:space="preserve">第三节 制冷剂市场需求分析及预测</w:t>
      </w:r>
    </w:p>
    <w:p>
      <w:pPr>
        <w:spacing w:after="150"/>
      </w:pPr>
      <w:r>
        <w:rPr/>
        <w:t xml:space="preserve">一、2024-2029年中国制冷剂市场需求分析</w:t>
      </w:r>
    </w:p>
    <w:p>
      <w:pPr>
        <w:spacing w:after="150"/>
      </w:pPr>
      <w:r>
        <w:rPr/>
        <w:t xml:space="preserve">二、2024-2029年中国制冷剂市场需求预测</w:t>
      </w:r>
    </w:p>
    <w:p>
      <w:pPr>
        <w:spacing w:after="150"/>
      </w:pPr>
      <w:r>
        <w:rPr/>
        <w:t xml:space="preserve">第四节 制冷剂进出口数据分析</w:t>
      </w:r>
    </w:p>
    <w:p>
      <w:pPr>
        <w:spacing w:after="150"/>
      </w:pPr>
      <w:r>
        <w:rPr/>
        <w:t xml:space="preserve">一、中国制冷剂出口数据分析</w:t>
      </w:r>
    </w:p>
    <w:p>
      <w:pPr>
        <w:spacing w:after="150"/>
      </w:pPr>
      <w:r>
        <w:rPr/>
        <w:t xml:space="preserve">1、出口总量分析</w:t>
      </w:r>
    </w:p>
    <w:p>
      <w:pPr>
        <w:spacing w:after="150"/>
      </w:pPr>
      <w:r>
        <w:rPr/>
        <w:t xml:space="preserve">2、出口金额分析</w:t>
      </w:r>
    </w:p>
    <w:p>
      <w:pPr>
        <w:spacing w:after="150"/>
      </w:pPr>
      <w:r>
        <w:rPr/>
        <w:t xml:space="preserve">3、出口市场分析</w:t>
      </w:r>
    </w:p>
    <w:p>
      <w:pPr>
        <w:spacing w:after="150"/>
      </w:pPr>
      <w:r>
        <w:rPr/>
        <w:t xml:space="preserve">二、中国制冷剂进口数据分析</w:t>
      </w:r>
    </w:p>
    <w:p>
      <w:pPr>
        <w:spacing w:after="150"/>
      </w:pPr>
      <w:r>
        <w:rPr/>
        <w:t xml:space="preserve">三、中国制冷剂进出口数据预测</w:t>
      </w:r>
    </w:p>
    <w:p>
      <w:pPr>
        <w:spacing w:after="150"/>
      </w:pPr>
      <w:r>
        <w:rPr>
          <w:b w:val="1"/>
          <w:bCs w:val="1"/>
        </w:rPr>
        <w:t xml:space="preserve">第五章 制冷剂行业发展现状分析</w:t>
      </w:r>
    </w:p>
    <w:p>
      <w:pPr>
        <w:spacing w:after="150"/>
      </w:pPr>
      <w:r>
        <w:rPr/>
        <w:t xml:space="preserve">第一节 中国制冷剂行业发展分析</w:t>
      </w:r>
    </w:p>
    <w:p>
      <w:pPr>
        <w:spacing w:after="150"/>
      </w:pPr>
      <w:r>
        <w:rPr/>
        <w:t xml:space="preserve">一、2019-2023年中国制冷剂行业发展态势分析</w:t>
      </w:r>
    </w:p>
    <w:p>
      <w:pPr>
        <w:spacing w:after="150"/>
      </w:pPr>
      <w:r>
        <w:rPr/>
        <w:t xml:space="preserve">1、R22仍是市场主流，2020年将全部淘汰</w:t>
      </w:r>
    </w:p>
    <w:p>
      <w:pPr>
        <w:spacing w:after="150"/>
      </w:pPr>
      <w:r>
        <w:rPr/>
        <w:t xml:space="preserve">2、R410a市场上单独采购的少</w:t>
      </w:r>
    </w:p>
    <w:p>
      <w:pPr>
        <w:spacing w:after="150"/>
      </w:pPr>
      <w:r>
        <w:rPr/>
        <w:t xml:space="preserve">3、制冷剂R134a价格上涨</w:t>
      </w:r>
    </w:p>
    <w:p>
      <w:pPr>
        <w:spacing w:after="150"/>
      </w:pPr>
      <w:r>
        <w:rPr/>
        <w:t xml:space="preserve">4、低GWP值制冷剂迎来新市场</w:t>
      </w:r>
    </w:p>
    <w:p>
      <w:pPr>
        <w:spacing w:after="150"/>
      </w:pPr>
      <w:r>
        <w:rPr/>
        <w:t xml:space="preserve">二、2019-2023年中国制冷剂行业发展特点分析</w:t>
      </w:r>
    </w:p>
    <w:p>
      <w:pPr>
        <w:spacing w:after="150"/>
      </w:pPr>
      <w:r>
        <w:rPr/>
        <w:t xml:space="preserve">三、2019-2023年中国制冷剂行业市场供需分析</w:t>
      </w:r>
    </w:p>
    <w:p>
      <w:pPr>
        <w:spacing w:after="150"/>
      </w:pPr>
      <w:r>
        <w:rPr/>
        <w:t xml:space="preserve">第二节 中国制冷剂产业特征与行业重要性</w:t>
      </w:r>
    </w:p>
    <w:p>
      <w:pPr>
        <w:spacing w:after="150"/>
      </w:pPr>
      <w:r>
        <w:rPr>
          <w:b w:val="1"/>
          <w:bCs w:val="1"/>
        </w:rPr>
        <w:t xml:space="preserve">第六章 中国制冷剂市场规模分析</w:t>
      </w:r>
    </w:p>
    <w:p>
      <w:pPr>
        <w:spacing w:after="150"/>
      </w:pPr>
      <w:r>
        <w:rPr/>
        <w:t xml:space="preserve">第一节 2019-2023年中国制冷剂市场规模分析</w:t>
      </w:r>
    </w:p>
    <w:p>
      <w:pPr>
        <w:spacing w:after="150"/>
      </w:pPr>
      <w:r>
        <w:rPr/>
        <w:t xml:space="preserve">第二节 2019-2023年中国制冷剂区域市场规模分析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制冷剂国内产品价格走势及影响因素分析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2019-2023年制冷剂及其主要上下游产品</w:t>
      </w:r>
    </w:p>
    <w:p>
      <w:pPr>
        <w:spacing w:after="150"/>
      </w:pPr>
      <w:r>
        <w:rPr/>
        <w:t xml:space="preserve">第一节 2019-2023年制冷剂行业上游分析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1、萤石供应现状</w:t>
      </w:r>
    </w:p>
    <w:p>
      <w:pPr>
        <w:spacing w:after="150"/>
      </w:pPr>
      <w:r>
        <w:rPr/>
        <w:t xml:space="preserve">2、萤石价格走势</w:t>
      </w:r>
    </w:p>
    <w:p>
      <w:pPr>
        <w:spacing w:after="150"/>
      </w:pPr>
      <w:r>
        <w:rPr/>
        <w:t xml:space="preserve">3、萤石重点企业分析</w:t>
      </w:r>
    </w:p>
    <w:p>
      <w:pPr>
        <w:spacing w:after="150"/>
      </w:pPr>
      <w:r>
        <w:rPr/>
        <w:t xml:space="preserve">4、氢氟酸供应</w:t>
      </w:r>
    </w:p>
    <w:p>
      <w:pPr>
        <w:spacing w:after="150"/>
      </w:pPr>
      <w:r>
        <w:rPr/>
        <w:t xml:space="preserve">5、甲烷氯化物供应</w:t>
      </w:r>
    </w:p>
    <w:p>
      <w:pPr>
        <w:spacing w:after="150"/>
      </w:pPr>
      <w:r>
        <w:rPr/>
        <w:t xml:space="preserve">第二节 2019-2023年制冷剂行业下游分析</w:t>
      </w:r>
    </w:p>
    <w:p>
      <w:pPr>
        <w:spacing w:after="150"/>
      </w:pPr>
      <w:r>
        <w:rPr/>
        <w:t xml:space="preserve">一、空调</w:t>
      </w:r>
    </w:p>
    <w:p>
      <w:pPr>
        <w:spacing w:after="150"/>
      </w:pPr>
      <w:r>
        <w:rPr/>
        <w:t xml:space="preserve">1、全球空调发展现状</w:t>
      </w:r>
    </w:p>
    <w:p>
      <w:pPr>
        <w:spacing w:after="150"/>
      </w:pPr>
      <w:r>
        <w:rPr/>
        <w:t xml:space="preserve">2、中国空调产业现状</w:t>
      </w:r>
    </w:p>
    <w:p>
      <w:pPr>
        <w:spacing w:after="150"/>
      </w:pPr>
      <w:r>
        <w:rPr/>
        <w:t xml:space="preserve">3、中国空调产业发展趋势</w:t>
      </w:r>
    </w:p>
    <w:p>
      <w:pPr>
        <w:spacing w:after="150"/>
      </w:pPr>
      <w:r>
        <w:rPr/>
        <w:t xml:space="preserve">4、中国空调重点企业分析</w:t>
      </w:r>
    </w:p>
    <w:p>
      <w:pPr>
        <w:spacing w:after="150"/>
      </w:pPr>
      <w:r>
        <w:rPr/>
        <w:t xml:space="preserve">二、冰箱</w:t>
      </w:r>
    </w:p>
    <w:p>
      <w:pPr>
        <w:spacing w:after="150"/>
      </w:pPr>
      <w:r>
        <w:rPr/>
        <w:t xml:space="preserve">1、全球冰箱产业现状</w:t>
      </w:r>
    </w:p>
    <w:p>
      <w:pPr>
        <w:spacing w:after="150"/>
      </w:pPr>
      <w:r>
        <w:rPr/>
        <w:t xml:space="preserve">2、中国冰箱产业现状</w:t>
      </w:r>
    </w:p>
    <w:p>
      <w:pPr>
        <w:spacing w:after="150"/>
      </w:pPr>
      <w:r>
        <w:rPr/>
        <w:t xml:space="preserve">3、中国冰箱产业发展趋势</w:t>
      </w:r>
    </w:p>
    <w:p>
      <w:pPr>
        <w:spacing w:after="150"/>
      </w:pPr>
      <w:r>
        <w:rPr/>
        <w:t xml:space="preserve">4、中国冰箱行业重点企业分析</w:t>
      </w:r>
    </w:p>
    <w:p>
      <w:pPr>
        <w:spacing w:after="150"/>
      </w:pPr>
      <w:r>
        <w:rPr/>
        <w:t xml:space="preserve">三、汽车空调</w:t>
      </w:r>
    </w:p>
    <w:p>
      <w:pPr>
        <w:spacing w:after="150"/>
      </w:pPr>
      <w:r>
        <w:rPr/>
        <w:t xml:space="preserve">1、全球汽车空调发展历史</w:t>
      </w:r>
    </w:p>
    <w:p>
      <w:pPr>
        <w:spacing w:after="150"/>
      </w:pPr>
      <w:r>
        <w:rPr/>
        <w:t xml:space="preserve">2、中国汽车空调现状</w:t>
      </w:r>
    </w:p>
    <w:p>
      <w:pPr>
        <w:spacing w:after="150"/>
      </w:pPr>
      <w:r>
        <w:rPr/>
        <w:t xml:space="preserve">3、中国汽车空调发展趋势</w:t>
      </w:r>
    </w:p>
    <w:p>
      <w:pPr>
        <w:spacing w:after="150"/>
      </w:pPr>
      <w:r>
        <w:rPr/>
        <w:t xml:space="preserve">4、中国汽车空调重点企业分析</w:t>
      </w:r>
    </w:p>
    <w:p>
      <w:pPr>
        <w:spacing w:after="150"/>
      </w:pPr>
      <w:r>
        <w:rPr/>
        <w:t xml:space="preserve">四、冷柜</w:t>
      </w:r>
    </w:p>
    <w:p>
      <w:pPr>
        <w:spacing w:after="150"/>
      </w:pPr>
      <w:r>
        <w:rPr/>
        <w:t xml:space="preserve">1、全球冷柜行业发展现状</w:t>
      </w:r>
    </w:p>
    <w:p>
      <w:pPr>
        <w:spacing w:after="150"/>
      </w:pPr>
      <w:r>
        <w:rPr/>
        <w:t xml:space="preserve">2、中国冷柜行业发展态势分析</w:t>
      </w:r>
    </w:p>
    <w:p>
      <w:pPr>
        <w:spacing w:after="150"/>
      </w:pPr>
      <w:r>
        <w:rPr/>
        <w:t xml:space="preserve">3、中国冷柜行业发展特点分析</w:t>
      </w:r>
    </w:p>
    <w:p>
      <w:pPr>
        <w:spacing w:after="150"/>
      </w:pPr>
      <w:r>
        <w:rPr/>
        <w:t xml:space="preserve">4、中国冷柜行业发展趋势</w:t>
      </w:r>
    </w:p>
    <w:p>
      <w:pPr>
        <w:spacing w:after="150"/>
      </w:pPr>
      <w:r>
        <w:rPr/>
        <w:t xml:space="preserve">5、中国冷柜行业重点企业分析</w:t>
      </w:r>
    </w:p>
    <w:p>
      <w:pPr>
        <w:spacing w:after="150"/>
      </w:pPr>
      <w:r>
        <w:rPr/>
        <w:t xml:space="preserve">第三节 制冷剂行业产业链分析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制冷剂产品竞争力优势分析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制冷剂行业市场竞争策略分析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制冷剂企业竞争策略分析</w:t>
      </w:r>
    </w:p>
    <w:p>
      <w:pPr>
        <w:spacing w:after="150"/>
      </w:pPr>
      <w:r>
        <w:rPr/>
        <w:t xml:space="preserve">一、提高制冷剂企业核心竞争力的对策</w:t>
      </w:r>
    </w:p>
    <w:p>
      <w:pPr>
        <w:spacing w:after="150"/>
      </w:pPr>
      <w:r>
        <w:rPr/>
        <w:t xml:space="preserve">二、影响制冷剂企业核心竞争力的因素及提升途径</w:t>
      </w:r>
    </w:p>
    <w:p>
      <w:pPr>
        <w:spacing w:after="150"/>
      </w:pPr>
      <w:r>
        <w:rPr/>
        <w:t xml:space="preserve">三、提高制冷剂企业竞争力的策略</w:t>
      </w:r>
    </w:p>
    <w:p>
      <w:pPr>
        <w:spacing w:after="150"/>
      </w:pPr>
      <w:r>
        <w:rPr>
          <w:b w:val="1"/>
          <w:bCs w:val="1"/>
        </w:rPr>
        <w:t xml:space="preserve">第十一章 制冷剂行业重点企业竞争分析</w:t>
      </w:r>
    </w:p>
    <w:p>
      <w:pPr>
        <w:spacing w:after="150"/>
      </w:pPr>
      <w:r>
        <w:rPr/>
        <w:t xml:space="preserve">第一节 山东东岳集团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浙江巨化股份有限公司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上海三爱富新材料股份有限公司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中化蓝天集团有限公司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江苏梅兰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中化近代环保化工(西安)有限公司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中化太仓化工产业园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浙江浦江百炼化工有限公司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濮阳市中炜精细化工有限公司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第十节 浙江永和新型制冷剂有限公司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第十一节 鹰鹏化工有限公司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第十二节 安徽泰创制冷剂有限公司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第十二章 制冷剂行业投资与发展前景分析</w:t>
      </w:r>
    </w:p>
    <w:p>
      <w:pPr>
        <w:spacing w:after="150"/>
      </w:pPr>
      <w:r>
        <w:rPr/>
        <w:t xml:space="preserve">第一节 制冷剂行业投资机会分析</w:t>
      </w:r>
    </w:p>
    <w:p>
      <w:pPr>
        <w:spacing w:after="150"/>
      </w:pPr>
      <w:r>
        <w:rPr/>
        <w:t xml:space="preserve">一、制冷剂投资项目分析</w:t>
      </w:r>
    </w:p>
    <w:p>
      <w:pPr>
        <w:spacing w:after="150"/>
      </w:pPr>
      <w:r>
        <w:rPr/>
        <w:t xml:space="preserve">二、可以投资的制冷剂模式</w:t>
      </w:r>
    </w:p>
    <w:p>
      <w:pPr>
        <w:spacing w:after="150"/>
      </w:pPr>
      <w:r>
        <w:rPr/>
        <w:t xml:space="preserve">三、制冷剂投资机会</w:t>
      </w:r>
    </w:p>
    <w:p>
      <w:pPr>
        <w:spacing w:after="150"/>
      </w:pPr>
      <w:r>
        <w:rPr/>
        <w:t xml:space="preserve">第二节 2024-2029年中国制冷剂行业发展预测分析</w:t>
      </w:r>
    </w:p>
    <w:p>
      <w:pPr>
        <w:spacing w:after="150"/>
      </w:pPr>
      <w:r>
        <w:rPr/>
        <w:t xml:space="preserve">一、未来制冷剂发展分析</w:t>
      </w:r>
    </w:p>
    <w:p>
      <w:pPr>
        <w:spacing w:after="150"/>
      </w:pPr>
      <w:r>
        <w:rPr/>
        <w:t xml:space="preserve">二、未来制冷剂行业技术开发方向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第十三章 2024-2029年制冷剂行业发展趋势及投资风险分析</w:t>
      </w:r>
    </w:p>
    <w:p>
      <w:pPr>
        <w:spacing w:after="150"/>
      </w:pPr>
      <w:r>
        <w:rPr/>
        <w:t xml:space="preserve">第一节 当前制冷剂存在的问题</w:t>
      </w:r>
    </w:p>
    <w:p>
      <w:pPr>
        <w:spacing w:after="150"/>
      </w:pPr>
      <w:r>
        <w:rPr/>
        <w:t xml:space="preserve">第二节 制冷剂未来发展预测分析</w:t>
      </w:r>
    </w:p>
    <w:p>
      <w:pPr>
        <w:spacing w:after="150"/>
      </w:pPr>
      <w:r>
        <w:rPr/>
        <w:t xml:space="preserve">一、中国制冷剂发展方向分析</w:t>
      </w:r>
    </w:p>
    <w:p>
      <w:pPr>
        <w:spacing w:after="150"/>
      </w:pPr>
      <w:r>
        <w:rPr/>
        <w:t xml:space="preserve">二、2024-2029年中国制冷剂行业发展规模预测</w:t>
      </w:r>
    </w:p>
    <w:p>
      <w:pPr>
        <w:spacing w:after="150"/>
      </w:pPr>
      <w:r>
        <w:rPr/>
        <w:t xml:space="preserve">三、2024-2029年中国制冷剂行业发展趋势预测</w:t>
      </w:r>
    </w:p>
    <w:p>
      <w:pPr>
        <w:spacing w:after="150"/>
      </w:pPr>
      <w:r>
        <w:rPr/>
        <w:t xml:space="preserve">第三节 2024-2029年中国制冷剂行业投资风险分析</w:t>
      </w:r>
    </w:p>
    <w:p>
      <w:pPr>
        <w:spacing w:after="150"/>
      </w:pPr>
      <w:r>
        <w:rPr/>
        <w:t xml:space="preserve">一、出口风险分析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四、产品投资风险</w:t>
      </w:r>
    </w:p>
    <w:p>
      <w:pPr>
        <w:spacing w:after="150"/>
      </w:pPr>
      <w:r>
        <w:rPr/>
        <w:t xml:space="preserve">五、安全生产风险</w:t>
      </w:r>
    </w:p>
    <w:p>
      <w:pPr>
        <w:spacing w:after="150"/>
      </w:pPr>
      <w:r>
        <w:rPr/>
        <w:t xml:space="preserve">六、环保标准风险</w:t>
      </w:r>
    </w:p>
    <w:p>
      <w:pPr>
        <w:spacing w:after="150"/>
      </w:pPr>
      <w:r>
        <w:rPr/>
        <w:t xml:space="preserve">七、技术风险分析</w:t>
      </w:r>
    </w:p>
    <w:p>
      <w:pPr>
        <w:spacing w:after="150"/>
      </w:pPr>
      <w:r>
        <w:rPr/>
        <w:t xml:space="preserve">八、资金短缺分险</w:t>
      </w:r>
    </w:p>
    <w:p>
      <w:pPr>
        <w:spacing w:after="150"/>
      </w:pPr>
      <w:r>
        <w:rPr/>
        <w:t xml:space="preserve">九、营销风险分析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黑木耳行业研究结论</w:t>
      </w:r>
    </w:p>
    <w:p>
      <w:pPr>
        <w:spacing w:after="150"/>
      </w:pPr>
      <w:r>
        <w:rPr/>
        <w:t xml:space="preserve">第二节 黑木耳行业投资价值评估</w:t>
      </w:r>
    </w:p>
    <w:p>
      <w:pPr>
        <w:spacing w:after="150"/>
      </w:pPr>
      <w:r>
        <w:rPr/>
        <w:t xml:space="preserve">第三节 中道泰和黑木耳行业投资建议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图表：产业链模型分析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图表：2019-2023年中国全社会固定投资额走势图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图表：2019-2023年中国总人口数量增长趋势图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图表：2019-2023年中国制冷剂资产规模情况分析</w:t>
      </w:r>
    </w:p>
    <w:p>
      <w:pPr>
        <w:spacing w:after="150"/>
      </w:pPr>
      <w:r>
        <w:rPr/>
        <w:t xml:space="preserve">图表：2019-2023年中国制冷剂行业市场情况分析</w:t>
      </w:r>
    </w:p>
    <w:p>
      <w:pPr>
        <w:spacing w:after="150"/>
      </w:pPr>
      <w:r>
        <w:rPr/>
        <w:t xml:space="preserve">图表：2019-2023年中国制冷剂R22产量情况分析</w:t>
      </w:r>
    </w:p>
    <w:p>
      <w:pPr>
        <w:spacing w:after="150"/>
      </w:pPr>
      <w:r>
        <w:rPr/>
        <w:t xml:space="preserve">图表：2019-2023年中国制冷剂R134a产能情况分析</w:t>
      </w:r>
    </w:p>
    <w:p>
      <w:pPr>
        <w:spacing w:after="150"/>
      </w:pPr>
      <w:r>
        <w:rPr/>
        <w:t xml:space="preserve">图表：2019-2023年中国制冷剂R134a产量情况分析</w:t>
      </w:r>
    </w:p>
    <w:p>
      <w:pPr>
        <w:spacing w:after="150"/>
      </w:pPr>
      <w:r>
        <w:rPr/>
        <w:t xml:space="preserve">图表：2019-2023年中国制冷剂行业销售收入情况分析</w:t>
      </w:r>
    </w:p>
    <w:p>
      <w:pPr>
        <w:spacing w:after="150"/>
      </w:pPr>
      <w:r>
        <w:rPr/>
        <w:t xml:space="preserve">图表：2019-2023年中国制冷剂行业盈利能力分析</w:t>
      </w:r>
    </w:p>
    <w:p>
      <w:pPr>
        <w:spacing w:after="150"/>
      </w:pPr>
      <w:r>
        <w:rPr/>
        <w:t xml:space="preserve">图表：2019-2023年中国制冷剂行业偿债能力分析</w:t>
      </w:r>
    </w:p>
    <w:p>
      <w:pPr>
        <w:spacing w:after="150"/>
      </w:pPr>
      <w:r>
        <w:rPr/>
        <w:t xml:space="preserve">图表：2019-2023年中国制冷剂行业营运能力分析</w:t>
      </w:r>
    </w:p>
    <w:p>
      <w:pPr>
        <w:spacing w:after="150"/>
      </w:pPr>
      <w:r>
        <w:rPr/>
        <w:t xml:space="preserve">图表：2019-2023年中国制冷剂行业发展能力分析</w:t>
      </w:r>
    </w:p>
    <w:p>
      <w:pPr>
        <w:spacing w:after="150"/>
      </w:pPr>
      <w:r>
        <w:rPr/>
        <w:t xml:space="preserve">图表：2019-2023年中国制冷剂行业产值情况分析</w:t>
      </w:r>
    </w:p>
    <w:p>
      <w:pPr>
        <w:spacing w:after="150"/>
      </w:pPr>
      <w:r>
        <w:rPr/>
        <w:t xml:space="preserve">图表：2024-2029年中国制冷剂产值情况预测分析</w:t>
      </w:r>
    </w:p>
    <w:p>
      <w:pPr>
        <w:spacing w:after="150"/>
      </w:pPr>
      <w:r>
        <w:rPr/>
        <w:t xml:space="preserve">图表：2019-2023年中国制冷剂行业产量情况分析</w:t>
      </w:r>
    </w:p>
    <w:p>
      <w:pPr>
        <w:spacing w:after="150"/>
      </w:pPr>
      <w:r>
        <w:rPr/>
        <w:t xml:space="preserve">图表：2024-2029年中国制冷剂产量情况预测分析</w:t>
      </w:r>
    </w:p>
    <w:p>
      <w:pPr>
        <w:spacing w:after="150"/>
      </w:pPr>
      <w:r>
        <w:rPr/>
        <w:t xml:space="preserve">图表：制冷剂及其应用领域</w:t>
      </w:r>
    </w:p>
    <w:p>
      <w:pPr>
        <w:spacing w:after="150"/>
      </w:pPr>
      <w:r>
        <w:rPr/>
        <w:t xml:space="preserve">图表：天然工质制冷剂的主要优点问题及应用场合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本文地址：https://www.51baogao.cn/bg/20170120/11416.shtml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0/11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2024-2029年中国制冷剂行业发展前景及投资风险预测报告</dc:title>
  <dc:description>2024-2029年中国制冷剂行业发展前景及投资风险预测报告</dc:description>
  <dc:subject>2024-2029年中国制冷剂行业发展前景及投资风险预测报告</dc:subject>
  <cp:keywords>研究报告</cp:keywords>
  <cp:category>研究报告</cp:category>
  <cp:lastModifiedBy>北京中道泰和信息咨询有限公司</cp:lastModifiedBy>
  <dcterms:created xsi:type="dcterms:W3CDTF">2024-01-24T12:38:10+08:00</dcterms:created>
  <dcterms:modified xsi:type="dcterms:W3CDTF">2024-01-24T12:38:10+08:00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