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2024-2029年中国打印耗材行业发展前景及投资风险预测报告</w:t>
      </w:r>
    </w:p>
    <w:p>
      <w:pPr>
        <w:spacing w:after="150"/>
      </w:pPr>
      <w:r>
        <w:rPr>
          <w:b w:val="1"/>
          <w:bCs w:val="1"/>
        </w:rPr>
        <w:t xml:space="preserve">报告简介</w:t>
      </w:r>
    </w:p>
    <w:p>
      <w:pPr>
        <w:spacing w:after="150"/>
      </w:pPr>
      <w:r>
        <w:rPr/>
        <w:t xml:space="preserve">打印耗材是指打印机(复印机)使用过程中所必要的消耗性产品。打印耗材可分原装打印耗材、再生打印耗材和通用打印耗材。原装耗材是指打印机生产厂家生产的专用耗材;再生耗材是指对回收的旧耗材进行修复后再使用的耗材;通用耗材又称兼容耗材，是指非原装厂商生产的可在原装厂家生产的打印机上兼容使用并具有自主专利的耗材产品。</w:t>
      </w:r>
    </w:p>
    <w:p>
      <w:pPr>
        <w:spacing w:after="150"/>
      </w:pPr>
      <w:r>
        <w:rPr/>
        <w:t xml:space="preserve">改革开放以来，中国打印耗材产业经历了一个从无到有、从小到大、从弱到强的发展过程。中国是全球最大的通用耗材生产基地，中国打印耗材制造业已成为全球的制造中心和加工基地，并成为全球打印耗材的销售中心和集散地，其打印耗材产品质量和兼容性得到了众多国际性的经销商和用户的认可。目前，中国的打印耗材生产商共有约3000余家，其产品的绝大部分出口到国外，耗材厂商主要集中在珠三角、长三角、环渤海等地区。在市场上，经已形成了二大类打印产品的对峙，即激光打印机和喷墨打印机。下游市场对这两种打印机的消费，直接影响耗材的市场容量。打印耗材行业市场空间非常巨大，巨大的终端打印机保有量需要的耗材的量非常大。</w:t>
      </w:r>
    </w:p>
    <w:p>
      <w:pPr>
        <w:spacing w:after="150"/>
      </w:pPr>
      <w:r>
        <w:rPr/>
        <w:t xml:space="preserve">截止目前，中国耗材产业的专利数量达到7000多项，每年增加约500项;同时，由行业牵头，企业作为第一起草人完成了耗材行业的20多项国际标准、行业标准及地方标准。可以说，中国耗材产业已逐步走向自主创新成熟期，自主知识产权逐步完善和健全。</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打印耗材专业研究单位等公布和提供的大量资料。对中国打印耗材行业作了详尽深入的分析，为打印耗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打印耗材行业概述</w:t>
      </w:r>
    </w:p>
    <w:p>
      <w:pPr>
        <w:spacing w:after="150"/>
      </w:pPr>
      <w:r>
        <w:rPr/>
        <w:t xml:space="preserve">第一节 打印耗材行业概述</w:t>
      </w:r>
    </w:p>
    <w:p>
      <w:pPr>
        <w:spacing w:after="150"/>
      </w:pPr>
      <w:r>
        <w:rPr/>
        <w:t xml:space="preserve">一、打印耗材的定义</w:t>
      </w:r>
    </w:p>
    <w:p>
      <w:pPr>
        <w:spacing w:after="150"/>
      </w:pPr>
      <w:r>
        <w:rPr/>
        <w:t xml:space="preserve">二、打印耗材的分类</w:t>
      </w:r>
    </w:p>
    <w:p>
      <w:pPr>
        <w:spacing w:after="150"/>
      </w:pPr>
      <w:r>
        <w:rPr/>
        <w:t xml:space="preserve">三、打印耗材的基本特点</w:t>
      </w:r>
    </w:p>
    <w:p>
      <w:pPr>
        <w:spacing w:after="150"/>
      </w:pPr>
      <w:r>
        <w:rPr/>
        <w:t xml:space="preserve">第二节 最近3-5年中国打印耗材经济指标分析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打印耗材产业链分析</w:t>
      </w:r>
    </w:p>
    <w:p>
      <w:pPr>
        <w:spacing w:after="150"/>
      </w:pPr>
      <w:r>
        <w:rPr/>
        <w:t xml:space="preserve">一、产业链模型介绍</w:t>
      </w:r>
    </w:p>
    <w:p>
      <w:pPr>
        <w:spacing w:after="150"/>
      </w:pPr>
      <w:r>
        <w:rPr/>
        <w:t xml:space="preserve">二、打印耗材产业链模型分析</w:t>
      </w:r>
    </w:p>
    <w:p>
      <w:pPr>
        <w:spacing w:after="150"/>
      </w:pPr>
      <w:r>
        <w:rPr>
          <w:b w:val="1"/>
          <w:bCs w:val="1"/>
        </w:rPr>
        <w:t xml:space="preserve">第二章 2019-2023年全球打印耗材行业发展分析</w:t>
      </w:r>
    </w:p>
    <w:p>
      <w:pPr>
        <w:spacing w:after="150"/>
      </w:pPr>
      <w:r>
        <w:rPr/>
        <w:t xml:space="preserve">第一节 2019-2023年全球打印耗材行业发展综述</w:t>
      </w:r>
    </w:p>
    <w:p>
      <w:pPr>
        <w:spacing w:after="150"/>
      </w:pPr>
      <w:r>
        <w:rPr/>
        <w:t xml:space="preserve">一、2019-2023年全球打印耗材行业发展概述</w:t>
      </w:r>
    </w:p>
    <w:p>
      <w:pPr>
        <w:spacing w:after="150"/>
      </w:pPr>
      <w:r>
        <w:rPr/>
        <w:t xml:space="preserve">二、2019-2023年全球打印耗材行业市场规模分析</w:t>
      </w:r>
    </w:p>
    <w:p>
      <w:pPr>
        <w:spacing w:after="150"/>
      </w:pPr>
      <w:r>
        <w:rPr/>
        <w:t xml:space="preserve">三、2019-2023年全球打印耗材行业市场竞争结构分析</w:t>
      </w:r>
    </w:p>
    <w:p>
      <w:pPr>
        <w:spacing w:after="150"/>
      </w:pPr>
      <w:r>
        <w:rPr/>
        <w:t xml:space="preserve">四、2019-2023年全球打印耗材行业重点企业运行分析</w:t>
      </w:r>
    </w:p>
    <w:p>
      <w:pPr>
        <w:spacing w:after="150"/>
      </w:pPr>
      <w:r>
        <w:rPr/>
        <w:t xml:space="preserve">第二节 2019-2023年主要国家或地区打印耗材市场分析</w:t>
      </w:r>
    </w:p>
    <w:p>
      <w:pPr>
        <w:spacing w:after="150"/>
      </w:pPr>
      <w:r>
        <w:rPr/>
        <w:t xml:space="preserve">一、日本</w:t>
      </w:r>
    </w:p>
    <w:p>
      <w:pPr>
        <w:spacing w:after="150"/>
      </w:pPr>
      <w:r>
        <w:rPr/>
        <w:t xml:space="preserve">二、欧洲</w:t>
      </w:r>
    </w:p>
    <w:p>
      <w:pPr>
        <w:spacing w:after="150"/>
      </w:pPr>
      <w:r>
        <w:rPr/>
        <w:t xml:space="preserve">三、北美</w:t>
      </w:r>
    </w:p>
    <w:p>
      <w:pPr>
        <w:spacing w:after="150"/>
      </w:pPr>
      <w:r>
        <w:rPr/>
        <w:t xml:space="preserve">四、韩国</w:t>
      </w:r>
    </w:p>
    <w:p>
      <w:pPr>
        <w:spacing w:after="150"/>
      </w:pPr>
      <w:r>
        <w:rPr>
          <w:b w:val="1"/>
          <w:bCs w:val="1"/>
        </w:rPr>
        <w:t xml:space="preserve">第三章 2019-2023年中国打印耗材行业发展环境分析</w:t>
      </w:r>
    </w:p>
    <w:p>
      <w:pPr>
        <w:spacing w:after="150"/>
      </w:pPr>
      <w:r>
        <w:rPr>
          <w:b w:val="1"/>
          <w:bCs w:val="1"/>
        </w:rPr>
        <w:t xml:space="preserve">业</w:t>
      </w:r>
    </w:p>
    <w:p>
      <w:pPr>
        <w:spacing w:after="150"/>
      </w:pPr>
      <w:r>
        <w:rPr/>
        <w:t xml:space="preserve">第一节 2019-2023年中国打印耗材行经济环境分析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2019-2023年中国打印耗材行业发展政策环境分析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2019-2023年中国打印耗材行业发展社会环境分析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2019-2023年中国打印耗材技术环境分析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2019-2023年中国打印耗材行业发展概况</w:t>
      </w:r>
    </w:p>
    <w:p>
      <w:pPr>
        <w:spacing w:after="150"/>
      </w:pPr>
      <w:r>
        <w:rPr/>
        <w:t xml:space="preserve">第一节 2019-2023年中国打印耗材行业发展现状</w:t>
      </w:r>
    </w:p>
    <w:p>
      <w:pPr>
        <w:spacing w:after="150"/>
      </w:pPr>
      <w:r>
        <w:rPr/>
        <w:t xml:space="preserve">一、中国打印耗材行业发展阶段</w:t>
      </w:r>
    </w:p>
    <w:p>
      <w:pPr>
        <w:spacing w:after="150"/>
      </w:pPr>
      <w:r>
        <w:rPr/>
        <w:t xml:space="preserve">二、中国打印耗材行业发展总体概况</w:t>
      </w:r>
    </w:p>
    <w:p>
      <w:pPr>
        <w:spacing w:after="150"/>
      </w:pPr>
      <w:r>
        <w:rPr/>
        <w:t xml:space="preserve">三、中国打印耗材行业发展特点分析</w:t>
      </w:r>
    </w:p>
    <w:p>
      <w:pPr>
        <w:spacing w:after="150"/>
      </w:pPr>
      <w:r>
        <w:rPr/>
        <w:t xml:space="preserve">第二节 2019-2023年打印耗材行业发展现状</w:t>
      </w:r>
    </w:p>
    <w:p>
      <w:pPr>
        <w:spacing w:after="150"/>
      </w:pPr>
      <w:r>
        <w:rPr/>
        <w:t xml:space="preserve">一、2019-2023年中国打印耗材行业市场规模</w:t>
      </w:r>
    </w:p>
    <w:p>
      <w:pPr>
        <w:spacing w:after="150"/>
      </w:pPr>
      <w:r>
        <w:rPr/>
        <w:t xml:space="preserve">二、2019-2023年中国打印耗材行业发展分析</w:t>
      </w:r>
    </w:p>
    <w:p>
      <w:pPr>
        <w:spacing w:after="150"/>
      </w:pPr>
      <w:r>
        <w:rPr/>
        <w:t xml:space="preserve">三、2019-2023年中国打印耗材企业发展分析</w:t>
      </w:r>
    </w:p>
    <w:p>
      <w:pPr>
        <w:spacing w:after="150"/>
      </w:pPr>
      <w:r>
        <w:rPr/>
        <w:t xml:space="preserve">第三节 2019-2023年打印耗材市场情况分析</w:t>
      </w:r>
    </w:p>
    <w:p>
      <w:pPr>
        <w:spacing w:after="150"/>
      </w:pPr>
      <w:r>
        <w:rPr/>
        <w:t xml:space="preserve">一、2019-2023年中国打印耗材市场总体概况</w:t>
      </w:r>
    </w:p>
    <w:p>
      <w:pPr>
        <w:spacing w:after="150"/>
      </w:pPr>
      <w:r>
        <w:rPr/>
        <w:t xml:space="preserve">二、2019-2023年中国打印耗材市场发展分析</w:t>
      </w:r>
    </w:p>
    <w:p>
      <w:pPr>
        <w:spacing w:after="150"/>
      </w:pPr>
      <w:r>
        <w:rPr/>
        <w:t xml:space="preserve">第四节 2019-2023年中国打印耗材市场价格走势分析</w:t>
      </w:r>
    </w:p>
    <w:p>
      <w:pPr>
        <w:spacing w:after="150"/>
      </w:pPr>
      <w:r>
        <w:rPr/>
        <w:t xml:space="preserve">一、打印耗材市场定价机制组成</w:t>
      </w:r>
    </w:p>
    <w:p>
      <w:pPr>
        <w:spacing w:after="150"/>
      </w:pPr>
      <w:r>
        <w:rPr/>
        <w:t xml:space="preserve">二、打印耗材市场价格影响因素</w:t>
      </w:r>
    </w:p>
    <w:p>
      <w:pPr>
        <w:spacing w:after="150"/>
      </w:pPr>
      <w:r>
        <w:rPr/>
        <w:t xml:space="preserve">三、2019-2023年中国打印耗材行业价格走势分析</w:t>
      </w:r>
    </w:p>
    <w:p>
      <w:pPr>
        <w:spacing w:after="150"/>
      </w:pPr>
      <w:r>
        <w:rPr/>
        <w:t xml:space="preserve">四、2024-2029年中国打印耗材行业价格走势预测</w:t>
      </w:r>
    </w:p>
    <w:p>
      <w:pPr>
        <w:spacing w:after="150"/>
      </w:pPr>
      <w:r>
        <w:rPr>
          <w:b w:val="1"/>
          <w:bCs w:val="1"/>
        </w:rPr>
        <w:t xml:space="preserve">第五章 2019-2023年中国打印耗材行业总体发展状况</w:t>
      </w:r>
    </w:p>
    <w:p>
      <w:pPr>
        <w:spacing w:after="150"/>
      </w:pPr>
      <w:r>
        <w:rPr/>
        <w:t xml:space="preserve">第一节 中国打印耗材行业规模情况分析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中国打印耗材行业产销情况分析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中国打印耗材行业财务能力分析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2019-2023年中国打印耗材市场供需分析</w:t>
      </w:r>
    </w:p>
    <w:p>
      <w:pPr>
        <w:spacing w:after="150"/>
      </w:pPr>
      <w:r>
        <w:rPr/>
        <w:t xml:space="preserve">第一节 2019-2023年打印耗材市场现状分析及预测</w:t>
      </w:r>
    </w:p>
    <w:p>
      <w:pPr>
        <w:spacing w:after="150"/>
      </w:pPr>
      <w:r>
        <w:rPr/>
        <w:t xml:space="preserve">一、2019-2023年中国打印耗材行业总产值分析</w:t>
      </w:r>
    </w:p>
    <w:p>
      <w:pPr>
        <w:spacing w:after="150"/>
      </w:pPr>
      <w:r>
        <w:rPr/>
        <w:t xml:space="preserve">二、2024-2029年中国打印耗材行业总产值预测</w:t>
      </w:r>
    </w:p>
    <w:p>
      <w:pPr>
        <w:spacing w:after="150"/>
      </w:pPr>
      <w:r>
        <w:rPr/>
        <w:t xml:space="preserve">第二节 2019-2023年打印耗材产品产量分析及预测</w:t>
      </w:r>
    </w:p>
    <w:p>
      <w:pPr>
        <w:spacing w:after="150"/>
      </w:pPr>
      <w:r>
        <w:rPr/>
        <w:t xml:space="preserve">一、2019-2023年中国打印耗材产量分析</w:t>
      </w:r>
    </w:p>
    <w:p>
      <w:pPr>
        <w:spacing w:after="150"/>
      </w:pPr>
      <w:r>
        <w:rPr/>
        <w:t xml:space="preserve">二、2024-2029年中国打印耗材产量预测</w:t>
      </w:r>
    </w:p>
    <w:p>
      <w:pPr>
        <w:spacing w:after="150"/>
      </w:pPr>
      <w:r>
        <w:rPr/>
        <w:t xml:space="preserve">第三节 2019-2023年打印耗材市场需求分析及预测</w:t>
      </w:r>
    </w:p>
    <w:p>
      <w:pPr>
        <w:spacing w:after="150"/>
      </w:pPr>
      <w:r>
        <w:rPr/>
        <w:t xml:space="preserve">一、2019-2023年中国打印耗材市场需求分析</w:t>
      </w:r>
    </w:p>
    <w:p>
      <w:pPr>
        <w:spacing w:after="150"/>
      </w:pPr>
      <w:r>
        <w:rPr/>
        <w:t xml:space="preserve">二、2024-2029年中国打印耗材市场需求预测</w:t>
      </w:r>
    </w:p>
    <w:p>
      <w:pPr>
        <w:spacing w:after="150"/>
      </w:pPr>
      <w:r>
        <w:rPr/>
        <w:t xml:space="preserve">第四节 2019-2023年打印耗材进出口数据分析</w:t>
      </w:r>
    </w:p>
    <w:p>
      <w:pPr>
        <w:spacing w:after="150"/>
      </w:pPr>
      <w:r>
        <w:rPr/>
        <w:t xml:space="preserve">一、2019-2023年中国打印耗材出口数据分析</w:t>
      </w:r>
    </w:p>
    <w:p>
      <w:pPr>
        <w:spacing w:after="150"/>
      </w:pPr>
      <w:r>
        <w:rPr/>
        <w:t xml:space="preserve">1、2019-2023年中国打印耗材出口金额分析</w:t>
      </w:r>
    </w:p>
    <w:p>
      <w:pPr>
        <w:spacing w:after="150"/>
      </w:pPr>
      <w:r>
        <w:rPr/>
        <w:t xml:space="preserve">2、2019-2023年中国打印耗材出口区域分析</w:t>
      </w:r>
    </w:p>
    <w:p>
      <w:pPr>
        <w:spacing w:after="150"/>
      </w:pPr>
      <w:r>
        <w:rPr/>
        <w:t xml:space="preserve">二、2019-2023年中国打印耗材进口数据分析</w:t>
      </w:r>
    </w:p>
    <w:p>
      <w:pPr>
        <w:spacing w:after="150"/>
      </w:pPr>
      <w:r>
        <w:rPr/>
        <w:t xml:space="preserve">1、2019-2023年中国打印耗材进口金额分析</w:t>
      </w:r>
    </w:p>
    <w:p>
      <w:pPr>
        <w:spacing w:after="150"/>
      </w:pPr>
      <w:r>
        <w:rPr/>
        <w:t xml:space="preserve">2、2019-2023年中国打印耗材进口区域分析</w:t>
      </w:r>
    </w:p>
    <w:p>
      <w:pPr>
        <w:spacing w:after="150"/>
      </w:pPr>
      <w:r>
        <w:rPr/>
        <w:t xml:space="preserve">三、2019-2023年中国打印耗材进出口数据预测</w:t>
      </w:r>
    </w:p>
    <w:p>
      <w:pPr>
        <w:spacing w:after="150"/>
      </w:pPr>
      <w:r>
        <w:rPr>
          <w:b w:val="1"/>
          <w:bCs w:val="1"/>
        </w:rPr>
        <w:t xml:space="preserve">第七章 中国打印耗材市场规模分析</w:t>
      </w:r>
    </w:p>
    <w:p>
      <w:pPr>
        <w:spacing w:after="150"/>
      </w:pPr>
      <w:r>
        <w:rPr/>
        <w:t xml:space="preserve">第一节 2019-2023年中国打印耗材市场规模分析</w:t>
      </w:r>
    </w:p>
    <w:p>
      <w:pPr>
        <w:spacing w:after="150"/>
      </w:pPr>
      <w:r>
        <w:rPr/>
        <w:t xml:space="preserve">第二节 2019-2023年中国打印耗材区域市场规模分析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2019-2023年打印耗材及其主要上下游产品</w:t>
      </w:r>
    </w:p>
    <w:p>
      <w:pPr>
        <w:spacing w:after="150"/>
      </w:pPr>
      <w:r>
        <w:rPr/>
        <w:t xml:space="preserve">第一节 打印耗材上下游分析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打印耗材行业产业链分析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中国打印耗材行业市场竞争策略分析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打印耗材企业竞争策略分析</w:t>
      </w:r>
    </w:p>
    <w:p>
      <w:pPr>
        <w:spacing w:after="150"/>
      </w:pPr>
      <w:r>
        <w:rPr/>
        <w:t xml:space="preserve">一、提高打印耗材企业核心竞争力的对策</w:t>
      </w:r>
    </w:p>
    <w:p>
      <w:pPr>
        <w:spacing w:after="150"/>
      </w:pPr>
      <w:r>
        <w:rPr/>
        <w:t xml:space="preserve">二、影响打印耗材企业核心竞争力的因素及提升途径</w:t>
      </w:r>
    </w:p>
    <w:p>
      <w:pPr>
        <w:spacing w:after="150"/>
      </w:pPr>
      <w:r>
        <w:rPr/>
        <w:t xml:space="preserve">三、提高打印耗材企业竞争力的策略</w:t>
      </w:r>
    </w:p>
    <w:p>
      <w:pPr>
        <w:spacing w:after="150"/>
      </w:pPr>
      <w:r>
        <w:rPr>
          <w:b w:val="1"/>
          <w:bCs w:val="1"/>
        </w:rPr>
        <w:t xml:space="preserve">第十章 打印耗材行业重点企业竞争分析</w:t>
      </w:r>
    </w:p>
    <w:p>
      <w:pPr>
        <w:spacing w:after="150"/>
      </w:pPr>
      <w:r>
        <w:rPr/>
        <w:t xml:space="preserve">第一节 天威控股有限公司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兄弟(中国)商业有限公司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珠海赛纳打印科技股份有限公司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珠海纳思达电子科技有限公司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富美科技集团有限公司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天马打印耗材有限公司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邯郸汉光科技股份有限公司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顺德高宝实业发展有限公司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广东新高端实业有限公司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湖北鼎龙化学股份有限公司</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行业投资前景</w:t>
      </w:r>
    </w:p>
    <w:p>
      <w:pPr>
        <w:spacing w:after="150"/>
      </w:pPr>
      <w:r>
        <w:rPr>
          <w:b w:val="1"/>
          <w:bCs w:val="1"/>
        </w:rPr>
        <w:t xml:space="preserve">第十一章 打印耗材行业投资机会与风险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打印耗材行业投资效益分析</w:t>
      </w:r>
    </w:p>
    <w:p>
      <w:pPr>
        <w:spacing w:after="150"/>
      </w:pPr>
      <w:r>
        <w:rPr/>
        <w:t xml:space="preserve">一、2019-2023年打印耗材行业投资状况分析</w:t>
      </w:r>
    </w:p>
    <w:p>
      <w:pPr>
        <w:spacing w:after="150"/>
      </w:pPr>
      <w:r>
        <w:rPr/>
        <w:t xml:space="preserve">二、2024-2029年打印耗材行业投资效益分析</w:t>
      </w:r>
    </w:p>
    <w:p>
      <w:pPr>
        <w:spacing w:after="150"/>
      </w:pPr>
      <w:r>
        <w:rPr/>
        <w:t xml:space="preserve">三、2024-2029年打印耗材行业投资趋势预测</w:t>
      </w:r>
    </w:p>
    <w:p>
      <w:pPr>
        <w:spacing w:after="150"/>
      </w:pPr>
      <w:r>
        <w:rPr/>
        <w:t xml:space="preserve">四、2024-2029年打印耗材行业的投资方向</w:t>
      </w:r>
    </w:p>
    <w:p>
      <w:pPr>
        <w:spacing w:after="150"/>
      </w:pPr>
      <w:r>
        <w:rPr/>
        <w:t xml:space="preserve">五、2024-2029年打印耗材行业投资的建议</w:t>
      </w:r>
    </w:p>
    <w:p>
      <w:pPr>
        <w:spacing w:after="150"/>
      </w:pPr>
      <w:r>
        <w:rPr/>
        <w:t xml:space="preserve">六、新进入者应注意的障碍因素分析</w:t>
      </w:r>
    </w:p>
    <w:p>
      <w:pPr>
        <w:spacing w:after="150"/>
      </w:pPr>
      <w:r>
        <w:rPr/>
        <w:t xml:space="preserve">第三节 影响打印耗材行业发展的主要因素</w:t>
      </w:r>
    </w:p>
    <w:p>
      <w:pPr>
        <w:spacing w:after="150"/>
      </w:pPr>
      <w:r>
        <w:rPr/>
        <w:t xml:space="preserve">一、2024-2029年影响打印耗材行业运行的有利因素分析</w:t>
      </w:r>
    </w:p>
    <w:p>
      <w:pPr>
        <w:spacing w:after="150"/>
      </w:pPr>
      <w:r>
        <w:rPr/>
        <w:t xml:space="preserve">二、2024-2029年影响打印耗材行业运行的稳定因素分析</w:t>
      </w:r>
    </w:p>
    <w:p>
      <w:pPr>
        <w:spacing w:after="150"/>
      </w:pPr>
      <w:r>
        <w:rPr/>
        <w:t xml:space="preserve">三、2024-2029年影响打印耗材行业运行的不利因素分析</w:t>
      </w:r>
    </w:p>
    <w:p>
      <w:pPr>
        <w:spacing w:after="150"/>
      </w:pPr>
      <w:r>
        <w:rPr/>
        <w:t xml:space="preserve">四、2024-2029年中国打印耗材行业发展面临的挑战分析</w:t>
      </w:r>
    </w:p>
    <w:p>
      <w:pPr>
        <w:spacing w:after="150"/>
      </w:pPr>
      <w:r>
        <w:rPr/>
        <w:t xml:space="preserve">五、2024-2029年中国打印耗材行业发展面临的机遇分析</w:t>
      </w:r>
    </w:p>
    <w:p>
      <w:pPr>
        <w:spacing w:after="150"/>
      </w:pPr>
      <w:r>
        <w:rPr>
          <w:b w:val="1"/>
          <w:bCs w:val="1"/>
        </w:rPr>
        <w:t xml:space="preserve">第十二章 打印耗材行业发展预测分析</w:t>
      </w:r>
    </w:p>
    <w:p>
      <w:pPr>
        <w:spacing w:after="150"/>
      </w:pPr>
      <w:r>
        <w:rPr/>
        <w:t xml:space="preserve">第一节 打印耗材行业发展预测分析</w:t>
      </w:r>
    </w:p>
    <w:p>
      <w:pPr>
        <w:spacing w:after="150"/>
      </w:pPr>
      <w:r>
        <w:rPr/>
        <w:t xml:space="preserve">一、2024-2029年中国打印耗材行业发展前景分析</w:t>
      </w:r>
    </w:p>
    <w:p>
      <w:pPr>
        <w:spacing w:after="150"/>
      </w:pPr>
      <w:r>
        <w:rPr/>
        <w:t xml:space="preserve">二、2024-2029年中国打印耗材行业发展规模分析</w:t>
      </w:r>
    </w:p>
    <w:p>
      <w:pPr>
        <w:spacing w:after="150"/>
      </w:pPr>
      <w:r>
        <w:rPr/>
        <w:t xml:space="preserve">三、总体行业“十四五”整体规划及预测</w:t>
      </w:r>
    </w:p>
    <w:p>
      <w:pPr>
        <w:spacing w:after="150"/>
      </w:pPr>
      <w:r>
        <w:rPr/>
        <w:t xml:space="preserve">第二节 2024-2029年中国打印耗材行业发展预测分析</w:t>
      </w:r>
    </w:p>
    <w:p>
      <w:pPr>
        <w:spacing w:after="150"/>
      </w:pPr>
      <w:r>
        <w:rPr/>
        <w:t xml:space="preserve">一、2024-2029年中国打印耗材供给预测</w:t>
      </w:r>
    </w:p>
    <w:p>
      <w:pPr>
        <w:spacing w:after="150"/>
      </w:pPr>
      <w:r>
        <w:rPr/>
        <w:t xml:space="preserve">二、2024-2029年中国打印耗材产量预测</w:t>
      </w:r>
    </w:p>
    <w:p>
      <w:pPr>
        <w:spacing w:after="150"/>
      </w:pPr>
      <w:r>
        <w:rPr/>
        <w:t xml:space="preserve">三、2024-2029年中国打印耗材需求预测</w:t>
      </w:r>
    </w:p>
    <w:p>
      <w:pPr>
        <w:spacing w:after="150"/>
      </w:pPr>
      <w:r>
        <w:rPr/>
        <w:t xml:space="preserve">四、2024-2029年中国打印耗材供需平衡预测</w:t>
      </w:r>
    </w:p>
    <w:p>
      <w:pPr>
        <w:spacing w:after="150"/>
      </w:pPr>
      <w:r>
        <w:rPr/>
        <w:t xml:space="preserve">五、2024-2029年主要打印耗材产品进出口预测</w:t>
      </w:r>
    </w:p>
    <w:p>
      <w:pPr>
        <w:spacing w:after="150"/>
      </w:pPr>
      <w:r>
        <w:rPr/>
        <w:t xml:space="preserve">第三节 2024-2029年中国打印耗材行业投资风险分析</w:t>
      </w:r>
    </w:p>
    <w:p>
      <w:pPr>
        <w:spacing w:after="150"/>
      </w:pPr>
      <w:r>
        <w:rPr/>
        <w:t xml:space="preserve">一、2024-2029年打印耗材行业市场风险及控制策略</w:t>
      </w:r>
    </w:p>
    <w:p>
      <w:pPr>
        <w:spacing w:after="150"/>
      </w:pPr>
      <w:r>
        <w:rPr/>
        <w:t xml:space="preserve">二、2024-2029年打印耗材行业政策风险及控制策略</w:t>
      </w:r>
    </w:p>
    <w:p>
      <w:pPr>
        <w:spacing w:after="150"/>
      </w:pPr>
      <w:r>
        <w:rPr/>
        <w:t xml:space="preserve">三、2024-2029年打印耗材行业经营风险及控制策略</w:t>
      </w:r>
    </w:p>
    <w:p>
      <w:pPr>
        <w:spacing w:after="150"/>
      </w:pPr>
      <w:r>
        <w:rPr/>
        <w:t xml:space="preserve">四、2024-2029年打印耗材行业技术风险及控制策略</w:t>
      </w:r>
    </w:p>
    <w:p>
      <w:pPr>
        <w:spacing w:after="150"/>
      </w:pPr>
      <w:r>
        <w:rPr/>
        <w:t xml:space="preserve">五、2024-2029年打印耗材同业竞争风险及控制策略</w:t>
      </w:r>
    </w:p>
    <w:p>
      <w:pPr>
        <w:spacing w:after="150"/>
      </w:pPr>
      <w:r>
        <w:rPr/>
        <w:t xml:space="preserve">六、2024-2029年打印耗材行业其他风险及控制策略</w:t>
      </w:r>
    </w:p>
    <w:p>
      <w:pPr>
        <w:spacing w:after="150"/>
      </w:pPr>
      <w:r>
        <w:rPr>
          <w:b w:val="1"/>
          <w:bCs w:val="1"/>
        </w:rPr>
        <w:t xml:space="preserve">第十三章 专家观点与结论</w:t>
      </w:r>
    </w:p>
    <w:p>
      <w:pPr>
        <w:spacing w:after="150"/>
      </w:pPr>
      <w:r>
        <w:rPr/>
        <w:t xml:space="preserve">第一节 2019-2023年打印耗材行业研究结论</w:t>
      </w:r>
    </w:p>
    <w:p>
      <w:pPr>
        <w:spacing w:after="150"/>
      </w:pPr>
      <w:r>
        <w:rPr/>
        <w:t xml:space="preserve">第二节 2024-2029年打印耗材行业投资价值评估</w:t>
      </w:r>
    </w:p>
    <w:p>
      <w:pPr>
        <w:spacing w:after="150"/>
      </w:pPr>
      <w:r>
        <w:rPr/>
        <w:t xml:space="preserve">第三节 中道泰和打印耗材行业投资建议</w:t>
      </w:r>
    </w:p>
    <w:p>
      <w:pPr>
        <w:spacing w:after="150"/>
      </w:pPr>
      <w:r>
        <w:rPr>
          <w:b w:val="1"/>
          <w:bCs w:val="1"/>
        </w:rPr>
        <w:t xml:space="preserve">图表目录</w:t>
      </w:r>
    </w:p>
    <w:p>
      <w:pPr>
        <w:spacing w:after="150"/>
      </w:pPr>
      <w:r>
        <w:rPr/>
        <w:t xml:space="preserve">图表：打印耗材行业产业链结构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图表：2019-2023年中国打印耗材行业产值情况</w:t>
      </w:r>
    </w:p>
    <w:p>
      <w:pPr>
        <w:spacing w:after="150"/>
      </w:pPr>
      <w:r>
        <w:rPr/>
        <w:t xml:space="preserve">图表：2019-2023年中国打印耗材行业利润情况分析</w:t>
      </w:r>
    </w:p>
    <w:p>
      <w:pPr>
        <w:spacing w:after="150"/>
      </w:pPr>
      <w:r>
        <w:rPr/>
        <w:t xml:space="preserve">图表：2019-2023年中国打印耗材行业资产规模情况分析</w:t>
      </w:r>
    </w:p>
    <w:p>
      <w:pPr>
        <w:spacing w:after="150"/>
      </w:pPr>
      <w:r>
        <w:rPr/>
        <w:t xml:space="preserve">图表：2019-2023年中国打印耗材行业盈利能力分析</w:t>
      </w:r>
    </w:p>
    <w:p>
      <w:pPr>
        <w:spacing w:after="150"/>
      </w:pPr>
      <w:r>
        <w:rPr/>
        <w:t xml:space="preserve">图表：2019-2023年中国打印耗材行业偿债能力分析</w:t>
      </w:r>
    </w:p>
    <w:p>
      <w:pPr>
        <w:spacing w:after="150"/>
      </w:pPr>
      <w:r>
        <w:rPr/>
        <w:t xml:space="preserve">图表：2019-2023年中国打印耗材行业营运能力分析</w:t>
      </w:r>
    </w:p>
    <w:p>
      <w:pPr>
        <w:spacing w:after="150"/>
      </w:pPr>
      <w:r>
        <w:rPr/>
        <w:t xml:space="preserve">图表：2019-2023年中国打印耗材行业营运能力分析</w:t>
      </w:r>
    </w:p>
    <w:p>
      <w:pPr>
        <w:spacing w:after="150"/>
      </w:pPr>
      <w:r>
        <w:rPr/>
        <w:t xml:space="preserve">图表：2019-2023年中国打印耗材产品进口分析</w:t>
      </w:r>
    </w:p>
    <w:p>
      <w:pPr>
        <w:spacing w:after="150"/>
      </w:pPr>
      <w:r>
        <w:rPr/>
        <w:t xml:space="preserve">图表：2019-2023年中国打印耗材产品出口分析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2024-2029年中国打印耗材行业发展前景及投资风险预测报告</dc:title>
  <dc:description>2024-2029年中国打印耗材行业发展前景及投资风险预测报告</dc:description>
  <dc:subject>2024-2029年中国打印耗材行业发展前景及投资风险预测报告</dc:subject>
  <cp:keywords>研究报告</cp:keywords>
  <cp:category>研究报告</cp:category>
  <cp:lastModifiedBy>北京中道泰和信息咨询有限公司</cp:lastModifiedBy>
  <dcterms:created xsi:type="dcterms:W3CDTF">2024-01-24T12:35:27+08:00</dcterms:created>
  <dcterms:modified xsi:type="dcterms:W3CDTF">2024-01-24T12:35:27+08:00</dcterms:modified>
</cp:coreProperties>
</file>

<file path=docProps/custom.xml><?xml version="1.0" encoding="utf-8"?>
<Properties xmlns="http://schemas.openxmlformats.org/officeDocument/2006/custom-properties" xmlns:vt="http://schemas.openxmlformats.org/officeDocument/2006/docPropsVTypes"/>
</file>