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2024-2029年中国医疗信息化行业市场深度研究及投资战略前景分析报告</w:t>
      </w:r>
    </w:p>
    <w:p>
      <w:pPr>
        <w:spacing w:after="150"/>
      </w:pPr>
      <w:r>
        <w:rPr>
          <w:b w:val="1"/>
          <w:bCs w:val="1"/>
        </w:rPr>
        <w:t xml:space="preserve">报告简介</w:t>
      </w:r>
    </w:p>
    <w:p>
      <w:pPr>
        <w:spacing w:after="150"/>
      </w:pPr>
      <w:r>
        <w:rPr/>
        <w:t xml:space="preserve">随着世界信息技术的迅速发展与我国医疗卫生事业的深化改革，以及卫生部主持的国家金卫工程的实施使我国医院管理信息化的进程大大加快，我国医疗行业的信息化建设近年来也取得了较大进展。但是，随着老百姓对医疗质量要求的不断提高，医疗机构需要为病患者提供更人性化、更合理的服务，所以，医疗资源的共享和信息传递流程的简化，医疗部门办公网络化、自动化，实现全面信息共享已是大势所趋，越来越多的医院认识到，只有通过信息化建设，逐步建立信息化医院，才能支持医院的可持续发展，从而大力提高医院综合效益和运行效率。</w:t>
      </w:r>
    </w:p>
    <w:p>
      <w:pPr>
        <w:spacing w:after="150"/>
      </w:pPr>
      <w:r>
        <w:rPr/>
        <w:t xml:space="preserve">随着我国居民生活水平的提高，人们对医疗健康服务的要求不断提高，医疗信息化一直是我国新医改方案的重要技术基础，是提高我国医疗服务水平的必要手段和重要支撑。不仅医院自身业务的系统复杂性对管理信息系统升级提出了要求，随着医改的深入和医疗保障体制的健全，构建以电子病历、居民健康档案为基础的区域医疗信息系统，实现医院、医疗机构、行政管理部门之间的信息共享更成为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信息化行业及各子行业的发展状况、上下游行业发展状况、市场供需形势、新产品与技术等进行了分析，并重点分析了我国医疗信息化行业发展状况和特点，以及中国医疗信息化行业将面临的挑战、企业的发展策略等。报告还对全球医疗信息化行业发展态势作了详细分析，并对医疗信息化行业进行了趋向研判，是医疗信息化生产、经营企业，科研、投资机构等单位准确了解目前医疗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2019-2023年中国医疗信息化行业发展环境分析</w:t>
      </w:r>
    </w:p>
    <w:p>
      <w:pPr>
        <w:spacing w:after="150"/>
      </w:pPr>
      <w:r>
        <w:rPr/>
        <w:t xml:space="preserve">第一节 2019-2023年中国医疗信息化行业政策环境</w:t>
      </w:r>
    </w:p>
    <w:p>
      <w:pPr>
        <w:spacing w:after="150"/>
      </w:pPr>
      <w:r>
        <w:rPr/>
        <w:t xml:space="preserve">一、中国医疗信息化行业监管体制分析</w:t>
      </w:r>
    </w:p>
    <w:p>
      <w:pPr>
        <w:spacing w:after="150"/>
      </w:pPr>
      <w:r>
        <w:rPr/>
        <w:t xml:space="preserve">二、中国医疗信息化行业主要法律法规</w:t>
      </w:r>
    </w:p>
    <w:p>
      <w:pPr>
        <w:spacing w:after="150"/>
      </w:pPr>
      <w:r>
        <w:rPr/>
        <w:t xml:space="preserve">三、中国医疗信息化行业政策走势解读</w:t>
      </w:r>
    </w:p>
    <w:p>
      <w:pPr>
        <w:spacing w:after="150"/>
      </w:pPr>
      <w:r>
        <w:rPr/>
        <w:t xml:space="preserve">第二节 中国医疗信息化行业在国民经济中地位分析</w:t>
      </w:r>
    </w:p>
    <w:p>
      <w:pPr>
        <w:spacing w:after="150"/>
      </w:pPr>
      <w:r>
        <w:rPr/>
        <w:t xml:space="preserve">第三节 中国医疗信息化行业进入壁垒/退出机制分析</w:t>
      </w:r>
    </w:p>
    <w:p>
      <w:pPr>
        <w:spacing w:after="150"/>
      </w:pPr>
      <w:r>
        <w:rPr/>
        <w:t xml:space="preserve">一、中国医疗信息化行业进入壁垒分析</w:t>
      </w:r>
    </w:p>
    <w:p>
      <w:pPr>
        <w:spacing w:after="150"/>
      </w:pPr>
      <w:r>
        <w:rPr/>
        <w:t xml:space="preserve">二、中国医疗信息化行业退出机制分析</w:t>
      </w:r>
    </w:p>
    <w:p>
      <w:pPr>
        <w:spacing w:after="150"/>
      </w:pPr>
      <w:r>
        <w:rPr/>
        <w:t xml:space="preserve">第四节 中国医疗信息化行业技术环境分析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2019-2023年中国医疗信息化行业规模与经济效益</w:t>
      </w:r>
    </w:p>
    <w:p>
      <w:pPr>
        <w:spacing w:after="150"/>
      </w:pPr>
      <w:r>
        <w:rPr/>
        <w:t xml:space="preserve">第一节 2019-2023年中国医疗信息化行业总体规模分析</w:t>
      </w:r>
    </w:p>
    <w:p>
      <w:pPr>
        <w:spacing w:after="150"/>
      </w:pPr>
      <w:r>
        <w:rPr/>
        <w:t xml:space="preserve">一、中国医疗信息化行业企业数量分析</w:t>
      </w:r>
    </w:p>
    <w:p>
      <w:pPr>
        <w:spacing w:after="150"/>
      </w:pPr>
      <w:r>
        <w:rPr/>
        <w:t xml:space="preserve">二、中国医疗信息化行业资产规模分析</w:t>
      </w:r>
    </w:p>
    <w:p>
      <w:pPr>
        <w:spacing w:after="150"/>
      </w:pPr>
      <w:r>
        <w:rPr/>
        <w:t xml:space="preserve">三、中国医疗信息化行业销售收入分析</w:t>
      </w:r>
    </w:p>
    <w:p>
      <w:pPr>
        <w:spacing w:after="150"/>
      </w:pPr>
      <w:r>
        <w:rPr/>
        <w:t xml:space="preserve">四、中国医疗信息化行业利润总额分析</w:t>
      </w:r>
    </w:p>
    <w:p>
      <w:pPr>
        <w:spacing w:after="150"/>
      </w:pPr>
      <w:r>
        <w:rPr/>
        <w:t xml:space="preserve">第二节 2019-2023年中国医疗信息化行业经营效益分析</w:t>
      </w:r>
    </w:p>
    <w:p>
      <w:pPr>
        <w:spacing w:after="150"/>
      </w:pPr>
      <w:r>
        <w:rPr/>
        <w:t xml:space="preserve">一、中国医疗信息化行业偿债能力分析</w:t>
      </w:r>
    </w:p>
    <w:p>
      <w:pPr>
        <w:spacing w:after="150"/>
      </w:pPr>
      <w:r>
        <w:rPr/>
        <w:t xml:space="preserve">二、中国医疗信息化行业盈利能力分析</w:t>
      </w:r>
    </w:p>
    <w:p>
      <w:pPr>
        <w:spacing w:after="150"/>
      </w:pPr>
      <w:r>
        <w:rPr/>
        <w:t xml:space="preserve">三、中国医疗信息化行业的毛利率分析</w:t>
      </w:r>
    </w:p>
    <w:p>
      <w:pPr>
        <w:spacing w:after="150"/>
      </w:pPr>
      <w:r>
        <w:rPr/>
        <w:t xml:space="preserve">四、中国医疗信息化行业运营能力分析</w:t>
      </w:r>
    </w:p>
    <w:p>
      <w:pPr>
        <w:spacing w:after="150"/>
      </w:pPr>
      <w:r>
        <w:rPr/>
        <w:t xml:space="preserve">第三节 2019-2023年中国医疗信息化行业成本费用分析</w:t>
      </w:r>
    </w:p>
    <w:p>
      <w:pPr>
        <w:spacing w:after="150"/>
      </w:pPr>
      <w:r>
        <w:rPr/>
        <w:t xml:space="preserve">一、中国医疗信息化行业销售成本分析</w:t>
      </w:r>
    </w:p>
    <w:p>
      <w:pPr>
        <w:spacing w:after="150"/>
      </w:pPr>
      <w:r>
        <w:rPr/>
        <w:t xml:space="preserve">二、中国医疗信息化行业销售费用分析</w:t>
      </w:r>
    </w:p>
    <w:p>
      <w:pPr>
        <w:spacing w:after="150"/>
      </w:pPr>
      <w:r>
        <w:rPr/>
        <w:t xml:space="preserve">三、中国医疗信息化行业管理费用分析</w:t>
      </w:r>
    </w:p>
    <w:p>
      <w:pPr>
        <w:spacing w:after="150"/>
      </w:pPr>
      <w:r>
        <w:rPr/>
        <w:t xml:space="preserve">四、中国医疗信息化行业财务费用分析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2019-2023年国内外医疗信息化行业发展现状</w:t>
      </w:r>
    </w:p>
    <w:p>
      <w:pPr>
        <w:spacing w:after="150"/>
      </w:pPr>
      <w:r>
        <w:rPr/>
        <w:t xml:space="preserve">第一节 临床信息系统(CIS)市场分析</w:t>
      </w:r>
    </w:p>
    <w:p>
      <w:pPr>
        <w:spacing w:after="150"/>
      </w:pPr>
      <w:r>
        <w:rPr/>
        <w:t xml:space="preserve">一、临床信息系统概况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二、国内临床信息系统应用现状</w:t>
      </w:r>
    </w:p>
    <w:p>
      <w:pPr>
        <w:spacing w:after="150"/>
      </w:pPr>
      <w:r>
        <w:rPr/>
        <w:t xml:space="preserve">三、国外临床信息系统应用现状</w:t>
      </w:r>
    </w:p>
    <w:p>
      <w:pPr>
        <w:spacing w:after="150"/>
      </w:pPr>
      <w:r>
        <w:rPr/>
        <w:t xml:space="preserve">四、临床信息系统发展趋势</w:t>
      </w:r>
    </w:p>
    <w:p>
      <w:pPr>
        <w:spacing w:after="150"/>
      </w:pPr>
      <w:r>
        <w:rPr/>
        <w:t xml:space="preserve">第二节 医学影像存档与通讯系统(PACS)市场分析</w:t>
      </w:r>
    </w:p>
    <w:p>
      <w:pPr>
        <w:spacing w:after="150"/>
      </w:pPr>
      <w:r>
        <w:rPr/>
        <w:t xml:space="preserve">一、医学影像存档与通讯系统发展分析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3、国内医学影像存档与通讯系统发展现状</w:t>
      </w:r>
    </w:p>
    <w:p>
      <w:pPr>
        <w:spacing w:after="150"/>
      </w:pPr>
      <w:r>
        <w:rPr/>
        <w:t xml:space="preserve">4、医学影像存档与通讯系统发展趋势</w:t>
      </w:r>
    </w:p>
    <w:p>
      <w:pPr>
        <w:spacing w:after="150"/>
      </w:pPr>
      <w:r>
        <w:rPr/>
        <w:t xml:space="preserve">二、医学影像存档与通讯系统应用分析</w:t>
      </w:r>
    </w:p>
    <w:p>
      <w:pPr>
        <w:spacing w:after="150"/>
      </w:pPr>
      <w:r>
        <w:rPr/>
        <w:t xml:space="preserve">第三节 检验信息系统(LIS)市场分析</w:t>
      </w:r>
    </w:p>
    <w:p>
      <w:pPr>
        <w:spacing w:after="150"/>
      </w:pPr>
      <w:r>
        <w:rPr/>
        <w:t xml:space="preserve">一、检验信息系统发展现状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二、检验信息系统存在问题</w:t>
      </w:r>
    </w:p>
    <w:p>
      <w:pPr>
        <w:spacing w:after="150"/>
      </w:pPr>
      <w:r>
        <w:rPr/>
        <w:t xml:space="preserve">第四节 电子病历系统(EMR)市场分析</w:t>
      </w:r>
    </w:p>
    <w:p>
      <w:pPr>
        <w:spacing w:after="150"/>
      </w:pPr>
      <w:r>
        <w:rPr/>
        <w:t xml:space="preserve">一、电子病历发展综述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二、国外电子病历应用及经验借鉴</w:t>
      </w:r>
    </w:p>
    <w:p>
      <w:pPr>
        <w:spacing w:after="150"/>
      </w:pPr>
      <w:r>
        <w:rPr/>
        <w:t xml:space="preserve">1、美国电子病历应用及经验借鉴</w:t>
      </w:r>
    </w:p>
    <w:p>
      <w:pPr>
        <w:spacing w:after="150"/>
      </w:pPr>
      <w:r>
        <w:rPr/>
        <w:t xml:space="preserve">2、荷兰电子病历应用及经验借鉴</w:t>
      </w:r>
    </w:p>
    <w:p>
      <w:pPr>
        <w:spacing w:after="150"/>
      </w:pPr>
      <w:r>
        <w:rPr/>
        <w:t xml:space="preserve">3、日本电子病历应用及经验借鉴</w:t>
      </w:r>
    </w:p>
    <w:p>
      <w:pPr>
        <w:spacing w:after="150"/>
      </w:pPr>
      <w:r>
        <w:rPr/>
        <w:t xml:space="preserve">三、国内电子病历应用现状</w:t>
      </w:r>
    </w:p>
    <w:p>
      <w:pPr>
        <w:spacing w:after="150"/>
      </w:pPr>
      <w:r>
        <w:rPr/>
        <w:t xml:space="preserve">四、电子病历存在问题</w:t>
      </w:r>
    </w:p>
    <w:p>
      <w:pPr>
        <w:spacing w:after="150"/>
      </w:pPr>
      <w:r>
        <w:rPr/>
        <w:t xml:space="preserve">五、电子病历市场需求前景</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2019-2023年中国医疗信息化产业链构成分析</w:t>
      </w:r>
    </w:p>
    <w:p>
      <w:pPr>
        <w:spacing w:after="150"/>
      </w:pPr>
      <w:r>
        <w:rPr/>
        <w:t xml:space="preserve">第一节 中国医疗信息化行业产业链构成分析</w:t>
      </w:r>
    </w:p>
    <w:p>
      <w:pPr>
        <w:spacing w:after="150"/>
      </w:pPr>
      <w:r>
        <w:rPr/>
        <w:t xml:space="preserve">第二节 中国医疗信息化行业上游产业供应能力分析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中国医疗信息化行业下游产业市场需求能力分析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医疗信息化企业产业链延伸策略研究</w:t>
      </w:r>
    </w:p>
    <w:p>
      <w:pPr>
        <w:spacing w:after="150"/>
      </w:pPr>
      <w:r>
        <w:rPr/>
        <w:t xml:space="preserve">一、产业链延伸的定义与优势</w:t>
      </w:r>
    </w:p>
    <w:p>
      <w:pPr>
        <w:spacing w:after="150"/>
      </w:pPr>
      <w:r>
        <w:rPr/>
        <w:t xml:space="preserve">二、医疗信息化企业产业链延伸策略的方向分析</w:t>
      </w:r>
    </w:p>
    <w:p>
      <w:pPr>
        <w:spacing w:after="150"/>
      </w:pPr>
      <w:r>
        <w:rPr/>
        <w:t xml:space="preserve">三、医疗信息化企业产业链延伸策略的建议</w:t>
      </w:r>
    </w:p>
    <w:p>
      <w:pPr>
        <w:spacing w:after="150"/>
      </w:pPr>
      <w:r>
        <w:rPr>
          <w:b w:val="1"/>
          <w:bCs w:val="1"/>
        </w:rPr>
        <w:t xml:space="preserve">第六章 2019-2023年中国医疗信息化行业渠道及模式分析</w:t>
      </w:r>
    </w:p>
    <w:p>
      <w:pPr>
        <w:spacing w:after="150"/>
      </w:pPr>
      <w:r>
        <w:rPr/>
        <w:t xml:space="preserve">第一节 2019-2023年中国医疗信息化行业盈利及经营模式分析</w:t>
      </w:r>
    </w:p>
    <w:p>
      <w:pPr>
        <w:spacing w:after="150"/>
      </w:pPr>
      <w:r>
        <w:rPr/>
        <w:t xml:space="preserve">一、2019-2023年中国医疗信息化行业盈利模式分析</w:t>
      </w:r>
    </w:p>
    <w:p>
      <w:pPr>
        <w:spacing w:after="150"/>
      </w:pPr>
      <w:r>
        <w:rPr/>
        <w:t xml:space="preserve">1、2019-2023年中国医疗信息化行业盈利模式分析</w:t>
      </w:r>
    </w:p>
    <w:p>
      <w:pPr>
        <w:spacing w:after="150"/>
      </w:pPr>
      <w:r>
        <w:rPr/>
        <w:t xml:space="preserve">2、2019-2023年影响中国医疗信息化行业盈利的因素分析</w:t>
      </w:r>
    </w:p>
    <w:p>
      <w:pPr>
        <w:spacing w:after="150"/>
      </w:pPr>
      <w:r>
        <w:rPr/>
        <w:t xml:space="preserve">二、2019-2023年中国医疗信息化行业经营模式分析</w:t>
      </w:r>
    </w:p>
    <w:p>
      <w:pPr>
        <w:spacing w:after="150"/>
      </w:pPr>
      <w:r>
        <w:rPr/>
        <w:t xml:space="preserve">第二节 2019-2023年中国医疗信息化行业渠道结构分析</w:t>
      </w:r>
    </w:p>
    <w:p>
      <w:pPr>
        <w:spacing w:after="150"/>
      </w:pPr>
      <w:r>
        <w:rPr/>
        <w:t xml:space="preserve">一、2019-2023年中国医疗信息化行业渠道结构分析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2024-2029年中国医疗信息化产业园区规划与运营策略</w:t>
      </w:r>
    </w:p>
    <w:p>
      <w:pPr>
        <w:spacing w:after="150"/>
      </w:pPr>
      <w:r>
        <w:rPr/>
        <w:t xml:space="preserve">第一节 2024-2029年中国医疗信息化产业园区建设和运营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2024-2029年中国医疗信息化产业园区招商引资研究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2024-2029年中国医疗信息化产业园区服务体系建设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2024-2029年中国医疗信息化产业园区开发运营策略研究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2024-2029年中国医疗信息化产业园区提升竞争力策略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2019-2023年中国医疗信息化行业企业综合排名分析</w:t>
      </w:r>
    </w:p>
    <w:p>
      <w:pPr>
        <w:spacing w:after="150"/>
      </w:pPr>
      <w:r>
        <w:rPr/>
        <w:t xml:space="preserve">第一节 2019-2023年中国医疗信息化行业企业十强排名</w:t>
      </w:r>
    </w:p>
    <w:p>
      <w:pPr>
        <w:spacing w:after="150"/>
      </w:pPr>
      <w:r>
        <w:rPr/>
        <w:t xml:space="preserve">一、中国医疗信息化行业企业资产规模十强企业</w:t>
      </w:r>
    </w:p>
    <w:p>
      <w:pPr>
        <w:spacing w:after="150"/>
      </w:pPr>
      <w:r>
        <w:rPr/>
        <w:t xml:space="preserve">二、中国医疗信息化行业企业销售收入十强企业</w:t>
      </w:r>
    </w:p>
    <w:p>
      <w:pPr>
        <w:spacing w:after="150"/>
      </w:pPr>
      <w:r>
        <w:rPr/>
        <w:t xml:space="preserve">三、中国医疗信息化行业企业利润总额十强企业</w:t>
      </w:r>
    </w:p>
    <w:p>
      <w:pPr>
        <w:spacing w:after="150"/>
      </w:pPr>
      <w:r>
        <w:rPr/>
        <w:t xml:space="preserve">第二节 2019-2023年中国医疗信息化行业不同类型企业排名</w:t>
      </w:r>
    </w:p>
    <w:p>
      <w:pPr>
        <w:spacing w:after="150"/>
      </w:pPr>
      <w:r>
        <w:rPr/>
        <w:t xml:space="preserve">一、中国医疗信息化行业民营主要企业</w:t>
      </w:r>
    </w:p>
    <w:p>
      <w:pPr>
        <w:spacing w:after="150"/>
      </w:pPr>
      <w:r>
        <w:rPr/>
        <w:t xml:space="preserve">二、中国医疗信息化行业外资主要企业</w:t>
      </w:r>
    </w:p>
    <w:p>
      <w:pPr>
        <w:spacing w:after="150"/>
      </w:pPr>
      <w:r>
        <w:rPr>
          <w:b w:val="1"/>
          <w:bCs w:val="1"/>
        </w:rPr>
        <w:t xml:space="preserve">第九章 2024-2029年规划中国医疗信息化行业重点企业分析</w:t>
      </w:r>
    </w:p>
    <w:p>
      <w:pPr>
        <w:spacing w:after="150"/>
      </w:pPr>
      <w:r>
        <w:rPr/>
        <w:t xml:space="preserve">第一节 卫宁健康科技集团股份有限公司</w:t>
      </w:r>
    </w:p>
    <w:p>
      <w:pPr>
        <w:spacing w:after="150"/>
      </w:pPr>
      <w:r>
        <w:rPr/>
        <w:t xml:space="preserve">一、企业简介</w:t>
      </w:r>
    </w:p>
    <w:p>
      <w:pPr>
        <w:spacing w:after="150"/>
      </w:pPr>
      <w:r>
        <w:rPr/>
        <w:t xml:space="preserve">二、主要医疗信息化品牌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东软集团股份有限公司</w:t>
      </w:r>
    </w:p>
    <w:p>
      <w:pPr>
        <w:spacing w:after="150"/>
      </w:pPr>
      <w:r>
        <w:rPr/>
        <w:t xml:space="preserve">一、企业简介</w:t>
      </w:r>
    </w:p>
    <w:p>
      <w:pPr>
        <w:spacing w:after="150"/>
      </w:pPr>
      <w:r>
        <w:rPr/>
        <w:t xml:space="preserve">二、主要医疗信息化品牌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银江股份有限公司</w:t>
      </w:r>
    </w:p>
    <w:p>
      <w:pPr>
        <w:spacing w:after="150"/>
      </w:pPr>
      <w:r>
        <w:rPr/>
        <w:t xml:space="preserve">一、企业简介</w:t>
      </w:r>
    </w:p>
    <w:p>
      <w:pPr>
        <w:spacing w:after="150"/>
      </w:pPr>
      <w:r>
        <w:rPr/>
        <w:t xml:space="preserve">二、主要医疗信息化品牌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科大讯飞股份有限公司</w:t>
      </w:r>
    </w:p>
    <w:p>
      <w:pPr>
        <w:spacing w:after="150"/>
      </w:pPr>
      <w:r>
        <w:rPr/>
        <w:t xml:space="preserve">一、企业简介</w:t>
      </w:r>
    </w:p>
    <w:p>
      <w:pPr>
        <w:spacing w:after="150"/>
      </w:pPr>
      <w:r>
        <w:rPr/>
        <w:t xml:space="preserve">二、主要医疗信息化品牌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天健科技集团</w:t>
      </w:r>
    </w:p>
    <w:p>
      <w:pPr>
        <w:spacing w:after="150"/>
      </w:pPr>
      <w:r>
        <w:rPr/>
        <w:t xml:space="preserve">一、企业简介</w:t>
      </w:r>
    </w:p>
    <w:p>
      <w:pPr>
        <w:spacing w:after="150"/>
      </w:pPr>
      <w:r>
        <w:rPr/>
        <w:t xml:space="preserve">二、主要医疗信息化品牌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东华软件股份公司</w:t>
      </w:r>
    </w:p>
    <w:p>
      <w:pPr>
        <w:spacing w:after="150"/>
      </w:pPr>
      <w:r>
        <w:rPr/>
        <w:t xml:space="preserve">一、企业简介</w:t>
      </w:r>
    </w:p>
    <w:p>
      <w:pPr>
        <w:spacing w:after="150"/>
      </w:pPr>
      <w:r>
        <w:rPr/>
        <w:t xml:space="preserve">二、主要医疗信息化品牌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万达信息股份有限公司</w:t>
      </w:r>
    </w:p>
    <w:p>
      <w:pPr>
        <w:spacing w:after="150"/>
      </w:pPr>
      <w:r>
        <w:rPr/>
        <w:t xml:space="preserve">一、企业简介</w:t>
      </w:r>
    </w:p>
    <w:p>
      <w:pPr>
        <w:spacing w:after="150"/>
      </w:pPr>
      <w:r>
        <w:rPr/>
        <w:t xml:space="preserve">二、主要医疗信息化品牌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创业软件股份有限公司</w:t>
      </w:r>
    </w:p>
    <w:p>
      <w:pPr>
        <w:spacing w:after="150"/>
      </w:pPr>
      <w:r>
        <w:rPr/>
        <w:t xml:space="preserve">一、企业简介</w:t>
      </w:r>
    </w:p>
    <w:p>
      <w:pPr>
        <w:spacing w:after="150"/>
      </w:pPr>
      <w:r>
        <w:rPr/>
        <w:t xml:space="preserve">二、主要医疗信息化品牌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医惠科技有限公司</w:t>
      </w:r>
    </w:p>
    <w:p>
      <w:pPr>
        <w:spacing w:after="150"/>
      </w:pPr>
      <w:r>
        <w:rPr/>
        <w:t xml:space="preserve">一、企业简介</w:t>
      </w:r>
    </w:p>
    <w:p>
      <w:pPr>
        <w:spacing w:after="150"/>
      </w:pPr>
      <w:r>
        <w:rPr/>
        <w:t xml:space="preserve">二、主要医疗信息化品牌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用友医疗卫生信息系统有限公司</w:t>
      </w:r>
    </w:p>
    <w:p>
      <w:pPr>
        <w:spacing w:after="150"/>
      </w:pPr>
      <w:r>
        <w:rPr/>
        <w:t xml:space="preserve">一、企业简介</w:t>
      </w:r>
    </w:p>
    <w:p>
      <w:pPr>
        <w:spacing w:after="150"/>
      </w:pPr>
      <w:r>
        <w:rPr/>
        <w:t xml:space="preserve">二、主要医疗信息化品牌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2024-2029年中国医疗信息化行业规划投资环境分析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2024-2029年中国医疗信息化行业社会环境分析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2024-2029年中国医疗信息化行业投资前景策略分析</w:t>
      </w:r>
    </w:p>
    <w:p>
      <w:pPr>
        <w:spacing w:after="150"/>
      </w:pPr>
      <w:r>
        <w:rPr/>
        <w:t xml:space="preserve">第一节 2024-2029年中国医疗信息化行业规划发展前景预测</w:t>
      </w:r>
    </w:p>
    <w:p>
      <w:pPr>
        <w:spacing w:after="150"/>
      </w:pPr>
      <w:r>
        <w:rPr/>
        <w:t xml:space="preserve">一、中国医疗信息化行业投资前景预测分析</w:t>
      </w:r>
    </w:p>
    <w:p>
      <w:pPr>
        <w:spacing w:after="150"/>
      </w:pPr>
      <w:r>
        <w:rPr/>
        <w:t xml:space="preserve">二、中国医疗信息化行业需求规模预测分析</w:t>
      </w:r>
    </w:p>
    <w:p>
      <w:pPr>
        <w:spacing w:after="150"/>
      </w:pPr>
      <w:r>
        <w:rPr/>
        <w:t xml:space="preserve">三、中国医疗信息化行业市场前景预测分析</w:t>
      </w:r>
    </w:p>
    <w:p>
      <w:pPr>
        <w:spacing w:after="150"/>
      </w:pPr>
      <w:r>
        <w:rPr/>
        <w:t xml:space="preserve">第二节 2024-2029年中国医疗信息化行业投资风险分析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2024-2029年中国医疗信息化行业投资策略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2024-2029年中国医疗信息化行业前景发展分析</w:t>
      </w:r>
    </w:p>
    <w:p>
      <w:pPr>
        <w:spacing w:after="150"/>
      </w:pPr>
      <w:r>
        <w:rPr/>
        <w:t xml:space="preserve">第一节 2024-2029年中国医疗信息化行业前景SWOT分析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2024-2029年中国医疗信息化行业前景数据预测</w:t>
      </w:r>
    </w:p>
    <w:p>
      <w:pPr>
        <w:spacing w:after="150"/>
      </w:pPr>
      <w:r>
        <w:rPr/>
        <w:t xml:space="preserve">一、中国医疗信息化行业企业数量预测</w:t>
      </w:r>
    </w:p>
    <w:p>
      <w:pPr>
        <w:spacing w:after="150"/>
      </w:pPr>
      <w:r>
        <w:rPr/>
        <w:t xml:space="preserve">二、中国医疗信息化行业资产规模预测</w:t>
      </w:r>
    </w:p>
    <w:p>
      <w:pPr>
        <w:spacing w:after="150"/>
      </w:pPr>
      <w:r>
        <w:rPr/>
        <w:t xml:space="preserve">三、中国医疗信息化行业销售收入预测</w:t>
      </w:r>
    </w:p>
    <w:p>
      <w:pPr>
        <w:spacing w:after="150"/>
      </w:pPr>
      <w:r>
        <w:rPr/>
        <w:t xml:space="preserve">四、中国医疗信息化行业利润总额预测</w:t>
      </w:r>
    </w:p>
    <w:p>
      <w:pPr>
        <w:spacing w:after="150"/>
      </w:pPr>
      <w:r>
        <w:rPr/>
        <w:t xml:space="preserve">第三节 2024-2029年中国医疗信息化行业经营效益预测</w:t>
      </w:r>
    </w:p>
    <w:p>
      <w:pPr>
        <w:spacing w:after="150"/>
      </w:pPr>
      <w:r>
        <w:rPr/>
        <w:t xml:space="preserve">一、中国医疗信息化行业偿债能力预测</w:t>
      </w:r>
    </w:p>
    <w:p>
      <w:pPr>
        <w:spacing w:after="150"/>
      </w:pPr>
      <w:r>
        <w:rPr/>
        <w:t xml:space="preserve">二、中国医疗信息化行业盈利能力预测</w:t>
      </w:r>
    </w:p>
    <w:p>
      <w:pPr>
        <w:spacing w:after="150"/>
      </w:pPr>
      <w:r>
        <w:rPr/>
        <w:t xml:space="preserve">三、中国医疗信息化行业的毛利率预测</w:t>
      </w:r>
    </w:p>
    <w:p>
      <w:pPr>
        <w:spacing w:after="150"/>
      </w:pPr>
      <w:r>
        <w:rPr/>
        <w:t xml:space="preserve">四、中国医疗信息化行业运营能力预测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一、中国医疗信息化行业未来发展方向</w:t>
      </w:r>
    </w:p>
    <w:p>
      <w:pPr>
        <w:spacing w:after="150"/>
      </w:pPr>
      <w:r>
        <w:rPr/>
        <w:t xml:space="preserve">二、中国医疗信息化行业主要投资建议</w:t>
      </w:r>
    </w:p>
    <w:p>
      <w:pPr>
        <w:spacing w:after="150"/>
      </w:pPr>
      <w:r>
        <w:rPr/>
        <w:t xml:space="preserve">三、中国医疗信息化企业融资分析</w:t>
      </w:r>
    </w:p>
    <w:p>
      <w:pPr>
        <w:spacing w:after="150"/>
      </w:pPr>
      <w:r>
        <w:rPr/>
        <w:t xml:space="preserve">第四节 2024-2029年投资规划建议</w:t>
      </w:r>
    </w:p>
    <w:p>
      <w:pPr>
        <w:spacing w:after="150"/>
      </w:pPr>
      <w:r>
        <w:rPr>
          <w:b w:val="1"/>
          <w:bCs w:val="1"/>
        </w:rPr>
        <w:t xml:space="preserve">第十四章 2024-2029年医疗信息化企业战略规划策略分析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图表：中国医疗信息化行业生命周期</w:t>
      </w:r>
    </w:p>
    <w:p>
      <w:pPr>
        <w:spacing w:after="150"/>
      </w:pPr>
      <w:r>
        <w:rPr/>
        <w:t xml:space="preserve">图表：全球医疗信息化进出口增长情况</w:t>
      </w:r>
    </w:p>
    <w:p>
      <w:pPr>
        <w:spacing w:after="150"/>
      </w:pPr>
      <w:r>
        <w:rPr/>
        <w:t xml:space="preserve">图表：全球医疗信息化进出口区域分布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图表：华南地区中国医疗信息化行业市场规模</w:t>
      </w:r>
    </w:p>
    <w:p>
      <w:pPr>
        <w:spacing w:after="150"/>
      </w:pPr>
      <w:r>
        <w:rPr/>
        <w:t xml:space="preserve">图表：东地区中国医疗信息化行业市场规模</w:t>
      </w:r>
    </w:p>
    <w:p>
      <w:pPr>
        <w:spacing w:after="150"/>
      </w:pPr>
      <w:r>
        <w:rPr/>
        <w:t xml:space="preserve">图表：华北地区中国医疗信息化行业市场规模</w:t>
      </w:r>
    </w:p>
    <w:p>
      <w:pPr>
        <w:spacing w:after="150"/>
      </w:pPr>
      <w:r>
        <w:rPr/>
        <w:t xml:space="preserve">图表：华中地区中国医疗信息化行业市场规模</w:t>
      </w:r>
    </w:p>
    <w:p>
      <w:pPr>
        <w:spacing w:after="150"/>
      </w:pPr>
      <w:r>
        <w:rPr/>
        <w:t xml:space="preserve">图表：2019-2023年我国中国医疗信息化行业市场规模</w:t>
      </w:r>
    </w:p>
    <w:p>
      <w:pPr>
        <w:spacing w:after="150"/>
      </w:pPr>
      <w:r>
        <w:rPr/>
        <w:t xml:space="preserve">图表：2019-2023年我国中国医疗信息化行业年销量</w:t>
      </w:r>
    </w:p>
    <w:p>
      <w:pPr>
        <w:spacing w:after="150"/>
      </w:pPr>
      <w:r>
        <w:rPr/>
        <w:t xml:space="preserve">图表：2019-2023年我国医疗信息化价格走势</w:t>
      </w:r>
    </w:p>
    <w:p>
      <w:pPr>
        <w:spacing w:after="150"/>
      </w:pPr>
      <w:r>
        <w:rPr/>
        <w:t xml:space="preserve">图表：2024-2029年我国医疗信息化价格走势预测</w:t>
      </w:r>
    </w:p>
    <w:p>
      <w:pPr>
        <w:spacing w:after="150"/>
      </w:pPr>
      <w:r>
        <w:rPr/>
        <w:t xml:space="preserve">图表：2019-2023年我国医疗信息化进出口统计</w:t>
      </w:r>
    </w:p>
    <w:p>
      <w:pPr>
        <w:spacing w:after="150"/>
      </w:pPr>
      <w:r>
        <w:rPr/>
        <w:t xml:space="preserve">图表：2024-2029年中国医疗信息化行业企业数量预测</w:t>
      </w:r>
    </w:p>
    <w:p>
      <w:pPr>
        <w:spacing w:after="150"/>
      </w:pPr>
      <w:r>
        <w:rPr/>
        <w:t xml:space="preserve">图表：2024-2029年中国医疗信息化行业资产规模预测</w:t>
      </w:r>
    </w:p>
    <w:p>
      <w:pPr>
        <w:spacing w:after="150"/>
      </w:pPr>
      <w:r>
        <w:rPr/>
        <w:t xml:space="preserve">图表：2024-2029年中国医疗信息化行业销售收入预测</w:t>
      </w:r>
    </w:p>
    <w:p>
      <w:pPr>
        <w:spacing w:after="150"/>
      </w:pPr>
      <w:r>
        <w:rPr/>
        <w:t xml:space="preserve">图表：2024-2029年中国医疗信息化行业利润总额预测</w:t>
      </w:r>
    </w:p>
    <w:p>
      <w:pPr>
        <w:spacing w:after="150"/>
      </w:pPr>
      <w:r>
        <w:rPr/>
        <w:t xml:space="preserve">图表：2024-2029年中国医疗信息化行业偿债能力预测</w:t>
      </w:r>
    </w:p>
    <w:p>
      <w:pPr>
        <w:spacing w:after="150"/>
      </w:pPr>
      <w:r>
        <w:rPr/>
        <w:t xml:space="preserve">图表：2024-2029年中国医疗信息化行业盈利能力预测</w:t>
      </w:r>
    </w:p>
    <w:p>
      <w:pPr>
        <w:spacing w:after="150"/>
      </w:pPr>
      <w:r>
        <w:rPr/>
        <w:t xml:space="preserve">图表：2024-2029年中国医疗信息化行业的毛利率预测</w:t>
      </w:r>
    </w:p>
    <w:p>
      <w:pPr>
        <w:spacing w:after="150"/>
      </w:pPr>
      <w:r>
        <w:rPr/>
        <w:t xml:space="preserve">图表：2024-2029年中国医疗信息化行业运营能力预测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2024-2029年中国医疗信息化行业市场深度研究及投资战略前景分析报告</dc:title>
  <dc:description>2024-2029年中国医疗信息化行业市场深度研究及投资战略前景分析报告</dc:description>
  <dc:subject>2024-2029年中国医疗信息化行业市场深度研究及投资战略前景分析报告</dc:subject>
  <cp:keywords>研究报告</cp:keywords>
  <cp:category>研究报告</cp:category>
  <cp:lastModifiedBy>北京中道泰和信息咨询有限公司</cp:lastModifiedBy>
  <dcterms:created xsi:type="dcterms:W3CDTF">2024-01-24T12:29:36+08:00</dcterms:created>
  <dcterms:modified xsi:type="dcterms:W3CDTF">2024-01-24T12:29:36+08:00</dcterms:modified>
</cp:coreProperties>
</file>

<file path=docProps/custom.xml><?xml version="1.0" encoding="utf-8"?>
<Properties xmlns="http://schemas.openxmlformats.org/officeDocument/2006/custom-properties" xmlns:vt="http://schemas.openxmlformats.org/officeDocument/2006/docPropsVTypes"/>
</file>