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2024-2029年中国高端矿泉水行业市场深度研究及投资战略前景分析报告</w:t>
      </w:r>
    </w:p>
    <w:p>
      <w:pPr>
        <w:spacing w:after="150"/>
      </w:pPr>
      <w:r>
        <w:rPr>
          <w:b w:val="1"/>
          <w:bCs w:val="1"/>
        </w:rPr>
        <w:t xml:space="preserve">报告简介</w:t>
      </w:r>
    </w:p>
    <w:p>
      <w:pPr>
        <w:spacing w:after="150"/>
      </w:pPr>
      <w:r>
        <w:rPr/>
        <w:t xml:space="preserve">2014年4月，国家卫计委下发《〈食品安全国家标准包装饮用水〉征求意见稿》(以下简称“《意见稿》”)提出不得再使用“饮用矿物质水”的名称。随着2016年1月1日起《食品安全国家标准 包装饮用水》(GB19298-2014)(下称“新国标”)的实施这预示着，2008年才被纳入瓶装水水种的矿物质水，可能很快成为历史。而这也意味着，通过往饮用水添加物质而人工制造的高端水可能遭到抛弃。</w:t>
      </w:r>
    </w:p>
    <w:p>
      <w:pPr>
        <w:spacing w:after="150"/>
      </w:pPr>
      <w:r>
        <w:rPr/>
        <w:t xml:space="preserve">目前，中国包装水行业已经形成了四大集团军，以康师傅、可口可乐为代表的矿物质水，以娃哈哈为代表的纯净水，以农夫山泉为代表的天然地表水，以昆仑山、西藏5100、恒大冰泉为代表的天然矿泉水。</w:t>
      </w:r>
    </w:p>
    <w:p>
      <w:pPr>
        <w:spacing w:after="150"/>
      </w:pPr>
      <w:r>
        <w:rPr/>
        <w:t xml:space="preserve">随着国家标准的出台，人工添加的矿物质水正在淡出高端水的行列，而近年来异军突起的天然矿泉水正成为高端矿泉水的主力军。</w:t>
      </w:r>
    </w:p>
    <w:p>
      <w:pPr>
        <w:spacing w:after="150"/>
      </w:pPr>
      <w:r>
        <w:rPr/>
        <w:t xml:space="preserve">近几年来，高端水正成为饮用水市场的一个新的增长点，并正在形成一个崭新的市场，这个市场还远没达到饱和。一个显著的表现在于，中国市场上各种高端水品牌爆炸性的出现：国外高端水品牌正在蜂拥进入中国，而国内高端饮用水的品牌亦层出不穷，市场竞争正越来越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端矿泉水行业及各子行业的发展状况、上下游行业发展状况、市场供需形势、新产品与技术等进行了分析，并重点分析了我国高端矿泉水行业发展状况和特点，以及中国高端矿泉水行业将面临的挑战、企业的发展策略等。报告还对全球高端矿泉水行业发展态势作了详细分析，并对高端矿泉水行业进行了趋向研判，是高端矿泉水生产、经营企业，科研、投资机构等单位准确了解目前高端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2019-2023年中国高端矿泉水行业发展环境分析</w:t>
      </w:r>
    </w:p>
    <w:p>
      <w:pPr>
        <w:spacing w:after="150"/>
      </w:pPr>
      <w:r>
        <w:rPr/>
        <w:t xml:space="preserve">第一节 2019-2023年中国高端矿泉水行业政策环境</w:t>
      </w:r>
    </w:p>
    <w:p>
      <w:pPr>
        <w:spacing w:after="150"/>
      </w:pPr>
      <w:r>
        <w:rPr/>
        <w:t xml:space="preserve">一、中国高端矿泉水行业监管体制分析</w:t>
      </w:r>
    </w:p>
    <w:p>
      <w:pPr>
        <w:spacing w:after="150"/>
      </w:pPr>
      <w:r>
        <w:rPr/>
        <w:t xml:space="preserve">二、中国高端矿泉水行业主要法律法规</w:t>
      </w:r>
    </w:p>
    <w:p>
      <w:pPr>
        <w:spacing w:after="150"/>
      </w:pPr>
      <w:r>
        <w:rPr/>
        <w:t xml:space="preserve">三、中国高端矿泉水行业政策走势解读</w:t>
      </w:r>
    </w:p>
    <w:p>
      <w:pPr>
        <w:spacing w:after="150"/>
      </w:pPr>
      <w:r>
        <w:rPr/>
        <w:t xml:space="preserve">第二节 中国高端矿泉水行业在国民经济中地位分析</w:t>
      </w:r>
    </w:p>
    <w:p>
      <w:pPr>
        <w:spacing w:after="150"/>
      </w:pPr>
      <w:r>
        <w:rPr/>
        <w:t xml:space="preserve">第三节 中国高端矿泉水行业进入壁垒/退出机制分析</w:t>
      </w:r>
    </w:p>
    <w:p>
      <w:pPr>
        <w:spacing w:after="150"/>
      </w:pPr>
      <w:r>
        <w:rPr/>
        <w:t xml:space="preserve">一、中国高端矿泉水行业进入壁垒分析</w:t>
      </w:r>
    </w:p>
    <w:p>
      <w:pPr>
        <w:spacing w:after="150"/>
      </w:pPr>
      <w:r>
        <w:rPr/>
        <w:t xml:space="preserve">二、中国高端矿泉水行业退出机制分析</w:t>
      </w:r>
    </w:p>
    <w:p>
      <w:pPr>
        <w:spacing w:after="150"/>
      </w:pPr>
      <w:r>
        <w:rPr/>
        <w:t xml:space="preserve">第四节 中国高端矿泉水行业技术环境分析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2019-2023年中国高端矿泉水行业规模与经济效益</w:t>
      </w:r>
    </w:p>
    <w:p>
      <w:pPr>
        <w:spacing w:after="150"/>
      </w:pPr>
      <w:r>
        <w:rPr/>
        <w:t xml:space="preserve">第一节 2019-2023年中国高端矿泉水行业总体规模分析</w:t>
      </w:r>
    </w:p>
    <w:p>
      <w:pPr>
        <w:spacing w:after="150"/>
      </w:pPr>
      <w:r>
        <w:rPr/>
        <w:t xml:space="preserve">一、中国高端矿泉水行业企业数量分析</w:t>
      </w:r>
    </w:p>
    <w:p>
      <w:pPr>
        <w:spacing w:after="150"/>
      </w:pPr>
      <w:r>
        <w:rPr/>
        <w:t xml:space="preserve">二、中国高端矿泉水行业资产规模分析</w:t>
      </w:r>
    </w:p>
    <w:p>
      <w:pPr>
        <w:spacing w:after="150"/>
      </w:pPr>
      <w:r>
        <w:rPr/>
        <w:t xml:space="preserve">三、中国高端矿泉水行业销售收入分析</w:t>
      </w:r>
    </w:p>
    <w:p>
      <w:pPr>
        <w:spacing w:after="150"/>
      </w:pPr>
      <w:r>
        <w:rPr/>
        <w:t xml:space="preserve">四、中国高端矿泉水行业利润总额分析</w:t>
      </w:r>
    </w:p>
    <w:p>
      <w:pPr>
        <w:spacing w:after="150"/>
      </w:pPr>
      <w:r>
        <w:rPr/>
        <w:t xml:space="preserve">第二节 2019-2023年中国高端矿泉水行业经营效益分析</w:t>
      </w:r>
    </w:p>
    <w:p>
      <w:pPr>
        <w:spacing w:after="150"/>
      </w:pPr>
      <w:r>
        <w:rPr/>
        <w:t xml:space="preserve">一、中国高端矿泉水行业偿债能力分析</w:t>
      </w:r>
    </w:p>
    <w:p>
      <w:pPr>
        <w:spacing w:after="150"/>
      </w:pPr>
      <w:r>
        <w:rPr/>
        <w:t xml:space="preserve">二、中国高端矿泉水行业盈利能力分析</w:t>
      </w:r>
    </w:p>
    <w:p>
      <w:pPr>
        <w:spacing w:after="150"/>
      </w:pPr>
      <w:r>
        <w:rPr/>
        <w:t xml:space="preserve">三、中国高端矿泉水行业的毛利率分析</w:t>
      </w:r>
    </w:p>
    <w:p>
      <w:pPr>
        <w:spacing w:after="150"/>
      </w:pPr>
      <w:r>
        <w:rPr/>
        <w:t xml:space="preserve">四、中国高端矿泉水行业运营能力分析</w:t>
      </w:r>
    </w:p>
    <w:p>
      <w:pPr>
        <w:spacing w:after="150"/>
      </w:pPr>
      <w:r>
        <w:rPr/>
        <w:t xml:space="preserve">第三节 2019-2023年中国高端矿泉水行业成本费用分析</w:t>
      </w:r>
    </w:p>
    <w:p>
      <w:pPr>
        <w:spacing w:after="150"/>
      </w:pPr>
      <w:r>
        <w:rPr/>
        <w:t xml:space="preserve">一、中国高端矿泉水行业销售成本分析</w:t>
      </w:r>
    </w:p>
    <w:p>
      <w:pPr>
        <w:spacing w:after="150"/>
      </w:pPr>
      <w:r>
        <w:rPr/>
        <w:t xml:space="preserve">二、中国高端矿泉水行业销售费用分析</w:t>
      </w:r>
    </w:p>
    <w:p>
      <w:pPr>
        <w:spacing w:after="150"/>
      </w:pPr>
      <w:r>
        <w:rPr/>
        <w:t xml:space="preserve">三、中国高端矿泉水行业管理费用分析</w:t>
      </w:r>
    </w:p>
    <w:p>
      <w:pPr>
        <w:spacing w:after="150"/>
      </w:pPr>
      <w:r>
        <w:rPr/>
        <w:t xml:space="preserve">四、中国高端矿泉水行业财务费用分析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2019-2023年中国高端矿泉水行业重点区域发展分析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2019-2023年中国高端矿泉水产业链构成分析</w:t>
      </w:r>
    </w:p>
    <w:p>
      <w:pPr>
        <w:spacing w:after="150"/>
      </w:pPr>
      <w:r>
        <w:rPr/>
        <w:t xml:space="preserve">第一节 中国高端矿泉水行业产业链构成分析</w:t>
      </w:r>
    </w:p>
    <w:p>
      <w:pPr>
        <w:spacing w:after="150"/>
      </w:pPr>
      <w:r>
        <w:rPr/>
        <w:t xml:space="preserve">第二节 中国高端矿泉水行业上游产业供应能力分析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中国高端矿泉水行业下游产业市场需求能力分析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高端矿泉水企业产业链延伸策略研究</w:t>
      </w:r>
    </w:p>
    <w:p>
      <w:pPr>
        <w:spacing w:after="150"/>
      </w:pPr>
      <w:r>
        <w:rPr/>
        <w:t xml:space="preserve">一、产业链延伸的定义与优势</w:t>
      </w:r>
    </w:p>
    <w:p>
      <w:pPr>
        <w:spacing w:after="150"/>
      </w:pPr>
      <w:r>
        <w:rPr/>
        <w:t xml:space="preserve">二、高端矿泉水企业产业链延伸策略的方向分析</w:t>
      </w:r>
    </w:p>
    <w:p>
      <w:pPr>
        <w:spacing w:after="150"/>
      </w:pPr>
      <w:r>
        <w:rPr/>
        <w:t xml:space="preserve">三、高端矿泉水企业产业链延伸策略的建议</w:t>
      </w:r>
    </w:p>
    <w:p>
      <w:pPr>
        <w:spacing w:after="150"/>
      </w:pPr>
      <w:r>
        <w:rPr>
          <w:b w:val="1"/>
          <w:bCs w:val="1"/>
        </w:rPr>
        <w:t xml:space="preserve">第六章 2019-2023年中国高端矿泉水行业渠道及模式分析</w:t>
      </w:r>
    </w:p>
    <w:p>
      <w:pPr>
        <w:spacing w:after="150"/>
      </w:pPr>
      <w:r>
        <w:rPr/>
        <w:t xml:space="preserve">第一节 2019-2023年中国高端矿泉水行业盈利及经营模式分析</w:t>
      </w:r>
    </w:p>
    <w:p>
      <w:pPr>
        <w:spacing w:after="150"/>
      </w:pPr>
      <w:r>
        <w:rPr/>
        <w:t xml:space="preserve">一、2019-2023年中国高端矿泉水行业盈利模式分析</w:t>
      </w:r>
    </w:p>
    <w:p>
      <w:pPr>
        <w:spacing w:after="150"/>
      </w:pPr>
      <w:r>
        <w:rPr/>
        <w:t xml:space="preserve">1、2019-2023年中国高端矿泉水行业盈利模式分析</w:t>
      </w:r>
    </w:p>
    <w:p>
      <w:pPr>
        <w:spacing w:after="150"/>
      </w:pPr>
      <w:r>
        <w:rPr/>
        <w:t xml:space="preserve">2、2019-2023年影响中国高端矿泉水行业盈利的因素分析</w:t>
      </w:r>
    </w:p>
    <w:p>
      <w:pPr>
        <w:spacing w:after="150"/>
      </w:pPr>
      <w:r>
        <w:rPr/>
        <w:t xml:space="preserve">二、2019-2023年中国高端矿泉水行业经营模式分析</w:t>
      </w:r>
    </w:p>
    <w:p>
      <w:pPr>
        <w:spacing w:after="150"/>
      </w:pPr>
      <w:r>
        <w:rPr/>
        <w:t xml:space="preserve">第二节 2019-2023年中国高端矿泉水行业渠道结构分析</w:t>
      </w:r>
    </w:p>
    <w:p>
      <w:pPr>
        <w:spacing w:after="150"/>
      </w:pPr>
      <w:r>
        <w:rPr/>
        <w:t xml:space="preserve">一、2019-2023年中国高端矿泉水行业渠道结构分析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2024-2029年中国高端矿泉水产业园区规划与运营策略</w:t>
      </w:r>
    </w:p>
    <w:p>
      <w:pPr>
        <w:spacing w:after="150"/>
      </w:pPr>
      <w:r>
        <w:rPr/>
        <w:t xml:space="preserve">第一节 2024-2029年中国高端矿泉水产业园区建设和运营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2024-2029年中国高端矿泉水产业园区招商引资研究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2024-2029年中国高端矿泉水产业园区服务体系建设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2024-2029年中国高端矿泉水产业园区开发运营策略研究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2024-2029年中国高端矿泉水产业园区提升竞争力策略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2019-2023年中国高端矿泉水行业企业综合排名分析</w:t>
      </w:r>
    </w:p>
    <w:p>
      <w:pPr>
        <w:spacing w:after="150"/>
      </w:pPr>
      <w:r>
        <w:rPr/>
        <w:t xml:space="preserve">第一节 2019-2023年中国高端矿泉水行业企业十强排名</w:t>
      </w:r>
    </w:p>
    <w:p>
      <w:pPr>
        <w:spacing w:after="150"/>
      </w:pPr>
      <w:r>
        <w:rPr/>
        <w:t xml:space="preserve">一、中国高端矿泉水行业企业资产规模十强企业</w:t>
      </w:r>
    </w:p>
    <w:p>
      <w:pPr>
        <w:spacing w:after="150"/>
      </w:pPr>
      <w:r>
        <w:rPr/>
        <w:t xml:space="preserve">二、中国高端矿泉水行业企业销售收入十强企业</w:t>
      </w:r>
    </w:p>
    <w:p>
      <w:pPr>
        <w:spacing w:after="150"/>
      </w:pPr>
      <w:r>
        <w:rPr/>
        <w:t xml:space="preserve">三、中国高端矿泉水行业企业利润总额十强企业</w:t>
      </w:r>
    </w:p>
    <w:p>
      <w:pPr>
        <w:spacing w:after="150"/>
      </w:pPr>
      <w:r>
        <w:rPr/>
        <w:t xml:space="preserve">第二节 2019-2023年中国高端矿泉水行业不同类型企业排名</w:t>
      </w:r>
    </w:p>
    <w:p>
      <w:pPr>
        <w:spacing w:after="150"/>
      </w:pPr>
      <w:r>
        <w:rPr/>
        <w:t xml:space="preserve">一、中国高端矿泉水行业民营主要企业</w:t>
      </w:r>
    </w:p>
    <w:p>
      <w:pPr>
        <w:spacing w:after="150"/>
      </w:pPr>
      <w:r>
        <w:rPr/>
        <w:t xml:space="preserve">二、中国高端矿泉水行业外资主要企业</w:t>
      </w:r>
    </w:p>
    <w:p>
      <w:pPr>
        <w:spacing w:after="150"/>
      </w:pPr>
      <w:r>
        <w:rPr>
          <w:b w:val="1"/>
          <w:bCs w:val="1"/>
        </w:rPr>
        <w:t xml:space="preserve">第九章 2024-2029年规划中国高端矿泉水行业重点企业分析</w:t>
      </w:r>
    </w:p>
    <w:p>
      <w:pPr>
        <w:spacing w:after="150"/>
      </w:pPr>
      <w:r>
        <w:rPr/>
        <w:t xml:space="preserve">第一节 法国达能集团有限公司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第二节 杭州娃哈哈集团有限公司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第三节 昆仑山矿泉水有限公司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第四节 西藏5100水资源控股有限公司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第五节 雀巢(中国)有限公司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第六节 青岛崂山矿泉水有限公司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第七节 农夫山泉股份有限公司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第八节 华润怡宝食品饮料(深圳)有限公司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第九节 深圳市景田食品饮料有限公司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第十节 康师傅控股有限公司</w:t>
      </w:r>
    </w:p>
    <w:p>
      <w:pPr>
        <w:spacing w:after="150"/>
      </w:pPr>
      <w:r>
        <w:rPr/>
        <w:t xml:space="preserve">一、企业简介</w:t>
      </w:r>
    </w:p>
    <w:p>
      <w:pPr>
        <w:spacing w:after="150"/>
      </w:pPr>
      <w:r>
        <w:rPr/>
        <w:t xml:space="preserve">二、主要高端矿泉水品牌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2024-2029年中国高端矿泉水行业规划投资环境分析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2024-2029年中国高端矿泉水行业社会环境分析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2024-2029年中国高端矿泉水行业投资前景策略分析</w:t>
      </w:r>
    </w:p>
    <w:p>
      <w:pPr>
        <w:spacing w:after="150"/>
      </w:pPr>
      <w:r>
        <w:rPr/>
        <w:t xml:space="preserve">第一节 2024-2029年中国高端矿泉水行业规划发展前景预测</w:t>
      </w:r>
    </w:p>
    <w:p>
      <w:pPr>
        <w:spacing w:after="150"/>
      </w:pPr>
      <w:r>
        <w:rPr/>
        <w:t xml:space="preserve">一、中国高端矿泉水行业投资前景预测分析</w:t>
      </w:r>
    </w:p>
    <w:p>
      <w:pPr>
        <w:spacing w:after="150"/>
      </w:pPr>
      <w:r>
        <w:rPr/>
        <w:t xml:space="preserve">二、中国高端矿泉水行业需求规模预测分析</w:t>
      </w:r>
    </w:p>
    <w:p>
      <w:pPr>
        <w:spacing w:after="150"/>
      </w:pPr>
      <w:r>
        <w:rPr/>
        <w:t xml:space="preserve">三、中国高端矿泉水行业市场前景预测分析</w:t>
      </w:r>
    </w:p>
    <w:p>
      <w:pPr>
        <w:spacing w:after="150"/>
      </w:pPr>
      <w:r>
        <w:rPr/>
        <w:t xml:space="preserve">第二节 2024-2029年中国高端矿泉水行业投资风险分析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2024-2029年中国高端矿泉水行业投资策略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2024-2029年中国高端矿泉水行业前景发展分析</w:t>
      </w:r>
    </w:p>
    <w:p>
      <w:pPr>
        <w:spacing w:after="150"/>
      </w:pPr>
      <w:r>
        <w:rPr/>
        <w:t xml:space="preserve">第一节 2024-2029年中国高端矿泉水行业前景SWOT分析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2024-2029年中国高端矿泉水行业前景数据预测</w:t>
      </w:r>
    </w:p>
    <w:p>
      <w:pPr>
        <w:spacing w:after="150"/>
      </w:pPr>
      <w:r>
        <w:rPr/>
        <w:t xml:space="preserve">一、中国高端矿泉水行业企业数量预测</w:t>
      </w:r>
    </w:p>
    <w:p>
      <w:pPr>
        <w:spacing w:after="150"/>
      </w:pPr>
      <w:r>
        <w:rPr/>
        <w:t xml:space="preserve">二、中国高端矿泉水行业资产规模预测</w:t>
      </w:r>
    </w:p>
    <w:p>
      <w:pPr>
        <w:spacing w:after="150"/>
      </w:pPr>
      <w:r>
        <w:rPr/>
        <w:t xml:space="preserve">三、中国高端矿泉水行业销售收入预测</w:t>
      </w:r>
    </w:p>
    <w:p>
      <w:pPr>
        <w:spacing w:after="150"/>
      </w:pPr>
      <w:r>
        <w:rPr/>
        <w:t xml:space="preserve">四、中国高端矿泉水行业利润总额预测</w:t>
      </w:r>
    </w:p>
    <w:p>
      <w:pPr>
        <w:spacing w:after="150"/>
      </w:pPr>
      <w:r>
        <w:rPr/>
        <w:t xml:space="preserve">第三节 2024-2029年中国高端矿泉水行业经营效益预测</w:t>
      </w:r>
    </w:p>
    <w:p>
      <w:pPr>
        <w:spacing w:after="150"/>
      </w:pPr>
      <w:r>
        <w:rPr/>
        <w:t xml:space="preserve">一、中国高端矿泉水行业偿债能力预测</w:t>
      </w:r>
    </w:p>
    <w:p>
      <w:pPr>
        <w:spacing w:after="150"/>
      </w:pPr>
      <w:r>
        <w:rPr/>
        <w:t xml:space="preserve">二、中国高端矿泉水行业盈利能力预测</w:t>
      </w:r>
    </w:p>
    <w:p>
      <w:pPr>
        <w:spacing w:after="150"/>
      </w:pPr>
      <w:r>
        <w:rPr/>
        <w:t xml:space="preserve">三、中国高端矿泉水行业的毛利率预测</w:t>
      </w:r>
    </w:p>
    <w:p>
      <w:pPr>
        <w:spacing w:after="150"/>
      </w:pPr>
      <w:r>
        <w:rPr/>
        <w:t xml:space="preserve">四、中国高端矿泉水行业运营能力预测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一、中国高端矿泉水行业未来发展方向</w:t>
      </w:r>
    </w:p>
    <w:p>
      <w:pPr>
        <w:spacing w:after="150"/>
      </w:pPr>
      <w:r>
        <w:rPr/>
        <w:t xml:space="preserve">二、中国高端矿泉水行业主要投资建议</w:t>
      </w:r>
    </w:p>
    <w:p>
      <w:pPr>
        <w:spacing w:after="150"/>
      </w:pPr>
      <w:r>
        <w:rPr/>
        <w:t xml:space="preserve">三、中国高端矿泉水企业融资分析</w:t>
      </w:r>
    </w:p>
    <w:p>
      <w:pPr>
        <w:spacing w:after="150"/>
      </w:pPr>
      <w:r>
        <w:rPr/>
        <w:t xml:space="preserve">第四节 2024-2029年投资规划建议</w:t>
      </w:r>
    </w:p>
    <w:p>
      <w:pPr>
        <w:spacing w:after="150"/>
      </w:pPr>
      <w:r>
        <w:rPr>
          <w:b w:val="1"/>
          <w:bCs w:val="1"/>
        </w:rPr>
        <w:t xml:space="preserve">第十四章 2024-2029年高端矿泉水企业战略规划策略分析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图表：中国高端矿泉水行业生命周期</w:t>
      </w:r>
    </w:p>
    <w:p>
      <w:pPr>
        <w:spacing w:after="150"/>
      </w:pPr>
      <w:r>
        <w:rPr/>
        <w:t xml:space="preserve">图表：全球高端矿泉水进出口增长情况</w:t>
      </w:r>
    </w:p>
    <w:p>
      <w:pPr>
        <w:spacing w:after="150"/>
      </w:pPr>
      <w:r>
        <w:rPr/>
        <w:t xml:space="preserve">图表：全球高端矿泉水进出口区域分布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图表：华南地区中国高端矿泉水行业市场规模</w:t>
      </w:r>
    </w:p>
    <w:p>
      <w:pPr>
        <w:spacing w:after="150"/>
      </w:pPr>
      <w:r>
        <w:rPr/>
        <w:t xml:space="preserve">图表：东地区中国高端矿泉水行业市场规模</w:t>
      </w:r>
    </w:p>
    <w:p>
      <w:pPr>
        <w:spacing w:after="150"/>
      </w:pPr>
      <w:r>
        <w:rPr/>
        <w:t xml:space="preserve">图表：华北地区中国高端矿泉水行业市场规模</w:t>
      </w:r>
    </w:p>
    <w:p>
      <w:pPr>
        <w:spacing w:after="150"/>
      </w:pPr>
      <w:r>
        <w:rPr/>
        <w:t xml:space="preserve">图表：华中地区中国高端矿泉水行业市场规模</w:t>
      </w:r>
    </w:p>
    <w:p>
      <w:pPr>
        <w:spacing w:after="150"/>
      </w:pPr>
      <w:r>
        <w:rPr/>
        <w:t xml:space="preserve">图表：2019-2023年我国中国高端矿泉水行业市场规模</w:t>
      </w:r>
    </w:p>
    <w:p>
      <w:pPr>
        <w:spacing w:after="150"/>
      </w:pPr>
      <w:r>
        <w:rPr/>
        <w:t xml:space="preserve">图表：2019-2023年我国中国高端矿泉水行业年销量</w:t>
      </w:r>
    </w:p>
    <w:p>
      <w:pPr>
        <w:spacing w:after="150"/>
      </w:pPr>
      <w:r>
        <w:rPr/>
        <w:t xml:space="preserve">图表：2019-2023年我国高端矿泉水价格走势</w:t>
      </w:r>
    </w:p>
    <w:p>
      <w:pPr>
        <w:spacing w:after="150"/>
      </w:pPr>
      <w:r>
        <w:rPr/>
        <w:t xml:space="preserve">图表：2024-2029年我国高端矿泉水价格走势预测</w:t>
      </w:r>
    </w:p>
    <w:p>
      <w:pPr>
        <w:spacing w:after="150"/>
      </w:pPr>
      <w:r>
        <w:rPr/>
        <w:t xml:space="preserve">图表：2019-2023年我国高端矿泉水进出口统计</w:t>
      </w:r>
    </w:p>
    <w:p>
      <w:pPr>
        <w:spacing w:after="150"/>
      </w:pPr>
      <w:r>
        <w:rPr/>
        <w:t xml:space="preserve">图表：2024-2029年中国高端矿泉水行业企业数量预测</w:t>
      </w:r>
    </w:p>
    <w:p>
      <w:pPr>
        <w:spacing w:after="150"/>
      </w:pPr>
      <w:r>
        <w:rPr/>
        <w:t xml:space="preserve">图表：2024-2029年中国高端矿泉水行业资产规模预测</w:t>
      </w:r>
    </w:p>
    <w:p>
      <w:pPr>
        <w:spacing w:after="150"/>
      </w:pPr>
      <w:r>
        <w:rPr/>
        <w:t xml:space="preserve">图表：2024-2029年中国高端矿泉水行业销售收入预测</w:t>
      </w:r>
    </w:p>
    <w:p>
      <w:pPr>
        <w:spacing w:after="150"/>
      </w:pPr>
      <w:r>
        <w:rPr/>
        <w:t xml:space="preserve">图表：2024-2029年中国高端矿泉水行业利润总额预测</w:t>
      </w:r>
    </w:p>
    <w:p>
      <w:pPr>
        <w:spacing w:after="150"/>
      </w:pPr>
      <w:r>
        <w:rPr/>
        <w:t xml:space="preserve">图表：2024-2029年中国高端矿泉水行业偿债能力预测</w:t>
      </w:r>
    </w:p>
    <w:p>
      <w:pPr>
        <w:spacing w:after="150"/>
      </w:pPr>
      <w:r>
        <w:rPr/>
        <w:t xml:space="preserve">图表：2024-2029年中国高端矿泉水行业盈利能力预测</w:t>
      </w:r>
    </w:p>
    <w:p>
      <w:pPr>
        <w:spacing w:after="150"/>
      </w:pPr>
      <w:r>
        <w:rPr/>
        <w:t xml:space="preserve">图表：2024-2029年中国高端矿泉水行业的毛利率预测</w:t>
      </w:r>
    </w:p>
    <w:p>
      <w:pPr>
        <w:spacing w:after="150"/>
      </w:pPr>
      <w:r>
        <w:rPr/>
        <w:t xml:space="preserve">图表：2024-2029年中国高端矿泉水行业运营能力预测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2024-2029年中国高端矿泉水行业市场深度研究及投资战略前景分析报告</dc:title>
  <dc:description>2024-2029年中国高端矿泉水行业市场深度研究及投资战略前景分析报告</dc:description>
  <dc:subject>2024-2029年中国高端矿泉水行业市场深度研究及投资战略前景分析报告</dc:subject>
  <cp:keywords>研究报告</cp:keywords>
  <cp:category>研究报告</cp:category>
  <cp:lastModifiedBy>北京中道泰和信息咨询有限公司</cp:lastModifiedBy>
  <dcterms:created xsi:type="dcterms:W3CDTF">2024-01-24T12:26:07+08:00</dcterms:created>
  <dcterms:modified xsi:type="dcterms:W3CDTF">2024-01-24T12:26:07+08:00</dcterms:modified>
</cp:coreProperties>
</file>

<file path=docProps/custom.xml><?xml version="1.0" encoding="utf-8"?>
<Properties xmlns="http://schemas.openxmlformats.org/officeDocument/2006/custom-properties" xmlns:vt="http://schemas.openxmlformats.org/officeDocument/2006/docPropsVTypes"/>
</file>