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2024-2029年中国女装行业市场深度研究及投资战略前景分析报告</w:t>
      </w:r>
    </w:p>
    <w:p>
      <w:pPr>
        <w:spacing w:after="150"/>
      </w:pPr>
      <w:r>
        <w:rPr>
          <w:b w:val="1"/>
          <w:bCs w:val="1"/>
        </w:rPr>
        <w:t xml:space="preserve">报告简介</w:t>
      </w:r>
    </w:p>
    <w:p>
      <w:pPr>
        <w:spacing w:after="150"/>
      </w:pPr>
      <w:r>
        <w:rPr/>
        <w:t xml:space="preserve">随着中国经济的发展，女性的消费习惯、结构、观念及消费行为正在发生巨大的改变，越来越多的厂商将目标市场投向女性消费群体，女装市场具有较大的发展空间。近几年，中国女装行业整体发展呈现持续上升态势，年产量平稳增长，据商务部公布的相关数据显示中国全年女装销售量一直呈梯度式平稳增长，这就预示着中国未来几年的女装行业发展空间大，发展秩序良好。</w:t>
      </w:r>
    </w:p>
    <w:p>
      <w:pPr>
        <w:spacing w:after="150"/>
      </w:pPr>
      <w:r>
        <w:rPr/>
        <w:t xml:space="preserve">目前，国内女装已形成珠三角、长三角、环渤海等产业集聚地，其中，浙江、江苏、福建等地区的女装产业尤其发达，并陆续涌现出一系列国内知名品牌。随着女装市场的快速发展和竞争的逐渐加剧，市场中涌现出一批具有相当实力的女装品牌，诞生了具有明显区域色彩的产业集群;中国女装的品牌化、规模化、时尚化、个性化趋势愈加明显，女性穿着更趋向于休闲化、多样化、个性化、时装化和品牌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女装行业及各子行业的发展状况、上下游行业发展状况、市场供需形势、新产品与技术等进行了分析，并重点分析了我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2019-2023年中国女装行业发展环境分析</w:t>
      </w:r>
    </w:p>
    <w:p>
      <w:pPr>
        <w:spacing w:after="150"/>
      </w:pPr>
      <w:r>
        <w:rPr/>
        <w:t xml:space="preserve">第一节 2019-2023年中国女装行业政策环境</w:t>
      </w:r>
    </w:p>
    <w:p>
      <w:pPr>
        <w:spacing w:after="150"/>
      </w:pPr>
      <w:r>
        <w:rPr/>
        <w:t xml:space="preserve">一、中国女装行业监管体制分析</w:t>
      </w:r>
    </w:p>
    <w:p>
      <w:pPr>
        <w:spacing w:after="150"/>
      </w:pPr>
      <w:r>
        <w:rPr/>
        <w:t xml:space="preserve">二、中国女装行业主要法律法规</w:t>
      </w:r>
    </w:p>
    <w:p>
      <w:pPr>
        <w:spacing w:after="150"/>
      </w:pPr>
      <w:r>
        <w:rPr/>
        <w:t xml:space="preserve">三、中国女装行业政策走势解读</w:t>
      </w:r>
    </w:p>
    <w:p>
      <w:pPr>
        <w:spacing w:after="150"/>
      </w:pPr>
      <w:r>
        <w:rPr/>
        <w:t xml:space="preserve">第二节 中国女装行业在国民经济中地位分析</w:t>
      </w:r>
    </w:p>
    <w:p>
      <w:pPr>
        <w:spacing w:after="150"/>
      </w:pPr>
      <w:r>
        <w:rPr/>
        <w:t xml:space="preserve">第三节 中国女装行业进入壁垒/退出机制分析</w:t>
      </w:r>
    </w:p>
    <w:p>
      <w:pPr>
        <w:spacing w:after="150"/>
      </w:pPr>
      <w:r>
        <w:rPr/>
        <w:t xml:space="preserve">一、中国女装行业进入壁垒分析</w:t>
      </w:r>
    </w:p>
    <w:p>
      <w:pPr>
        <w:spacing w:after="150"/>
      </w:pPr>
      <w:r>
        <w:rPr/>
        <w:t xml:space="preserve">二、中国女装行业退出机制分析</w:t>
      </w:r>
    </w:p>
    <w:p>
      <w:pPr>
        <w:spacing w:after="150"/>
      </w:pPr>
      <w:r>
        <w:rPr/>
        <w:t xml:space="preserve">第四节 中国女装行业技术环境分析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2019-2023年中国女装行业规模与经济效益</w:t>
      </w:r>
    </w:p>
    <w:p>
      <w:pPr>
        <w:spacing w:after="150"/>
      </w:pPr>
      <w:r>
        <w:rPr/>
        <w:t xml:space="preserve">第一节 2019-2023年中国女装行业总体规模分析</w:t>
      </w:r>
    </w:p>
    <w:p>
      <w:pPr>
        <w:spacing w:after="150"/>
      </w:pPr>
      <w:r>
        <w:rPr/>
        <w:t xml:space="preserve">一、中国女装行业企业数量分析</w:t>
      </w:r>
    </w:p>
    <w:p>
      <w:pPr>
        <w:spacing w:after="150"/>
      </w:pPr>
      <w:r>
        <w:rPr/>
        <w:t xml:space="preserve">二、中国女装行业资产规模分析</w:t>
      </w:r>
    </w:p>
    <w:p>
      <w:pPr>
        <w:spacing w:after="150"/>
      </w:pPr>
      <w:r>
        <w:rPr/>
        <w:t xml:space="preserve">三、中国女装行业销售收入分析</w:t>
      </w:r>
    </w:p>
    <w:p>
      <w:pPr>
        <w:spacing w:after="150"/>
      </w:pPr>
      <w:r>
        <w:rPr/>
        <w:t xml:space="preserve">四、中国女装行业利润总额分析</w:t>
      </w:r>
    </w:p>
    <w:p>
      <w:pPr>
        <w:spacing w:after="150"/>
      </w:pPr>
      <w:r>
        <w:rPr/>
        <w:t xml:space="preserve">第二节 2019-2023年中国女装行业经营效益分析</w:t>
      </w:r>
    </w:p>
    <w:p>
      <w:pPr>
        <w:spacing w:after="150"/>
      </w:pPr>
      <w:r>
        <w:rPr/>
        <w:t xml:space="preserve">一、中国女装行业偿债能力分析</w:t>
      </w:r>
    </w:p>
    <w:p>
      <w:pPr>
        <w:spacing w:after="150"/>
      </w:pPr>
      <w:r>
        <w:rPr/>
        <w:t xml:space="preserve">二、中国女装行业盈利能力分析</w:t>
      </w:r>
    </w:p>
    <w:p>
      <w:pPr>
        <w:spacing w:after="150"/>
      </w:pPr>
      <w:r>
        <w:rPr/>
        <w:t xml:space="preserve">三、中国女装行业的毛利率分析</w:t>
      </w:r>
    </w:p>
    <w:p>
      <w:pPr>
        <w:spacing w:after="150"/>
      </w:pPr>
      <w:r>
        <w:rPr/>
        <w:t xml:space="preserve">四、中国女装行业运营能力分析</w:t>
      </w:r>
    </w:p>
    <w:p>
      <w:pPr>
        <w:spacing w:after="150"/>
      </w:pPr>
      <w:r>
        <w:rPr/>
        <w:t xml:space="preserve">第三节 2019-2023年中国女装行业成本费用分析</w:t>
      </w:r>
    </w:p>
    <w:p>
      <w:pPr>
        <w:spacing w:after="150"/>
      </w:pPr>
      <w:r>
        <w:rPr/>
        <w:t xml:space="preserve">一、中国女装行业销售成本分析</w:t>
      </w:r>
    </w:p>
    <w:p>
      <w:pPr>
        <w:spacing w:after="150"/>
      </w:pPr>
      <w:r>
        <w:rPr/>
        <w:t xml:space="preserve">二、中国女装行业销售费用分析</w:t>
      </w:r>
    </w:p>
    <w:p>
      <w:pPr>
        <w:spacing w:after="150"/>
      </w:pPr>
      <w:r>
        <w:rPr/>
        <w:t xml:space="preserve">三、中国女装行业管理费用分析</w:t>
      </w:r>
    </w:p>
    <w:p>
      <w:pPr>
        <w:spacing w:after="150"/>
      </w:pPr>
      <w:r>
        <w:rPr/>
        <w:t xml:space="preserve">四、中国女装行业财务费用分析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2019-2023年中国女装行业重点区域发展分析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2019-2023年中国女装产业链构成分析</w:t>
      </w:r>
    </w:p>
    <w:p>
      <w:pPr>
        <w:spacing w:after="150"/>
      </w:pPr>
      <w:r>
        <w:rPr/>
        <w:t xml:space="preserve">第一节 中国女装行业产业链构成分析</w:t>
      </w:r>
    </w:p>
    <w:p>
      <w:pPr>
        <w:spacing w:after="150"/>
      </w:pPr>
      <w:r>
        <w:rPr/>
        <w:t xml:space="preserve">第二节 中国女装行业上游产业供应能力分析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中国女装行业下游产业市场需求能力分析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女装企业产业链延伸策略研究</w:t>
      </w:r>
    </w:p>
    <w:p>
      <w:pPr>
        <w:spacing w:after="150"/>
      </w:pPr>
      <w:r>
        <w:rPr/>
        <w:t xml:space="preserve">一、产业链延伸的定义与优势</w:t>
      </w:r>
    </w:p>
    <w:p>
      <w:pPr>
        <w:spacing w:after="150"/>
      </w:pPr>
      <w:r>
        <w:rPr/>
        <w:t xml:space="preserve">二、女装企业产业链延伸策略的方向分析</w:t>
      </w:r>
    </w:p>
    <w:p>
      <w:pPr>
        <w:spacing w:after="150"/>
      </w:pPr>
      <w:r>
        <w:rPr/>
        <w:t xml:space="preserve">三、女装企业产业链延伸策略的建议</w:t>
      </w:r>
    </w:p>
    <w:p>
      <w:pPr>
        <w:spacing w:after="150"/>
      </w:pPr>
      <w:r>
        <w:rPr>
          <w:b w:val="1"/>
          <w:bCs w:val="1"/>
        </w:rPr>
        <w:t xml:space="preserve">第六章 2019-2023年中国女装行业渠道及模式分析</w:t>
      </w:r>
    </w:p>
    <w:p>
      <w:pPr>
        <w:spacing w:after="150"/>
      </w:pPr>
      <w:r>
        <w:rPr/>
        <w:t xml:space="preserve">第一节 2019-2023年中国女装行业盈利及经营模式分析</w:t>
      </w:r>
    </w:p>
    <w:p>
      <w:pPr>
        <w:spacing w:after="150"/>
      </w:pPr>
      <w:r>
        <w:rPr/>
        <w:t xml:space="preserve">一、2019-2023年中国女装行业盈利模式分析</w:t>
      </w:r>
    </w:p>
    <w:p>
      <w:pPr>
        <w:spacing w:after="150"/>
      </w:pPr>
      <w:r>
        <w:rPr/>
        <w:t xml:space="preserve">1、2019-2023年中国女装行业盈利模式分析</w:t>
      </w:r>
    </w:p>
    <w:p>
      <w:pPr>
        <w:spacing w:after="150"/>
      </w:pPr>
      <w:r>
        <w:rPr/>
        <w:t xml:space="preserve">2、2019-2023年影响中国女装行业盈利的因素分析</w:t>
      </w:r>
    </w:p>
    <w:p>
      <w:pPr>
        <w:spacing w:after="150"/>
      </w:pPr>
      <w:r>
        <w:rPr/>
        <w:t xml:space="preserve">二、2019-2023年中国女装行业经营模式分析</w:t>
      </w:r>
    </w:p>
    <w:p>
      <w:pPr>
        <w:spacing w:after="150"/>
      </w:pPr>
      <w:r>
        <w:rPr/>
        <w:t xml:space="preserve">第二节 2019-2023年中国女装行业渠道结构分析</w:t>
      </w:r>
    </w:p>
    <w:p>
      <w:pPr>
        <w:spacing w:after="150"/>
      </w:pPr>
      <w:r>
        <w:rPr/>
        <w:t xml:space="preserve">一、2019-2023年中国女装行业渠道结构分析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2024-2029年中国女装产业园区规划与运营策略</w:t>
      </w:r>
    </w:p>
    <w:p>
      <w:pPr>
        <w:spacing w:after="150"/>
      </w:pPr>
      <w:r>
        <w:rPr/>
        <w:t xml:space="preserve">第一节 2024-2029年中国女装产业园区建设和运营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2024-2029年中国女装产业园区招商引资研究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2019-2023年中国女装行业企业综合排名分析</w:t>
      </w:r>
    </w:p>
    <w:p>
      <w:pPr>
        <w:spacing w:after="150"/>
      </w:pPr>
      <w:r>
        <w:rPr/>
        <w:t xml:space="preserve">第一节 2019-2023年中国女装行业企业十强排名</w:t>
      </w:r>
    </w:p>
    <w:p>
      <w:pPr>
        <w:spacing w:after="150"/>
      </w:pPr>
      <w:r>
        <w:rPr/>
        <w:t xml:space="preserve">一、中国女装行业企业资产规模十强企业</w:t>
      </w:r>
    </w:p>
    <w:p>
      <w:pPr>
        <w:spacing w:after="150"/>
      </w:pPr>
      <w:r>
        <w:rPr/>
        <w:t xml:space="preserve">二、中国女装行业企业销售收入十强企业</w:t>
      </w:r>
    </w:p>
    <w:p>
      <w:pPr>
        <w:spacing w:after="150"/>
      </w:pPr>
      <w:r>
        <w:rPr/>
        <w:t xml:space="preserve">三、中国女装行业企业利润总额十强企业</w:t>
      </w:r>
    </w:p>
    <w:p>
      <w:pPr>
        <w:spacing w:after="150"/>
      </w:pPr>
      <w:r>
        <w:rPr/>
        <w:t xml:space="preserve">第二节 2019-2023年中国女装行业不同类型企业排名</w:t>
      </w:r>
    </w:p>
    <w:p>
      <w:pPr>
        <w:spacing w:after="150"/>
      </w:pPr>
      <w:r>
        <w:rPr/>
        <w:t xml:space="preserve">一、中国女装行业民营主要企业</w:t>
      </w:r>
    </w:p>
    <w:p>
      <w:pPr>
        <w:spacing w:after="150"/>
      </w:pPr>
      <w:r>
        <w:rPr/>
        <w:t xml:space="preserve">二、中国女装行业外资主要企业</w:t>
      </w:r>
    </w:p>
    <w:p>
      <w:pPr>
        <w:spacing w:after="150"/>
      </w:pPr>
      <w:r>
        <w:rPr>
          <w:b w:val="1"/>
          <w:bCs w:val="1"/>
        </w:rPr>
        <w:t xml:space="preserve">第九章 2024-2029年规划中国女装行业重点企业分析</w:t>
      </w:r>
    </w:p>
    <w:p>
      <w:pPr>
        <w:spacing w:after="150"/>
      </w:pPr>
      <w:r>
        <w:rPr/>
        <w:t xml:space="preserve">第一节 广东哥弟时尚服饰研发有限公司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第二节 BESTSELLER</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第三节 ETAM集团</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第四节 格风公司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第五节 太平鸟集团</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第六节 北京易通虫虫服饰有限公司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第七节 杭州红袖服饰有限公司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第八节 武汉太和控股股份有限公司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第九节 上海斯尔丽服饰公司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第十节 杭州千百惠服饰有限公司</w:t>
      </w:r>
    </w:p>
    <w:p>
      <w:pPr>
        <w:spacing w:after="150"/>
      </w:pPr>
      <w:r>
        <w:rPr/>
        <w:t xml:space="preserve">一、企业简介</w:t>
      </w:r>
    </w:p>
    <w:p>
      <w:pPr>
        <w:spacing w:after="150"/>
      </w:pPr>
      <w:r>
        <w:rPr/>
        <w:t xml:space="preserve">二、主要女装品牌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2024-2029年中国女装行业规划投资环境分析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2024-2029年中国女装行业社会环境分析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2024-2029年中国女装行业投资前景策略分析</w:t>
      </w:r>
    </w:p>
    <w:p>
      <w:pPr>
        <w:spacing w:after="150"/>
      </w:pPr>
      <w:r>
        <w:rPr/>
        <w:t xml:space="preserve">第一节 2024-2029年中国女装行业规划发展前景预测</w:t>
      </w:r>
    </w:p>
    <w:p>
      <w:pPr>
        <w:spacing w:after="150"/>
      </w:pPr>
      <w:r>
        <w:rPr/>
        <w:t xml:space="preserve">一、中国女装行业投资前景预测分析</w:t>
      </w:r>
    </w:p>
    <w:p>
      <w:pPr>
        <w:spacing w:after="150"/>
      </w:pPr>
      <w:r>
        <w:rPr/>
        <w:t xml:space="preserve">二、中国女装行业需求规模预测分析</w:t>
      </w:r>
    </w:p>
    <w:p>
      <w:pPr>
        <w:spacing w:after="150"/>
      </w:pPr>
      <w:r>
        <w:rPr/>
        <w:t xml:space="preserve">三、中国女装行业市场前景预测分析</w:t>
      </w:r>
    </w:p>
    <w:p>
      <w:pPr>
        <w:spacing w:after="150"/>
      </w:pPr>
      <w:r>
        <w:rPr/>
        <w:t xml:space="preserve">第二节 2024-2029年中国女装行业投资风险分析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2024-2029年中国女装行业投资策略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2024-2029年中国女装行业前景发展分析</w:t>
      </w:r>
    </w:p>
    <w:p>
      <w:pPr>
        <w:spacing w:after="150"/>
      </w:pPr>
      <w:r>
        <w:rPr/>
        <w:t xml:space="preserve">第一节 2024-2029年中国女装行业前景SWOT分析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2024-2029年中国女装行业前景数据预测</w:t>
      </w:r>
    </w:p>
    <w:p>
      <w:pPr>
        <w:spacing w:after="150"/>
      </w:pPr>
      <w:r>
        <w:rPr/>
        <w:t xml:space="preserve">一、中国女装行业企业数量预测</w:t>
      </w:r>
    </w:p>
    <w:p>
      <w:pPr>
        <w:spacing w:after="150"/>
      </w:pPr>
      <w:r>
        <w:rPr/>
        <w:t xml:space="preserve">二、中国女装行业资产规模预测</w:t>
      </w:r>
    </w:p>
    <w:p>
      <w:pPr>
        <w:spacing w:after="150"/>
      </w:pPr>
      <w:r>
        <w:rPr/>
        <w:t xml:space="preserve">三、中国女装行业销售收入预测</w:t>
      </w:r>
    </w:p>
    <w:p>
      <w:pPr>
        <w:spacing w:after="150"/>
      </w:pPr>
      <w:r>
        <w:rPr/>
        <w:t xml:space="preserve">四、中国女装行业利润总额预测</w:t>
      </w:r>
    </w:p>
    <w:p>
      <w:pPr>
        <w:spacing w:after="150"/>
      </w:pPr>
      <w:r>
        <w:rPr/>
        <w:t xml:space="preserve">第三节 2024-2029年中国女装行业经营效益预测</w:t>
      </w:r>
    </w:p>
    <w:p>
      <w:pPr>
        <w:spacing w:after="150"/>
      </w:pPr>
      <w:r>
        <w:rPr/>
        <w:t xml:space="preserve">一、中国女装行业偿债能力预测</w:t>
      </w:r>
    </w:p>
    <w:p>
      <w:pPr>
        <w:spacing w:after="150"/>
      </w:pPr>
      <w:r>
        <w:rPr/>
        <w:t xml:space="preserve">二、中国女装行业盈利能力预测</w:t>
      </w:r>
    </w:p>
    <w:p>
      <w:pPr>
        <w:spacing w:after="150"/>
      </w:pPr>
      <w:r>
        <w:rPr/>
        <w:t xml:space="preserve">三、中国女装行业的毛利率预测</w:t>
      </w:r>
    </w:p>
    <w:p>
      <w:pPr>
        <w:spacing w:after="150"/>
      </w:pPr>
      <w:r>
        <w:rPr/>
        <w:t xml:space="preserve">四、中国女装行业运营能力预测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一、中国女装行业未来发展方向</w:t>
      </w:r>
    </w:p>
    <w:p>
      <w:pPr>
        <w:spacing w:after="150"/>
      </w:pPr>
      <w:r>
        <w:rPr/>
        <w:t xml:space="preserve">二、中国女装行业主要投资建议</w:t>
      </w:r>
    </w:p>
    <w:p>
      <w:pPr>
        <w:spacing w:after="150"/>
      </w:pPr>
      <w:r>
        <w:rPr/>
        <w:t xml:space="preserve">三、中国女装企业融资分析</w:t>
      </w:r>
    </w:p>
    <w:p>
      <w:pPr>
        <w:spacing w:after="150"/>
      </w:pPr>
      <w:r>
        <w:rPr/>
        <w:t xml:space="preserve">第四节 2024-2029年投资规划建议</w:t>
      </w:r>
    </w:p>
    <w:p>
      <w:pPr>
        <w:spacing w:after="150"/>
      </w:pPr>
      <w:r>
        <w:rPr>
          <w:b w:val="1"/>
          <w:bCs w:val="1"/>
        </w:rPr>
        <w:t xml:space="preserve">第十四章 2024-2029年女装企业战略规划策略分析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图表：中国女装行业生命周期</w:t>
      </w:r>
    </w:p>
    <w:p>
      <w:pPr>
        <w:spacing w:after="150"/>
      </w:pPr>
      <w:r>
        <w:rPr/>
        <w:t xml:space="preserve">图表：全球女装进出口增长情况</w:t>
      </w:r>
    </w:p>
    <w:p>
      <w:pPr>
        <w:spacing w:after="150"/>
      </w:pPr>
      <w:r>
        <w:rPr/>
        <w:t xml:space="preserve">图表：全球女装进出口区域分布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图表：华南地区中国女装行业市场规模</w:t>
      </w:r>
    </w:p>
    <w:p>
      <w:pPr>
        <w:spacing w:after="150"/>
      </w:pPr>
      <w:r>
        <w:rPr/>
        <w:t xml:space="preserve">图表：东地区中国女装行业市场规模</w:t>
      </w:r>
    </w:p>
    <w:p>
      <w:pPr>
        <w:spacing w:after="150"/>
      </w:pPr>
      <w:r>
        <w:rPr/>
        <w:t xml:space="preserve">图表：华北地区中国女装行业市场规模</w:t>
      </w:r>
    </w:p>
    <w:p>
      <w:pPr>
        <w:spacing w:after="150"/>
      </w:pPr>
      <w:r>
        <w:rPr/>
        <w:t xml:space="preserve">图表：华中地区中国女装行业市场规模</w:t>
      </w:r>
    </w:p>
    <w:p>
      <w:pPr>
        <w:spacing w:after="150"/>
      </w:pPr>
      <w:r>
        <w:rPr/>
        <w:t xml:space="preserve">图表：2019-2023年我国中国女装行业市场规模</w:t>
      </w:r>
    </w:p>
    <w:p>
      <w:pPr>
        <w:spacing w:after="150"/>
      </w:pPr>
      <w:r>
        <w:rPr/>
        <w:t xml:space="preserve">图表：2019-2023年我国中国女装行业年销量</w:t>
      </w:r>
    </w:p>
    <w:p>
      <w:pPr>
        <w:spacing w:after="150"/>
      </w:pPr>
      <w:r>
        <w:rPr/>
        <w:t xml:space="preserve">图表：2019-2023年我国女装价格走势</w:t>
      </w:r>
    </w:p>
    <w:p>
      <w:pPr>
        <w:spacing w:after="150"/>
      </w:pPr>
      <w:r>
        <w:rPr/>
        <w:t xml:space="preserve">图表：2024-2029年我国女装价格走势预测</w:t>
      </w:r>
    </w:p>
    <w:p>
      <w:pPr>
        <w:spacing w:after="150"/>
      </w:pPr>
      <w:r>
        <w:rPr/>
        <w:t xml:space="preserve">图表：2019-2023年我国女装进出口统计</w:t>
      </w:r>
    </w:p>
    <w:p>
      <w:pPr>
        <w:spacing w:after="150"/>
      </w:pPr>
      <w:r>
        <w:rPr/>
        <w:t xml:space="preserve">图表：2024-2029年中国女装行业企业数量预测</w:t>
      </w:r>
    </w:p>
    <w:p>
      <w:pPr>
        <w:spacing w:after="150"/>
      </w:pPr>
      <w:r>
        <w:rPr/>
        <w:t xml:space="preserve">图表：2024-2029年中国女装行业资产规模预测</w:t>
      </w:r>
    </w:p>
    <w:p>
      <w:pPr>
        <w:spacing w:after="150"/>
      </w:pPr>
      <w:r>
        <w:rPr/>
        <w:t xml:space="preserve">图表：2024-2029年中国女装行业销售收入预测</w:t>
      </w:r>
    </w:p>
    <w:p>
      <w:pPr>
        <w:spacing w:after="150"/>
      </w:pPr>
      <w:r>
        <w:rPr/>
        <w:t xml:space="preserve">图表：2024-2029年中国女装行业利润总额预测</w:t>
      </w:r>
    </w:p>
    <w:p>
      <w:pPr>
        <w:spacing w:after="150"/>
      </w:pPr>
      <w:r>
        <w:rPr/>
        <w:t xml:space="preserve">图表：2024-2029年中国女装行业偿债能力预测</w:t>
      </w:r>
    </w:p>
    <w:p>
      <w:pPr>
        <w:spacing w:after="150"/>
      </w:pPr>
      <w:r>
        <w:rPr/>
        <w:t xml:space="preserve">图表：2024-2029年中国女装行业盈利能力预测</w:t>
      </w:r>
    </w:p>
    <w:p>
      <w:pPr>
        <w:spacing w:after="150"/>
      </w:pPr>
      <w:r>
        <w:rPr/>
        <w:t xml:space="preserve">图表：2024-2029年中国女装行业的毛利率预测</w:t>
      </w:r>
    </w:p>
    <w:p>
      <w:pPr>
        <w:spacing w:after="150"/>
      </w:pPr>
      <w:r>
        <w:rPr/>
        <w:t xml:space="preserve">图表：2024-2029年中国女装行业运营能力预测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2024-2029年中国女装行业市场深度研究及投资战略前景分析报告</dc:title>
  <dc:description>2024-2029年中国女装行业市场深度研究及投资战略前景分析报告</dc:description>
  <dc:subject>2024-2029年中国女装行业市场深度研究及投资战略前景分析报告</dc:subject>
  <cp:keywords>研究报告</cp:keywords>
  <cp:category>研究报告</cp:category>
  <cp:lastModifiedBy>北京中道泰和信息咨询有限公司</cp:lastModifiedBy>
  <dcterms:created xsi:type="dcterms:W3CDTF">2024-01-24T12:27:31+08:00</dcterms:created>
  <dcterms:modified xsi:type="dcterms:W3CDTF">2024-01-24T12:27:31+08:00</dcterms:modified>
</cp:coreProperties>
</file>

<file path=docProps/custom.xml><?xml version="1.0" encoding="utf-8"?>
<Properties xmlns="http://schemas.openxmlformats.org/officeDocument/2006/custom-properties" xmlns:vt="http://schemas.openxmlformats.org/officeDocument/2006/docPropsVTypes"/>
</file>