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2024-2029年中国电子秤行业市场深度研究及投资战略前景分析报告</w:t>
      </w:r>
    </w:p>
    <w:p>
      <w:pPr>
        <w:spacing w:after="150"/>
      </w:pPr>
      <w:r>
        <w:rPr>
          <w:b w:val="1"/>
          <w:bCs w:val="1"/>
        </w:rPr>
        <w:t xml:space="preserve">报告简介</w:t>
      </w:r>
    </w:p>
    <w:p>
      <w:pPr>
        <w:spacing w:after="150"/>
      </w:pPr>
      <w:r>
        <w:rPr/>
        <w:t xml:space="preserve">电子秤是装有电子装置的秤(衡器)，因其种类繁多，且涉及到贸易结算和保护广大消费者的利益，所以为世界各国政府普遍关注和重视，并被确定为国家想强制管理的法制计量器具。电子秤是自动化称重控制盒贸易计量的重要手段。对加强企业管理、严格生产、贸易结算、交通运输、港口计量和科学研究都起重了重要作用。电子秤具有反应速度快、测量范围广、应用面广、结构简单、使用操作方便、信号远传、便于计算机控制等特点。被广泛应用于煤炭、石油、化工、电力、轻工、冶金、矿山、交通运输、港口、建筑、机械制造和国防等各个领域。</w:t>
      </w:r>
    </w:p>
    <w:p>
      <w:pPr>
        <w:spacing w:after="150"/>
      </w:pPr>
      <w:r>
        <w:rPr/>
        <w:t xml:space="preserve">在传统的电子秤中，有时候因为要改一些功能结果就要买整套非常大型的机械自动化装备，然后再每个自动化的操作又都是厂家自己的设备去制作的，虽然各家工厂在使用的时候是可以解决一些问题，但是等到细节改了又不能完善的解决了，所以才出现了这种解决方案，让工厂操作人员去跟JDI智能电子秤商家配合，说出要的功能去改其软体。如何一来，便能增加速度，以后有需要改其只要才小小的一步。比起整套换掉这样真的是省了机器又成本了。</w:t>
      </w:r>
    </w:p>
    <w:p>
      <w:pPr>
        <w:spacing w:after="150"/>
      </w:pPr>
      <w:r>
        <w:rPr/>
        <w:t xml:space="preserve">电子秤的制造技术及应用得到了新的发展，电子秤技术从静态称重向动态称重发展：计量方法从模拟测量向数字测量发展;测量他点从单参数向多参数发展。特别对快速称重和动态称重的研究与应用。但就总体而言，我国电子秤产品的数量和质量与工业发达国家相比还有差距。但近年来国家投入重点研发资金，让其发展不断加快。</w:t>
      </w:r>
    </w:p>
    <w:p>
      <w:pPr>
        <w:spacing w:after="150"/>
      </w:pPr>
      <w:r>
        <w:rPr/>
        <w:t xml:space="preserve">由于科技高速发展和应用水平提高，电子秤产品数字化、集成化、网络化、智能化将成为世界衡器工业的发展方向和重点。中国应用高技术含量的先进衡器，还处在依赖进口解决供应的阶段，因此，在技术含量高的衡器产品领域，中国的电子秤制造企业有着巨大的发展空间。另外，随着国内消费水平和工业经济的持续增长，电子秤产品的国内需求将进一步拉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子秤行业及各子行业的发展状况、上下游行业发展状况、市场供需形势、新产品与技术等进行了分析，并重点分析了我国电子秤行业发展状况和特点，以及中国电子秤行业将面临的挑战、企业的发展策略等。报告还对全球电子秤行业发展态势作了详细分析，并对电子秤行业进行了趋向研判，是电子秤生产、经营企业，科研、投资机构等单位准确了解目前电子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2019-2023年中国电子秤行业发展环境分析</w:t>
      </w:r>
    </w:p>
    <w:p>
      <w:pPr>
        <w:spacing w:after="150"/>
      </w:pPr>
      <w:r>
        <w:rPr/>
        <w:t xml:space="preserve">第一节 2019-2023年中国电子秤行业政策环境</w:t>
      </w:r>
    </w:p>
    <w:p>
      <w:pPr>
        <w:spacing w:after="150"/>
      </w:pPr>
      <w:r>
        <w:rPr/>
        <w:t xml:space="preserve">一、中国电子秤行业监管体制分析</w:t>
      </w:r>
    </w:p>
    <w:p>
      <w:pPr>
        <w:spacing w:after="150"/>
      </w:pPr>
      <w:r>
        <w:rPr/>
        <w:t xml:space="preserve">二、中国电子秤行业主要法律法规</w:t>
      </w:r>
    </w:p>
    <w:p>
      <w:pPr>
        <w:spacing w:after="150"/>
      </w:pPr>
      <w:r>
        <w:rPr/>
        <w:t xml:space="preserve">三、中国电子秤行业政策走势解读</w:t>
      </w:r>
    </w:p>
    <w:p>
      <w:pPr>
        <w:spacing w:after="150"/>
      </w:pPr>
      <w:r>
        <w:rPr/>
        <w:t xml:space="preserve">第二节 中国电子秤行业在国民经济中地位分析</w:t>
      </w:r>
    </w:p>
    <w:p>
      <w:pPr>
        <w:spacing w:after="150"/>
      </w:pPr>
      <w:r>
        <w:rPr/>
        <w:t xml:space="preserve">第三节 中国电子秤行业进入壁垒/退出机制分析</w:t>
      </w:r>
    </w:p>
    <w:p>
      <w:pPr>
        <w:spacing w:after="150"/>
      </w:pPr>
      <w:r>
        <w:rPr/>
        <w:t xml:space="preserve">一、中国电子秤行业进入壁垒分析</w:t>
      </w:r>
    </w:p>
    <w:p>
      <w:pPr>
        <w:spacing w:after="150"/>
      </w:pPr>
      <w:r>
        <w:rPr/>
        <w:t xml:space="preserve">二、中国电子秤行业退出机制分析</w:t>
      </w:r>
    </w:p>
    <w:p>
      <w:pPr>
        <w:spacing w:after="150"/>
      </w:pPr>
      <w:r>
        <w:rPr/>
        <w:t xml:space="preserve">第四节 中国电子秤行业技术环境分析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2019-2023年中国电子秤行业规模与经济效益</w:t>
      </w:r>
    </w:p>
    <w:p>
      <w:pPr>
        <w:spacing w:after="150"/>
      </w:pPr>
      <w:r>
        <w:rPr/>
        <w:t xml:space="preserve">第一节 2019-2023年中国电子秤行业总体规模分析</w:t>
      </w:r>
    </w:p>
    <w:p>
      <w:pPr>
        <w:spacing w:after="150"/>
      </w:pPr>
      <w:r>
        <w:rPr/>
        <w:t xml:space="preserve">一、中国电子秤行业企业数量分析</w:t>
      </w:r>
    </w:p>
    <w:p>
      <w:pPr>
        <w:spacing w:after="150"/>
      </w:pPr>
      <w:r>
        <w:rPr/>
        <w:t xml:space="preserve">二、中国电子秤行业资产规模分析</w:t>
      </w:r>
    </w:p>
    <w:p>
      <w:pPr>
        <w:spacing w:after="150"/>
      </w:pPr>
      <w:r>
        <w:rPr/>
        <w:t xml:space="preserve">三、中国电子秤行业销售收入分析</w:t>
      </w:r>
    </w:p>
    <w:p>
      <w:pPr>
        <w:spacing w:after="150"/>
      </w:pPr>
      <w:r>
        <w:rPr/>
        <w:t xml:space="preserve">四、中国电子秤行业利润总额分析</w:t>
      </w:r>
    </w:p>
    <w:p>
      <w:pPr>
        <w:spacing w:after="150"/>
      </w:pPr>
      <w:r>
        <w:rPr/>
        <w:t xml:space="preserve">第二节 2019-2023年中国电子秤行业经营效益分析</w:t>
      </w:r>
    </w:p>
    <w:p>
      <w:pPr>
        <w:spacing w:after="150"/>
      </w:pPr>
      <w:r>
        <w:rPr/>
        <w:t xml:space="preserve">一、中国电子秤行业偿债能力分析</w:t>
      </w:r>
    </w:p>
    <w:p>
      <w:pPr>
        <w:spacing w:after="150"/>
      </w:pPr>
      <w:r>
        <w:rPr/>
        <w:t xml:space="preserve">二、中国电子秤行业盈利能力分析</w:t>
      </w:r>
    </w:p>
    <w:p>
      <w:pPr>
        <w:spacing w:after="150"/>
      </w:pPr>
      <w:r>
        <w:rPr/>
        <w:t xml:space="preserve">三、中国电子秤行业的毛利率分析</w:t>
      </w:r>
    </w:p>
    <w:p>
      <w:pPr>
        <w:spacing w:after="150"/>
      </w:pPr>
      <w:r>
        <w:rPr/>
        <w:t xml:space="preserve">四、中国电子秤行业运营能力分析</w:t>
      </w:r>
    </w:p>
    <w:p>
      <w:pPr>
        <w:spacing w:after="150"/>
      </w:pPr>
      <w:r>
        <w:rPr/>
        <w:t xml:space="preserve">第三节 2019-2023年中国电子秤行业成本费用分析</w:t>
      </w:r>
    </w:p>
    <w:p>
      <w:pPr>
        <w:spacing w:after="150"/>
      </w:pPr>
      <w:r>
        <w:rPr/>
        <w:t xml:space="preserve">一、中国电子秤行业销售成本分析</w:t>
      </w:r>
    </w:p>
    <w:p>
      <w:pPr>
        <w:spacing w:after="150"/>
      </w:pPr>
      <w:r>
        <w:rPr/>
        <w:t xml:space="preserve">二、中国电子秤行业销售费用分析</w:t>
      </w:r>
    </w:p>
    <w:p>
      <w:pPr>
        <w:spacing w:after="150"/>
      </w:pPr>
      <w:r>
        <w:rPr/>
        <w:t xml:space="preserve">三、中国电子秤行业管理费用分析</w:t>
      </w:r>
    </w:p>
    <w:p>
      <w:pPr>
        <w:spacing w:after="150"/>
      </w:pPr>
      <w:r>
        <w:rPr/>
        <w:t xml:space="preserve">四、中国电子秤行业财务费用分析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2019-2023年中国电子秤行业重点区域发展分析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2019-2023年中国电子秤产业链构成分析</w:t>
      </w:r>
    </w:p>
    <w:p>
      <w:pPr>
        <w:spacing w:after="150"/>
      </w:pPr>
      <w:r>
        <w:rPr/>
        <w:t xml:space="preserve">第一节 中国电子秤行业产业链构成分析</w:t>
      </w:r>
    </w:p>
    <w:p>
      <w:pPr>
        <w:spacing w:after="150"/>
      </w:pPr>
      <w:r>
        <w:rPr/>
        <w:t xml:space="preserve">第二节 中国电子秤行业上游产业供应能力分析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中国电子秤行业下游产业市场需求能力分析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电子秤企业产业链延伸策略研究</w:t>
      </w:r>
    </w:p>
    <w:p>
      <w:pPr>
        <w:spacing w:after="150"/>
      </w:pPr>
      <w:r>
        <w:rPr/>
        <w:t xml:space="preserve">一、产业链延伸的定义与优势</w:t>
      </w:r>
    </w:p>
    <w:p>
      <w:pPr>
        <w:spacing w:after="150"/>
      </w:pPr>
      <w:r>
        <w:rPr/>
        <w:t xml:space="preserve">二、电子秤企业产业链延伸策略的方向分析</w:t>
      </w:r>
    </w:p>
    <w:p>
      <w:pPr>
        <w:spacing w:after="150"/>
      </w:pPr>
      <w:r>
        <w:rPr/>
        <w:t xml:space="preserve">三、电子秤企业产业链延伸策略的建议</w:t>
      </w:r>
    </w:p>
    <w:p>
      <w:pPr>
        <w:spacing w:after="150"/>
      </w:pPr>
      <w:r>
        <w:rPr>
          <w:b w:val="1"/>
          <w:bCs w:val="1"/>
        </w:rPr>
        <w:t xml:space="preserve">第六章 2019-2023年中国电子秤行业渠道及模式分析</w:t>
      </w:r>
    </w:p>
    <w:p>
      <w:pPr>
        <w:spacing w:after="150"/>
      </w:pPr>
      <w:r>
        <w:rPr/>
        <w:t xml:space="preserve">第一节 2019-2023年中国电子秤行业盈利及经营模式分析</w:t>
      </w:r>
    </w:p>
    <w:p>
      <w:pPr>
        <w:spacing w:after="150"/>
      </w:pPr>
      <w:r>
        <w:rPr/>
        <w:t xml:space="preserve">一、2019-2023年中国电子秤行业盈利模式分析</w:t>
      </w:r>
    </w:p>
    <w:p>
      <w:pPr>
        <w:spacing w:after="150"/>
      </w:pPr>
      <w:r>
        <w:rPr/>
        <w:t xml:space="preserve">1、2019-2023年中国电子秤行业盈利模式分析</w:t>
      </w:r>
    </w:p>
    <w:p>
      <w:pPr>
        <w:spacing w:after="150"/>
      </w:pPr>
      <w:r>
        <w:rPr/>
        <w:t xml:space="preserve">2、2019-2023年影响中国电子秤行业盈利的因素分析</w:t>
      </w:r>
    </w:p>
    <w:p>
      <w:pPr>
        <w:spacing w:after="150"/>
      </w:pPr>
      <w:r>
        <w:rPr/>
        <w:t xml:space="preserve">二、2019-2023年中国电子秤行业经营模式分析</w:t>
      </w:r>
    </w:p>
    <w:p>
      <w:pPr>
        <w:spacing w:after="150"/>
      </w:pPr>
      <w:r>
        <w:rPr/>
        <w:t xml:space="preserve">第二节 2019-2023年中国电子秤行业渠道结构分析</w:t>
      </w:r>
    </w:p>
    <w:p>
      <w:pPr>
        <w:spacing w:after="150"/>
      </w:pPr>
      <w:r>
        <w:rPr/>
        <w:t xml:space="preserve">一、2019-2023年中国电子秤行业渠道结构分析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2024-2029年中国电子秤产业园区规划与运营策略</w:t>
      </w:r>
    </w:p>
    <w:p>
      <w:pPr>
        <w:spacing w:after="150"/>
      </w:pPr>
      <w:r>
        <w:rPr/>
        <w:t xml:space="preserve">第一节 2024-2029年中国电子秤产业园区建设和运营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2024-2029年中国电子秤产业园区招商引资研究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2024-2029年中国电子秤产业园区服务体系建设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2024-2029年中国电子秤产业园区开发运营策略研究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2024-2029年中国电子秤产业园区提升竞争力策略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2019-2023年中国电子秤行业企业综合排名分析</w:t>
      </w:r>
    </w:p>
    <w:p>
      <w:pPr>
        <w:spacing w:after="150"/>
      </w:pPr>
      <w:r>
        <w:rPr/>
        <w:t xml:space="preserve">第一节 2019-2023年中国电子秤行业企业十强排名</w:t>
      </w:r>
    </w:p>
    <w:p>
      <w:pPr>
        <w:spacing w:after="150"/>
      </w:pPr>
      <w:r>
        <w:rPr/>
        <w:t xml:space="preserve">一、中国电子秤行业企业资产规模十强企业</w:t>
      </w:r>
    </w:p>
    <w:p>
      <w:pPr>
        <w:spacing w:after="150"/>
      </w:pPr>
      <w:r>
        <w:rPr/>
        <w:t xml:space="preserve">二、中国电子秤行业企业销售收入十强企业</w:t>
      </w:r>
    </w:p>
    <w:p>
      <w:pPr>
        <w:spacing w:after="150"/>
      </w:pPr>
      <w:r>
        <w:rPr/>
        <w:t xml:space="preserve">三、中国电子秤行业企业利润总额十强企业</w:t>
      </w:r>
    </w:p>
    <w:p>
      <w:pPr>
        <w:spacing w:after="150"/>
      </w:pPr>
      <w:r>
        <w:rPr/>
        <w:t xml:space="preserve">第二节 2019-2023年中国电子秤行业不同类型企业排名</w:t>
      </w:r>
    </w:p>
    <w:p>
      <w:pPr>
        <w:spacing w:after="150"/>
      </w:pPr>
      <w:r>
        <w:rPr/>
        <w:t xml:space="preserve">一、中国电子秤行业民营主要企业</w:t>
      </w:r>
    </w:p>
    <w:p>
      <w:pPr>
        <w:spacing w:after="150"/>
      </w:pPr>
      <w:r>
        <w:rPr/>
        <w:t xml:space="preserve">二、中国电子秤行业外资主要企业</w:t>
      </w:r>
    </w:p>
    <w:p>
      <w:pPr>
        <w:spacing w:after="150"/>
      </w:pPr>
      <w:r>
        <w:rPr>
          <w:b w:val="1"/>
          <w:bCs w:val="1"/>
        </w:rPr>
        <w:t xml:space="preserve">第九章 2024-2029年规划中国电子秤行业重点企业分析</w:t>
      </w:r>
    </w:p>
    <w:p>
      <w:pPr>
        <w:spacing w:after="150"/>
      </w:pPr>
      <w:r>
        <w:rPr/>
        <w:t xml:space="preserve">第一节 浙江君凯顺工贸有限公司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奥豪斯国际贸易(上海)有限公司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上海英展机电企业有限公司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赛多利斯工业称重设备(北京)有限公司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河南天和电子衡器有限公司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浙江兴恒电子有限公司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碧彩(上海)衡器技术有限公司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丹纳赫西特传感工业控制(天津)有限公司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上海凯士电子有限公司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梅特勒-托利多国际贸易(上海)有限公司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2024-2029年中国电子秤行业规划投资环境分析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2024-2029年中国电子秤行业社会环境分析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2024-2029年中国电子秤行业投资前景策略分析</w:t>
      </w:r>
    </w:p>
    <w:p>
      <w:pPr>
        <w:spacing w:after="150"/>
      </w:pPr>
      <w:r>
        <w:rPr/>
        <w:t xml:space="preserve">第一节 2024-2029年中国电子秤行业规划发展前景预测</w:t>
      </w:r>
    </w:p>
    <w:p>
      <w:pPr>
        <w:spacing w:after="150"/>
      </w:pPr>
      <w:r>
        <w:rPr/>
        <w:t xml:space="preserve">一、中国电子秤行业投资前景预测分析</w:t>
      </w:r>
    </w:p>
    <w:p>
      <w:pPr>
        <w:spacing w:after="150"/>
      </w:pPr>
      <w:r>
        <w:rPr/>
        <w:t xml:space="preserve">二、中国电子秤行业需求规模预测分析</w:t>
      </w:r>
    </w:p>
    <w:p>
      <w:pPr>
        <w:spacing w:after="150"/>
      </w:pPr>
      <w:r>
        <w:rPr/>
        <w:t xml:space="preserve">三、中国电子秤行业市场前景预测分析</w:t>
      </w:r>
    </w:p>
    <w:p>
      <w:pPr>
        <w:spacing w:after="150"/>
      </w:pPr>
      <w:r>
        <w:rPr/>
        <w:t xml:space="preserve">第二节 2024-2029年中国电子秤行业投资风险分析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2024-2029年中国电子秤行业投资策略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2024-2029年中国电子秤行业前景发展分析</w:t>
      </w:r>
    </w:p>
    <w:p>
      <w:pPr>
        <w:spacing w:after="150"/>
      </w:pPr>
      <w:r>
        <w:rPr/>
        <w:t xml:space="preserve">第一节 2024-2029年中国电子秤行业前景SWOT分析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2024-2029年中国电子秤行业前景数据预测</w:t>
      </w:r>
    </w:p>
    <w:p>
      <w:pPr>
        <w:spacing w:after="150"/>
      </w:pPr>
      <w:r>
        <w:rPr/>
        <w:t xml:space="preserve">一、中国电子秤行业企业数量预测</w:t>
      </w:r>
    </w:p>
    <w:p>
      <w:pPr>
        <w:spacing w:after="150"/>
      </w:pPr>
      <w:r>
        <w:rPr/>
        <w:t xml:space="preserve">二、中国电子秤行业资产规模预测</w:t>
      </w:r>
    </w:p>
    <w:p>
      <w:pPr>
        <w:spacing w:after="150"/>
      </w:pPr>
      <w:r>
        <w:rPr/>
        <w:t xml:space="preserve">三、中国电子秤行业销售收入预测</w:t>
      </w:r>
    </w:p>
    <w:p>
      <w:pPr>
        <w:spacing w:after="150"/>
      </w:pPr>
      <w:r>
        <w:rPr/>
        <w:t xml:space="preserve">四、中国电子秤行业利润总额预测</w:t>
      </w:r>
    </w:p>
    <w:p>
      <w:pPr>
        <w:spacing w:after="150"/>
      </w:pPr>
      <w:r>
        <w:rPr/>
        <w:t xml:space="preserve">第三节 2024-2029年中国电子秤行业经营效益预测</w:t>
      </w:r>
    </w:p>
    <w:p>
      <w:pPr>
        <w:spacing w:after="150"/>
      </w:pPr>
      <w:r>
        <w:rPr/>
        <w:t xml:space="preserve">一、中国电子秤行业偿债能力预测</w:t>
      </w:r>
    </w:p>
    <w:p>
      <w:pPr>
        <w:spacing w:after="150"/>
      </w:pPr>
      <w:r>
        <w:rPr/>
        <w:t xml:space="preserve">二、中国电子秤行业盈利能力预测</w:t>
      </w:r>
    </w:p>
    <w:p>
      <w:pPr>
        <w:spacing w:after="150"/>
      </w:pPr>
      <w:r>
        <w:rPr/>
        <w:t xml:space="preserve">三、中国电子秤行业的毛利率预测</w:t>
      </w:r>
    </w:p>
    <w:p>
      <w:pPr>
        <w:spacing w:after="150"/>
      </w:pPr>
      <w:r>
        <w:rPr/>
        <w:t xml:space="preserve">四、中国电子秤行业运营能力预测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一、中国电子秤行业未来发展方向</w:t>
      </w:r>
    </w:p>
    <w:p>
      <w:pPr>
        <w:spacing w:after="150"/>
      </w:pPr>
      <w:r>
        <w:rPr/>
        <w:t xml:space="preserve">二、中国电子秤行业主要投资建议</w:t>
      </w:r>
    </w:p>
    <w:p>
      <w:pPr>
        <w:spacing w:after="150"/>
      </w:pPr>
      <w:r>
        <w:rPr/>
        <w:t xml:space="preserve">三、中国电子秤企业融资分析</w:t>
      </w:r>
    </w:p>
    <w:p>
      <w:pPr>
        <w:spacing w:after="150"/>
      </w:pPr>
      <w:r>
        <w:rPr/>
        <w:t xml:space="preserve">第四节 2024-2029年投资规划建议</w:t>
      </w:r>
    </w:p>
    <w:p>
      <w:pPr>
        <w:spacing w:after="150"/>
      </w:pPr>
      <w:r>
        <w:rPr>
          <w:b w:val="1"/>
          <w:bCs w:val="1"/>
        </w:rPr>
        <w:t xml:space="preserve">第十四章 2024-2029年电子秤企业战略规划策略分析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图表：中国电子秤行业生命周期</w:t>
      </w:r>
    </w:p>
    <w:p>
      <w:pPr>
        <w:spacing w:after="150"/>
      </w:pPr>
      <w:r>
        <w:rPr/>
        <w:t xml:space="preserve">图表：全球电子秤进出口增长情况</w:t>
      </w:r>
    </w:p>
    <w:p>
      <w:pPr>
        <w:spacing w:after="150"/>
      </w:pPr>
      <w:r>
        <w:rPr/>
        <w:t xml:space="preserve">图表：全球电子秤进出口区域分布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图表：华南地区中国电子秤行业市场规模</w:t>
      </w:r>
    </w:p>
    <w:p>
      <w:pPr>
        <w:spacing w:after="150"/>
      </w:pPr>
      <w:r>
        <w:rPr/>
        <w:t xml:space="preserve">图表：东地区中国电子秤行业市场规模</w:t>
      </w:r>
    </w:p>
    <w:p>
      <w:pPr>
        <w:spacing w:after="150"/>
      </w:pPr>
      <w:r>
        <w:rPr/>
        <w:t xml:space="preserve">图表：华北地区中国电子秤行业市场规模</w:t>
      </w:r>
    </w:p>
    <w:p>
      <w:pPr>
        <w:spacing w:after="150"/>
      </w:pPr>
      <w:r>
        <w:rPr/>
        <w:t xml:space="preserve">图表：华中地区中国电子秤行业市场规模</w:t>
      </w:r>
    </w:p>
    <w:p>
      <w:pPr>
        <w:spacing w:after="150"/>
      </w:pPr>
      <w:r>
        <w:rPr/>
        <w:t xml:space="preserve">图表：2019-2023年我国中国电子秤行业市场规模</w:t>
      </w:r>
    </w:p>
    <w:p>
      <w:pPr>
        <w:spacing w:after="150"/>
      </w:pPr>
      <w:r>
        <w:rPr/>
        <w:t xml:space="preserve">图表：2019-2023年我国中国电子秤行业年销量</w:t>
      </w:r>
    </w:p>
    <w:p>
      <w:pPr>
        <w:spacing w:after="150"/>
      </w:pPr>
      <w:r>
        <w:rPr/>
        <w:t xml:space="preserve">图表：2019-2023年我国电子秤价格走势</w:t>
      </w:r>
    </w:p>
    <w:p>
      <w:pPr>
        <w:spacing w:after="150"/>
      </w:pPr>
      <w:r>
        <w:rPr/>
        <w:t xml:space="preserve">图表：2024-2029年我国电子秤价格走势预测</w:t>
      </w:r>
    </w:p>
    <w:p>
      <w:pPr>
        <w:spacing w:after="150"/>
      </w:pPr>
      <w:r>
        <w:rPr/>
        <w:t xml:space="preserve">图表：2019-2023年我国电子秤进出口统计</w:t>
      </w:r>
    </w:p>
    <w:p>
      <w:pPr>
        <w:spacing w:after="150"/>
      </w:pPr>
      <w:r>
        <w:rPr/>
        <w:t xml:space="preserve">图表：2024-2029年中国电子秤行业企业数量预测</w:t>
      </w:r>
    </w:p>
    <w:p>
      <w:pPr>
        <w:spacing w:after="150"/>
      </w:pPr>
      <w:r>
        <w:rPr/>
        <w:t xml:space="preserve">图表：2024-2029年中国电子秤行业资产规模预测</w:t>
      </w:r>
    </w:p>
    <w:p>
      <w:pPr>
        <w:spacing w:after="150"/>
      </w:pPr>
      <w:r>
        <w:rPr/>
        <w:t xml:space="preserve">图表：2024-2029年中国电子秤行业销售收入预测</w:t>
      </w:r>
    </w:p>
    <w:p>
      <w:pPr>
        <w:spacing w:after="150"/>
      </w:pPr>
      <w:r>
        <w:rPr/>
        <w:t xml:space="preserve">图表：2024-2029年中国电子秤行业利润总额预测</w:t>
      </w:r>
    </w:p>
    <w:p>
      <w:pPr>
        <w:spacing w:after="150"/>
      </w:pPr>
      <w:r>
        <w:rPr/>
        <w:t xml:space="preserve">图表：2024-2029年中国电子秤行业偿债能力预测</w:t>
      </w:r>
    </w:p>
    <w:p>
      <w:pPr>
        <w:spacing w:after="150"/>
      </w:pPr>
      <w:r>
        <w:rPr/>
        <w:t xml:space="preserve">图表：2024-2029年中国电子秤行业盈利能力预测</w:t>
      </w:r>
    </w:p>
    <w:p>
      <w:pPr>
        <w:spacing w:after="150"/>
      </w:pPr>
      <w:r>
        <w:rPr/>
        <w:t xml:space="preserve">图表：2024-2029年中国电子秤行业的毛利率预测</w:t>
      </w:r>
    </w:p>
    <w:p>
      <w:pPr>
        <w:spacing w:after="150"/>
      </w:pPr>
      <w:r>
        <w:rPr/>
        <w:t xml:space="preserve">图表：2024-2029年中国电子秤行业运营能力预测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2024-2029年中国电子秤行业市场深度研究及投资战略前景分析报告</dc:title>
  <dc:description>2024-2029年中国电子秤行业市场深度研究及投资战略前景分析报告</dc:description>
  <dc:subject>2024-2029年中国电子秤行业市场深度研究及投资战略前景分析报告</dc:subject>
  <cp:keywords>研究报告</cp:keywords>
  <cp:category>研究报告</cp:category>
  <cp:lastModifiedBy>北京中道泰和信息咨询有限公司</cp:lastModifiedBy>
  <dcterms:created xsi:type="dcterms:W3CDTF">2024-01-24T12:25:18+08:00</dcterms:created>
  <dcterms:modified xsi:type="dcterms:W3CDTF">2024-01-24T12:25:18+08:00</dcterms:modified>
</cp:coreProperties>
</file>

<file path=docProps/custom.xml><?xml version="1.0" encoding="utf-8"?>
<Properties xmlns="http://schemas.openxmlformats.org/officeDocument/2006/custom-properties" xmlns:vt="http://schemas.openxmlformats.org/officeDocument/2006/docPropsVTypes"/>
</file>