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2024-2029年中国增量配电网市场调研及前景预测报告</w:t>
      </w:r>
    </w:p>
    <w:p>
      <w:pPr>
        <w:spacing w:after="150"/>
      </w:pPr>
      <w:r>
        <w:rPr>
          <w:b w:val="1"/>
          <w:bCs w:val="1"/>
        </w:rPr>
        <w:t xml:space="preserve">报告简介</w:t>
      </w:r>
    </w:p>
    <w:p>
      <w:pPr>
        <w:spacing w:after="150"/>
      </w:pPr>
      <w:r>
        <w:rPr/>
        <w:t xml:space="preserve">中国从 2000 开始的进行电力体制改革，主要任务是推进厂网分离，将电力传输、配电等业务从原来的国家电力公司中剥离，并组建电网公司运行相关业务，同时各发电厂也被重新划分，形成大唐、中电投、国电、华电、华能五大发电集团。电网行业相对从电力系统中独立出来，但是我国电网行业仍然属于国家管控的垄断性行业，采取大集团化的垂直管理体系。目前电网行业虽然有两大电网公司，南方电网主要覆盖广东、广西、云南、贵州和海南五省，而国家电网公司覆盖剩下的 26 个省、自治区和直辖市，两家公司由于经营区域不同基本不存在竞争关系，因此电网行业可以说是完全垄断型市场，这也是由于电力是保证社会生产生活运行的基本供应能源，需要政府管控，特别是在电力供应和电价制定上。</w:t>
      </w:r>
    </w:p>
    <w:p>
      <w:pPr>
        <w:spacing w:after="150"/>
      </w:pPr>
      <w:r>
        <w:rPr/>
        <w:t xml:space="preserve">十三五期间，国家电网将从电网格局、建设质量、大电网安全以及创新发展等目标入手，构建更安全、高校、坚强的电网。当前是谋划十三五乃至更长远电网发展的关键时期，要以安全可靠为前提，加快解决两头薄弱问题，构建更安全、更高效、更坚强的国家电网，保障国家能源安全，适应清洁能源大 开发和用电多样化需要，满足经济社会发展对电力的需求。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增量配电网行业及各子行业的发展状况、上下游行业发展状况、市场供需形势、新产品与技术等进行了分析，并重点分析了我国增量配电网行业发展状况和特点，以及中国增量配电网行业将面临的挑战、企业的发展策略等。报告还对全球增量配电网行业发展态势作了详细分析，并对增量配电网行业进行了趋向研判，是增量配电网生产、经营企业，科研、投资机构等单位准确了解目前增量配电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第一章中国增量配电网行业发展概述</w:t>
      </w:r>
    </w:p>
    <w:p>
      <w:pPr>
        <w:spacing w:after="150"/>
      </w:pPr>
      <w:r>
        <w:rPr/>
        <w:t xml:space="preserve">第一节 增量配电网行业定义及分类</w:t>
      </w:r>
    </w:p>
    <w:p>
      <w:pPr>
        <w:spacing w:after="150"/>
      </w:pPr>
      <w:r>
        <w:rPr/>
        <w:t xml:space="preserve">第二节 增量配电网产业链分析</w:t>
      </w:r>
    </w:p>
    <w:p>
      <w:pPr>
        <w:spacing w:after="150"/>
      </w:pPr>
      <w:r>
        <w:rPr>
          <w:b w:val="1"/>
          <w:bCs w:val="1"/>
        </w:rPr>
        <w:t xml:space="preserve">第二章 增量配网行业发展环境分析</w:t>
      </w:r>
    </w:p>
    <w:p>
      <w:pPr>
        <w:spacing w:after="150"/>
      </w:pPr>
      <w:r>
        <w:rPr/>
        <w:t xml:space="preserve">第一节 增量配电网行业政策环境分析</w:t>
      </w:r>
    </w:p>
    <w:p>
      <w:pPr>
        <w:spacing w:after="150"/>
      </w:pPr>
      <w:r>
        <w:rPr/>
        <w:t xml:space="preserve">一、电网行业监管体系</w:t>
      </w:r>
    </w:p>
    <w:p>
      <w:pPr>
        <w:spacing w:after="150"/>
      </w:pPr>
      <w:r>
        <w:rPr/>
        <w:t xml:space="preserve">二、国家金融相关政策</w:t>
      </w:r>
    </w:p>
    <w:p>
      <w:pPr>
        <w:spacing w:after="150"/>
      </w:pPr>
      <w:r>
        <w:rPr/>
        <w:t xml:space="preserve">三、电网行业相关政策</w:t>
      </w:r>
    </w:p>
    <w:p>
      <w:pPr>
        <w:spacing w:after="150"/>
      </w:pPr>
      <w:r>
        <w:rPr/>
        <w:t xml:space="preserve">1、智能电网发展政策</w:t>
      </w:r>
    </w:p>
    <w:p>
      <w:pPr>
        <w:spacing w:after="150"/>
      </w:pPr>
      <w:r>
        <w:rPr/>
        <w:t xml:space="preserve">2、农村电网改造政策</w:t>
      </w:r>
    </w:p>
    <w:p>
      <w:pPr>
        <w:spacing w:after="150"/>
      </w:pPr>
      <w:r>
        <w:rPr/>
        <w:t xml:space="preserve">四、电网行业发展规划</w:t>
      </w:r>
    </w:p>
    <w:p>
      <w:pPr>
        <w:spacing w:after="150"/>
      </w:pPr>
      <w:r>
        <w:rPr/>
        <w:t xml:space="preserve">第二节 增量配电网行业经济环境分析</w:t>
      </w:r>
    </w:p>
    <w:p>
      <w:pPr>
        <w:spacing w:after="150"/>
      </w:pPr>
      <w:r>
        <w:rPr/>
        <w:t xml:space="preserve">一、宏观经济走势现状</w:t>
      </w:r>
    </w:p>
    <w:p>
      <w:pPr>
        <w:spacing w:after="150"/>
      </w:pPr>
      <w:r>
        <w:rPr/>
        <w:t xml:space="preserve">1、GDP运行情况</w:t>
      </w:r>
    </w:p>
    <w:p>
      <w:pPr>
        <w:spacing w:after="150"/>
      </w:pPr>
      <w:r>
        <w:rPr/>
        <w:t xml:space="preserve">2、工业生产情况</w:t>
      </w:r>
    </w:p>
    <w:p>
      <w:pPr>
        <w:spacing w:after="150"/>
      </w:pPr>
      <w:r>
        <w:rPr/>
        <w:t xml:space="preserve">3、固定资产投资情况</w:t>
      </w:r>
    </w:p>
    <w:p>
      <w:pPr>
        <w:spacing w:after="150"/>
      </w:pPr>
      <w:r>
        <w:rPr/>
        <w:t xml:space="preserve">4、居民消费情况</w:t>
      </w:r>
    </w:p>
    <w:p>
      <w:pPr>
        <w:spacing w:after="150"/>
      </w:pPr>
      <w:r>
        <w:rPr/>
        <w:t xml:space="preserve">二、宏观经济走势预测</w:t>
      </w:r>
    </w:p>
    <w:p>
      <w:pPr>
        <w:spacing w:after="150"/>
      </w:pPr>
      <w:r>
        <w:rPr/>
        <w:t xml:space="preserve">第三节 增量配电网行业社会环境分析</w:t>
      </w:r>
    </w:p>
    <w:p>
      <w:pPr>
        <w:spacing w:after="150"/>
      </w:pPr>
      <w:r>
        <w:rPr/>
        <w:t xml:space="preserve">一、中国人口结构分析</w:t>
      </w:r>
    </w:p>
    <w:p>
      <w:pPr>
        <w:spacing w:after="150"/>
      </w:pPr>
      <w:r>
        <w:rPr/>
        <w:t xml:space="preserve">二、中国人均用电情况</w:t>
      </w:r>
    </w:p>
    <w:p>
      <w:pPr>
        <w:spacing w:after="150"/>
      </w:pPr>
      <w:r>
        <w:rPr/>
        <w:t xml:space="preserve">第四节 增量配电网行业技术环境分析</w:t>
      </w:r>
    </w:p>
    <w:p>
      <w:pPr>
        <w:spacing w:after="150"/>
      </w:pPr>
      <w:r>
        <w:rPr/>
        <w:t xml:space="preserve">一、输电技术分析</w:t>
      </w:r>
    </w:p>
    <w:p>
      <w:pPr>
        <w:spacing w:after="150"/>
      </w:pPr>
      <w:r>
        <w:rPr/>
        <w:t xml:space="preserve">1、特高压直流输电技术</w:t>
      </w:r>
    </w:p>
    <w:p>
      <w:pPr>
        <w:spacing w:after="150"/>
      </w:pPr>
      <w:r>
        <w:rPr/>
        <w:t xml:space="preserve">2、特高压交流输电技术</w:t>
      </w:r>
    </w:p>
    <w:p>
      <w:pPr>
        <w:spacing w:after="150"/>
      </w:pPr>
      <w:r>
        <w:rPr/>
        <w:t xml:space="preserve">二、智能电网技术分析</w:t>
      </w:r>
    </w:p>
    <w:p>
      <w:pPr>
        <w:spacing w:after="150"/>
      </w:pPr>
      <w:r>
        <w:rPr>
          <w:b w:val="1"/>
          <w:bCs w:val="1"/>
        </w:rPr>
        <w:t xml:space="preserve">第三章 增量配电网试点区域分析</w:t>
      </w:r>
    </w:p>
    <w:p>
      <w:pPr>
        <w:spacing w:after="150"/>
      </w:pPr>
      <w:r>
        <w:rPr/>
        <w:t xml:space="preserve">第一节 电力体制改革综合试点</w:t>
      </w:r>
    </w:p>
    <w:p>
      <w:pPr>
        <w:spacing w:after="150"/>
      </w:pPr>
      <w:r>
        <w:rPr/>
        <w:t xml:space="preserve">第二节 售电侧改革试点</w:t>
      </w:r>
    </w:p>
    <w:p>
      <w:pPr>
        <w:spacing w:after="150"/>
      </w:pPr>
      <w:r>
        <w:rPr/>
        <w:t xml:space="preserve">第三节 输配电价改革试点</w:t>
      </w:r>
    </w:p>
    <w:p>
      <w:pPr>
        <w:spacing w:after="150"/>
      </w:pPr>
      <w:r>
        <w:rPr>
          <w:b w:val="1"/>
          <w:bCs w:val="1"/>
        </w:rPr>
        <w:t xml:space="preserve">第四章 我国增量配电网行业发展分析</w:t>
      </w:r>
    </w:p>
    <w:p>
      <w:pPr>
        <w:spacing w:after="150"/>
      </w:pPr>
      <w:r>
        <w:rPr/>
        <w:t xml:space="preserve">第一节 我国增量配电网行业发展状况分析</w:t>
      </w:r>
    </w:p>
    <w:p>
      <w:pPr>
        <w:spacing w:after="150"/>
      </w:pPr>
      <w:r>
        <w:rPr/>
        <w:t xml:space="preserve">一、我国增量配电网行业发展阶段</w:t>
      </w:r>
    </w:p>
    <w:p>
      <w:pPr>
        <w:spacing w:after="150"/>
      </w:pPr>
      <w:r>
        <w:rPr/>
        <w:t xml:space="preserve">二、我国增量配电网行业发展总体概况</w:t>
      </w:r>
    </w:p>
    <w:p>
      <w:pPr>
        <w:spacing w:after="150"/>
      </w:pPr>
      <w:r>
        <w:rPr/>
        <w:t xml:space="preserve">三、我国增量配电网行业发展特点分析</w:t>
      </w:r>
    </w:p>
    <w:p>
      <w:pPr>
        <w:spacing w:after="150"/>
      </w:pPr>
      <w:r>
        <w:rPr/>
        <w:t xml:space="preserve">四、我国增量配电网行业商业模式分析</w:t>
      </w:r>
    </w:p>
    <w:p>
      <w:pPr>
        <w:spacing w:after="150"/>
      </w:pPr>
      <w:r>
        <w:rPr/>
        <w:t xml:space="preserve">第二节 我国增量配电网行业市场供需状况</w:t>
      </w:r>
    </w:p>
    <w:p>
      <w:pPr>
        <w:spacing w:after="150"/>
      </w:pPr>
      <w:r>
        <w:rPr/>
        <w:t xml:space="preserve">一、我国全社会及工业用电量(万亿 kWh)</w:t>
      </w:r>
    </w:p>
    <w:p>
      <w:pPr>
        <w:spacing w:after="150"/>
      </w:pPr>
      <w:r>
        <w:rPr/>
        <w:t xml:space="preserve">1、2019-2023年全社会用电量</w:t>
      </w:r>
    </w:p>
    <w:p>
      <w:pPr>
        <w:spacing w:after="150"/>
      </w:pPr>
      <w:r>
        <w:rPr/>
        <w:t xml:space="preserve">2、2019-2023年工业用电量</w:t>
      </w:r>
    </w:p>
    <w:p>
      <w:pPr>
        <w:spacing w:after="150"/>
      </w:pPr>
      <w:r>
        <w:rPr/>
        <w:t xml:space="preserve">3、2019-2023年工业用电量占比</w:t>
      </w:r>
    </w:p>
    <w:p>
      <w:pPr>
        <w:spacing w:after="150"/>
      </w:pPr>
      <w:r>
        <w:rPr/>
        <w:t xml:space="preserve">二、2024-2029年我国增量配电网行业市场需求分析</w:t>
      </w:r>
    </w:p>
    <w:p>
      <w:pPr>
        <w:spacing w:after="150"/>
      </w:pPr>
      <w:r>
        <w:rPr/>
        <w:t xml:space="preserve">第三节 我国增量配电网市场价格走势分析</w:t>
      </w:r>
    </w:p>
    <w:p>
      <w:pPr>
        <w:spacing w:after="150"/>
      </w:pPr>
      <w:r>
        <w:rPr/>
        <w:t xml:space="preserve">一、增量配电网市场定价机制组成</w:t>
      </w:r>
    </w:p>
    <w:p>
      <w:pPr>
        <w:spacing w:after="150"/>
      </w:pPr>
      <w:r>
        <w:rPr/>
        <w:t xml:space="preserve">二、增量配电网市场价格影响因素</w:t>
      </w:r>
    </w:p>
    <w:p>
      <w:pPr>
        <w:spacing w:after="150"/>
      </w:pPr>
      <w:r>
        <w:rPr/>
        <w:t xml:space="preserve">三、增量配电网产品价格走势分析</w:t>
      </w:r>
    </w:p>
    <w:p>
      <w:pPr>
        <w:spacing w:after="150"/>
      </w:pPr>
      <w:r>
        <w:rPr>
          <w:b w:val="1"/>
          <w:bCs w:val="1"/>
        </w:rPr>
        <w:t xml:space="preserve">第五章 增量配电网行业市场规模分析</w:t>
      </w:r>
    </w:p>
    <w:p>
      <w:pPr>
        <w:spacing w:after="150"/>
      </w:pPr>
      <w:r>
        <w:rPr/>
        <w:t xml:space="preserve">第一节 2019-2023年中国增量配电网行业总体投资规模分析</w:t>
      </w:r>
    </w:p>
    <w:p>
      <w:pPr>
        <w:spacing w:after="150"/>
      </w:pPr>
      <w:r>
        <w:rPr/>
        <w:t xml:space="preserve">一、企业数量结构分析</w:t>
      </w:r>
    </w:p>
    <w:p>
      <w:pPr>
        <w:spacing w:after="150"/>
      </w:pPr>
      <w:r>
        <w:rPr/>
        <w:t xml:space="preserve">二、行业投资规模状况分析</w:t>
      </w:r>
    </w:p>
    <w:p>
      <w:pPr>
        <w:spacing w:after="150"/>
      </w:pPr>
      <w:r>
        <w:rPr/>
        <w:t xml:space="preserve">1、国家电网投资规模</w:t>
      </w:r>
    </w:p>
    <w:p>
      <w:pPr>
        <w:spacing w:after="150"/>
      </w:pPr>
      <w:r>
        <w:rPr/>
        <w:t xml:space="preserve">2、社会资本参与增量配电投资规模</w:t>
      </w:r>
    </w:p>
    <w:p>
      <w:pPr>
        <w:spacing w:after="150"/>
      </w:pPr>
      <w:r>
        <w:rPr/>
        <w:t xml:space="preserve">第二节 市场参与主体分析</w:t>
      </w:r>
    </w:p>
    <w:p>
      <w:pPr>
        <w:spacing w:after="150"/>
      </w:pPr>
      <w:r>
        <w:rPr/>
        <w:t xml:space="preserve">一、配网设备商</w:t>
      </w:r>
    </w:p>
    <w:p>
      <w:pPr>
        <w:spacing w:after="150"/>
      </w:pPr>
      <w:r>
        <w:rPr/>
        <w:t xml:space="preserve">二、配网运营商</w:t>
      </w:r>
    </w:p>
    <w:p>
      <w:pPr>
        <w:spacing w:after="150"/>
      </w:pPr>
      <w:r>
        <w:rPr/>
        <w:t xml:space="preserve">三、售电公司</w:t>
      </w:r>
    </w:p>
    <w:p>
      <w:pPr>
        <w:spacing w:after="150"/>
      </w:pPr>
      <w:r>
        <w:rPr/>
        <w:t xml:space="preserve">第三节 我国增量配电网行业投资空间分析</w:t>
      </w:r>
    </w:p>
    <w:p>
      <w:pPr>
        <w:spacing w:after="150"/>
      </w:pPr>
      <w:r>
        <w:rPr/>
        <w:t xml:space="preserve">一、国内电源建设、电网建设投资情况</w:t>
      </w:r>
    </w:p>
    <w:p>
      <w:pPr>
        <w:spacing w:after="150"/>
      </w:pPr>
      <w:r>
        <w:rPr/>
        <w:t xml:space="preserve">二、配电网建设改造指导目标</w:t>
      </w:r>
    </w:p>
    <w:p>
      <w:pPr>
        <w:spacing w:after="150"/>
      </w:pPr>
      <w:r>
        <w:rPr/>
        <w:t xml:space="preserve">1、城镇</w:t>
      </w:r>
    </w:p>
    <w:p>
      <w:pPr>
        <w:spacing w:after="150"/>
      </w:pPr>
      <w:r>
        <w:rPr/>
        <w:t xml:space="preserve">2、乡村</w:t>
      </w:r>
    </w:p>
    <w:p>
      <w:pPr>
        <w:spacing w:after="150"/>
      </w:pPr>
      <w:r>
        <w:rPr/>
        <w:t xml:space="preserve">三、全社会用电量及增速</w:t>
      </w:r>
    </w:p>
    <w:p>
      <w:pPr>
        <w:spacing w:after="150"/>
      </w:pPr>
      <w:r>
        <w:rPr/>
        <w:t xml:space="preserve">四、电网投资完成额及增速</w:t>
      </w:r>
    </w:p>
    <w:p>
      <w:pPr>
        <w:spacing w:after="150"/>
      </w:pPr>
      <w:r>
        <w:rPr/>
        <w:t xml:space="preserve">第四节 2019-2023年我国增量配电网行业运营能力分析</w:t>
      </w:r>
    </w:p>
    <w:p>
      <w:pPr>
        <w:spacing w:after="150"/>
      </w:pPr>
      <w:r>
        <w:rPr>
          <w:b w:val="1"/>
          <w:bCs w:val="1"/>
        </w:rPr>
        <w:t xml:space="preserve">第六章 增量配电网行业竞争格局分析</w:t>
      </w:r>
    </w:p>
    <w:p>
      <w:pPr>
        <w:spacing w:after="150"/>
      </w:pPr>
      <w:r>
        <w:rPr/>
        <w:t xml:space="preserve">第一节 行业竞争结构分析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增量配电网行业主要企业竞争力分析</w:t>
      </w:r>
    </w:p>
    <w:p>
      <w:pPr>
        <w:spacing w:after="150"/>
      </w:pPr>
      <w:r>
        <w:rPr/>
        <w:t xml:space="preserve">第四节 2019-2023年增量配电网行业竞争格局分析</w:t>
      </w:r>
    </w:p>
    <w:p>
      <w:pPr>
        <w:spacing w:after="150"/>
      </w:pPr>
      <w:r>
        <w:rPr/>
        <w:t xml:space="preserve">一、政府在配网建设中起关键性作用</w:t>
      </w:r>
    </w:p>
    <w:p>
      <w:pPr>
        <w:spacing w:after="150"/>
      </w:pPr>
      <w:r>
        <w:rPr/>
        <w:t xml:space="preserve">二、社会资本成为真正参与主体</w:t>
      </w:r>
    </w:p>
    <w:p>
      <w:pPr>
        <w:spacing w:after="150"/>
      </w:pPr>
      <w:r>
        <w:rPr/>
        <w:t xml:space="preserve">三、PPP项目融资模式运作</w:t>
      </w:r>
    </w:p>
    <w:p>
      <w:pPr>
        <w:spacing w:after="150"/>
      </w:pPr>
      <w:r>
        <w:rPr>
          <w:b w:val="1"/>
          <w:bCs w:val="1"/>
        </w:rPr>
        <w:t xml:space="preserve">第七章 增量配电网行业上下游产业分析</w:t>
      </w:r>
    </w:p>
    <w:p>
      <w:pPr>
        <w:spacing w:after="150"/>
      </w:pPr>
      <w:r>
        <w:rPr/>
        <w:t xml:space="preserve">第一节 增量配电网产业结构分析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四、行业竞争状况及其对增量配电网行业的意义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四、行业新动态及其对增量配电网行业的影响</w:t>
      </w:r>
    </w:p>
    <w:p>
      <w:pPr>
        <w:spacing w:after="150"/>
      </w:pPr>
      <w:r>
        <w:rPr/>
        <w:t xml:space="preserve">五、行业竞争状况及其对增量配电网行业的意义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中国增量配电网行业主要企业调研分析</w:t>
      </w:r>
    </w:p>
    <w:p>
      <w:pPr>
        <w:spacing w:after="150"/>
      </w:pPr>
      <w:r>
        <w:rPr/>
        <w:t xml:space="preserve">第一节 天沃科技</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第二节 许继电气</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第三节 北京科锐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第四节 合纵科技</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第五节 桂东电力</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第六节 郴电国际</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第七节 中恒电气</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第八节 炬华科技</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第九节 林洋能源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t xml:space="preserve">第十节 红相电力</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四、配电网运营区域</w:t>
      </w:r>
    </w:p>
    <w:p>
      <w:pPr>
        <w:spacing w:after="150"/>
      </w:pPr>
      <w:r>
        <w:rPr/>
        <w:t xml:space="preserve">五、经营发展策略</w:t>
      </w:r>
    </w:p>
    <w:p>
      <w:pPr>
        <w:spacing w:after="150"/>
      </w:pPr>
      <w:r>
        <w:rPr>
          <w:b w:val="1"/>
          <w:bCs w:val="1"/>
        </w:rPr>
        <w:t xml:space="preserve">第九章 增量配电网行业发展趋势分析</w:t>
      </w:r>
    </w:p>
    <w:p>
      <w:pPr>
        <w:spacing w:after="150"/>
      </w:pPr>
      <w:r>
        <w:rPr/>
        <w:t xml:space="preserve">第一节 2019-2023年产业发展环境展望</w:t>
      </w:r>
    </w:p>
    <w:p>
      <w:pPr>
        <w:spacing w:after="150"/>
      </w:pPr>
      <w:r>
        <w:rPr/>
        <w:t xml:space="preserve">第二节 2024-2029年我国增量配电网行业趋势分析</w:t>
      </w:r>
    </w:p>
    <w:p>
      <w:pPr>
        <w:spacing w:after="150"/>
      </w:pPr>
      <w:r>
        <w:rPr/>
        <w:t xml:space="preserve">一、2024-2029年我国增量配电网行业发展趋势分析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二、2024-2029年我国增量配电网行业市场发展空间</w:t>
      </w:r>
    </w:p>
    <w:p>
      <w:pPr>
        <w:spacing w:after="150"/>
      </w:pPr>
      <w:r>
        <w:rPr/>
        <w:t xml:space="preserve">三、2024-2029年我国增量配电网行业政策趋向</w:t>
      </w:r>
    </w:p>
    <w:p>
      <w:pPr>
        <w:spacing w:after="150"/>
      </w:pPr>
      <w:r>
        <w:rPr/>
        <w:t xml:space="preserve">四、2024-2029年我国增量配电网行业价格走势分析</w:t>
      </w:r>
    </w:p>
    <w:p>
      <w:pPr>
        <w:spacing w:after="150"/>
      </w:pPr>
      <w:r>
        <w:rPr/>
        <w:t xml:space="preserve">五、2019-2023年行业竞争格局展望</w:t>
      </w:r>
    </w:p>
    <w:p>
      <w:pPr>
        <w:spacing w:after="150"/>
      </w:pPr>
      <w:r>
        <w:rPr/>
        <w:t xml:space="preserve">六、2024-2029年增量配电网市场规模预测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增量配电网行业发展前景预测</w:t>
      </w:r>
    </w:p>
    <w:p>
      <w:pPr>
        <w:spacing w:after="150"/>
      </w:pPr>
      <w:r>
        <w:rPr/>
        <w:t xml:space="preserve">第一节 2024-2029年我国增量配电网行业需求与消费预测</w:t>
      </w:r>
    </w:p>
    <w:p>
      <w:pPr>
        <w:spacing w:after="150"/>
      </w:pPr>
      <w:r>
        <w:rPr/>
        <w:t xml:space="preserve">一、2024-2029年增量配电网行业产品消费预测</w:t>
      </w:r>
    </w:p>
    <w:p>
      <w:pPr>
        <w:spacing w:after="150"/>
      </w:pPr>
      <w:r>
        <w:rPr/>
        <w:t xml:space="preserve">二、2024-2029年增量配电网行业市场规模预测</w:t>
      </w:r>
    </w:p>
    <w:p>
      <w:pPr>
        <w:spacing w:after="150"/>
      </w:pPr>
      <w:r>
        <w:rPr/>
        <w:t xml:space="preserve">第二节 2024-2029年我国增量配电网行业供需预测</w:t>
      </w:r>
    </w:p>
    <w:p>
      <w:pPr>
        <w:spacing w:after="150"/>
      </w:pPr>
      <w:r>
        <w:rPr/>
        <w:t xml:space="preserve">一、2024-2029年增量配电网行业供给预测</w:t>
      </w:r>
    </w:p>
    <w:p>
      <w:pPr>
        <w:spacing w:after="150"/>
      </w:pPr>
      <w:r>
        <w:rPr/>
        <w:t xml:space="preserve">二、2024-2029年增量配电网行业产量预测</w:t>
      </w:r>
    </w:p>
    <w:p>
      <w:pPr>
        <w:spacing w:after="150"/>
      </w:pPr>
      <w:r>
        <w:rPr/>
        <w:t xml:space="preserve">三、2024-2029年增量配电网市场销量预测</w:t>
      </w:r>
    </w:p>
    <w:p>
      <w:pPr>
        <w:spacing w:after="150"/>
      </w:pPr>
      <w:r>
        <w:rPr>
          <w:b w:val="1"/>
          <w:bCs w:val="1"/>
        </w:rPr>
        <w:t xml:space="preserve">第十一章 我国增量配电网行业营销趋势及策略分析</w:t>
      </w:r>
    </w:p>
    <w:p>
      <w:pPr>
        <w:spacing w:after="150"/>
      </w:pPr>
      <w:r>
        <w:rPr/>
        <w:t xml:space="preserve">第一节 增量配电网行业销售渠道分析</w:t>
      </w:r>
    </w:p>
    <w:p>
      <w:pPr>
        <w:spacing w:after="150"/>
      </w:pPr>
      <w:r>
        <w:rPr/>
        <w:t xml:space="preserve">一、营销分析与营销模式推荐</w:t>
      </w:r>
    </w:p>
    <w:p>
      <w:pPr>
        <w:spacing w:after="150"/>
      </w:pPr>
      <w:r>
        <w:rPr/>
        <w:t xml:space="preserve">二、增量配电网营销环境分析与评价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增量配电网行业营销策略分析</w:t>
      </w:r>
    </w:p>
    <w:p>
      <w:pPr>
        <w:spacing w:after="150"/>
      </w:pPr>
      <w:r>
        <w:rPr/>
        <w:t xml:space="preserve">一、中国增量配电网营销概况</w:t>
      </w:r>
    </w:p>
    <w:p>
      <w:pPr>
        <w:spacing w:after="150"/>
      </w:pPr>
      <w:r>
        <w:rPr/>
        <w:t xml:space="preserve">二、增量配电网营销策略探讨</w:t>
      </w:r>
    </w:p>
    <w:p>
      <w:pPr>
        <w:spacing w:after="150"/>
      </w:pPr>
      <w:r>
        <w:rPr/>
        <w:t xml:space="preserve">1、中国增量配电网产品营销策略浅析</w:t>
      </w:r>
    </w:p>
    <w:p>
      <w:pPr>
        <w:spacing w:after="150"/>
      </w:pPr>
      <w:r>
        <w:rPr/>
        <w:t xml:space="preserve">2、增量配电网新产品的市场推广策略</w:t>
      </w:r>
    </w:p>
    <w:p>
      <w:pPr>
        <w:spacing w:after="150"/>
      </w:pPr>
      <w:r>
        <w:rPr/>
        <w:t xml:space="preserve">3、增量配电网细分产品营销策略分析</w:t>
      </w:r>
    </w:p>
    <w:p>
      <w:pPr>
        <w:spacing w:after="150"/>
      </w:pPr>
      <w:r>
        <w:rPr/>
        <w:t xml:space="preserve">第三节 增量配电网营销的发展趋势</w:t>
      </w:r>
    </w:p>
    <w:p>
      <w:pPr>
        <w:spacing w:after="150"/>
      </w:pPr>
      <w:r>
        <w:rPr/>
        <w:t xml:space="preserve">一、未来增量配电网市场营销的出路</w:t>
      </w:r>
    </w:p>
    <w:p>
      <w:pPr>
        <w:spacing w:after="150"/>
      </w:pPr>
      <w:r>
        <w:rPr/>
        <w:t xml:space="preserve">二、中国增量配电网营销的趋势预测</w:t>
      </w:r>
    </w:p>
    <w:p>
      <w:pPr>
        <w:spacing w:after="150"/>
      </w:pPr>
      <w:r>
        <w:rPr>
          <w:b w:val="1"/>
          <w:bCs w:val="1"/>
        </w:rPr>
        <w:t xml:space="preserve">第十二章 2024-2029年中国增量配电网的投资风险与投资建议</w:t>
      </w:r>
    </w:p>
    <w:p>
      <w:pPr>
        <w:spacing w:after="150"/>
      </w:pPr>
      <w:r>
        <w:rPr/>
        <w:t xml:space="preserve">第一节 2024-2029年中国增量配电网制造行业的投资风险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2024-2029年中国增量配电网制造行业的投资建议</w:t>
      </w:r>
    </w:p>
    <w:p>
      <w:pPr>
        <w:spacing w:after="150"/>
      </w:pPr>
      <w:r>
        <w:rPr/>
        <w:t xml:space="preserve">一、中国增量配电网制造行业的重点投资区域</w:t>
      </w:r>
    </w:p>
    <w:p>
      <w:pPr>
        <w:spacing w:after="150"/>
      </w:pPr>
      <w:r>
        <w:rPr/>
        <w:t xml:space="preserve">二、中国增量配电网制造行业的重点投资产品</w:t>
      </w:r>
    </w:p>
    <w:p>
      <w:pPr>
        <w:spacing w:after="150"/>
      </w:pPr>
      <w:r>
        <w:rPr/>
        <w:t xml:space="preserve">三、行业投资建议</w:t>
      </w:r>
    </w:p>
    <w:p>
      <w:pPr>
        <w:spacing w:after="150"/>
      </w:pPr>
      <w:r>
        <w:rPr/>
        <w:t xml:space="preserve">第三节 2024-2029年中国增量配电网项目投资可行性分析</w:t>
      </w:r>
    </w:p>
    <w:p>
      <w:pPr>
        <w:spacing w:after="150"/>
      </w:pPr>
      <w:r>
        <w:rPr>
          <w:b w:val="1"/>
          <w:bCs w:val="1"/>
        </w:rPr>
        <w:t xml:space="preserve">第十三章 研究结论及发展建议</w:t>
      </w:r>
    </w:p>
    <w:p>
      <w:pPr>
        <w:spacing w:after="150"/>
      </w:pPr>
      <w:r>
        <w:rPr/>
        <w:t xml:space="preserve">第一节 增量配电网行业研究结论及建议</w:t>
      </w:r>
    </w:p>
    <w:p>
      <w:pPr>
        <w:spacing w:after="150"/>
      </w:pPr>
      <w:r>
        <w:rPr/>
        <w:t xml:space="preserve">第二节 中道泰和增量配电网行业发展建议</w:t>
      </w:r>
    </w:p>
    <w:p>
      <w:pPr>
        <w:spacing w:after="150"/>
      </w:pPr>
      <w:r>
        <w:rPr>
          <w:b w:val="1"/>
          <w:bCs w:val="1"/>
        </w:rPr>
        <w:t xml:space="preserve">图表目录</w:t>
      </w:r>
    </w:p>
    <w:p>
      <w:pPr>
        <w:spacing w:after="150"/>
      </w:pPr>
      <w:r>
        <w:rPr/>
        <w:t xml:space="preserve">图表：增量配电网行业生命周期</w:t>
      </w:r>
    </w:p>
    <w:p>
      <w:pPr>
        <w:spacing w:after="150"/>
      </w:pPr>
      <w:r>
        <w:rPr/>
        <w:t xml:space="preserve">图表：增量配电网行业产业链结构</w:t>
      </w:r>
    </w:p>
    <w:p>
      <w:pPr>
        <w:spacing w:after="150"/>
      </w:pPr>
      <w:r>
        <w:rPr/>
        <w:t xml:space="preserve">图表：2019-2023年我国增量配电网行业重点企业资产总计对比</w:t>
      </w:r>
    </w:p>
    <w:p>
      <w:pPr>
        <w:spacing w:after="150"/>
      </w:pPr>
      <w:r>
        <w:rPr/>
        <w:t xml:space="preserve">图表：2019-2023年我国增量配电网行业重点企业从业人员对比</w:t>
      </w:r>
    </w:p>
    <w:p>
      <w:pPr>
        <w:spacing w:after="150"/>
      </w:pPr>
      <w:r>
        <w:rPr/>
        <w:t xml:space="preserve">图表：2019-2023年我国增量配电网行业重点企业全年营业收入对比</w:t>
      </w:r>
    </w:p>
    <w:p>
      <w:pPr>
        <w:spacing w:after="150"/>
      </w:pPr>
      <w:r>
        <w:rPr/>
        <w:t xml:space="preserve">图表：2019-2023年我国增量配电网行业重点企业利润总额对比</w:t>
      </w:r>
    </w:p>
    <w:p>
      <w:pPr>
        <w:spacing w:after="150"/>
      </w:pPr>
      <w:r>
        <w:rPr/>
        <w:t xml:space="preserve">图表：2019-2023年我国增量配电网行业重点企业综合竞争力对比</w:t>
      </w:r>
    </w:p>
    <w:p>
      <w:pPr>
        <w:spacing w:after="150"/>
      </w:pPr>
      <w:r>
        <w:rPr/>
        <w:t xml:space="preserve">图表：2019-2023年我国增量配电网行业成长性</w:t>
      </w:r>
    </w:p>
    <w:p>
      <w:pPr>
        <w:spacing w:after="150"/>
      </w:pPr>
      <w:r>
        <w:rPr/>
        <w:t xml:space="preserve">图表：2019-2023年我国增量配电网行业经营能力</w:t>
      </w:r>
    </w:p>
    <w:p>
      <w:pPr>
        <w:spacing w:after="150"/>
      </w:pPr>
      <w:r>
        <w:rPr/>
        <w:t xml:space="preserve">图表：2019-2023年我国增量配电网行业盈利能力</w:t>
      </w:r>
    </w:p>
    <w:p>
      <w:pPr>
        <w:spacing w:after="150"/>
      </w:pPr>
      <w:r>
        <w:rPr/>
        <w:t xml:space="preserve">图表：2019-2023年我国增量配电网行业偿债能力</w:t>
      </w:r>
    </w:p>
    <w:p>
      <w:pPr>
        <w:spacing w:after="150"/>
      </w:pPr>
      <w:r>
        <w:rPr/>
        <w:t xml:space="preserve">图表：2019-2023年全球增量配电网行业市场规模</w:t>
      </w:r>
    </w:p>
    <w:p>
      <w:pPr>
        <w:spacing w:after="150"/>
      </w:pPr>
      <w:r>
        <w:rPr/>
        <w:t xml:space="preserve">图表：2019-2023年中国增量配电网行业市场规模</w:t>
      </w:r>
    </w:p>
    <w:p>
      <w:pPr>
        <w:spacing w:after="150"/>
      </w:pPr>
      <w:r>
        <w:rPr/>
        <w:t xml:space="preserve">图表：2019-2023年增量配电网行业需求分析</w:t>
      </w:r>
    </w:p>
    <w:p>
      <w:pPr>
        <w:spacing w:after="150"/>
      </w:pPr>
      <w:r>
        <w:rPr/>
        <w:t xml:space="preserve">图表：2024-2029年我国增量配电网行业供给预测</w:t>
      </w:r>
    </w:p>
    <w:p>
      <w:pPr>
        <w:spacing w:after="150"/>
      </w:pPr>
      <w:r>
        <w:rPr/>
        <w:t xml:space="preserve">图表：2024-2029年我国增量配电网行业产量预测</w:t>
      </w:r>
    </w:p>
    <w:p>
      <w:pPr>
        <w:spacing w:after="150"/>
      </w:pPr>
      <w:r>
        <w:rPr/>
        <w:t xml:space="preserve">图表：2024-2029年我国增量配电网行业需求预测</w:t>
      </w:r>
    </w:p>
    <w:p>
      <w:pPr>
        <w:spacing w:after="150"/>
      </w:pPr>
      <w:r>
        <w:rPr/>
        <w:t xml:space="preserve">图表：2024-2029年我国增量配电网行业供需平衡预测</w:t>
      </w:r>
    </w:p>
    <w:p>
      <w:pPr>
        <w:spacing w:after="150"/>
      </w:pPr>
      <w:r>
        <w:rPr/>
        <w:t xml:space="preserve">图表：2024-2029年我国增量配电网行业产品价格预测</w:t>
      </w:r>
    </w:p>
    <w:p>
      <w:pPr>
        <w:spacing w:after="150"/>
      </w:pPr>
      <w:r>
        <w:rPr/>
        <w:t xml:space="preserve">图表：2024-2029年我国增量配电网行业产品消费预测</w:t>
      </w:r>
    </w:p>
    <w:p>
      <w:pPr>
        <w:spacing w:after="150"/>
      </w:pPr>
      <w:r>
        <w:rPr/>
        <w:t xml:space="preserve">图表：2024-2029年我国增量配电网行业市场规模预测</w:t>
      </w:r>
    </w:p>
    <w:p>
      <w:pPr>
        <w:spacing w:after="150"/>
      </w:pPr>
      <w:r>
        <w:rPr/>
        <w:t xml:space="preserve">图表：2024-2029年我国增量配电网行业总产值预测</w:t>
      </w:r>
    </w:p>
    <w:p>
      <w:pPr>
        <w:spacing w:after="150"/>
      </w:pPr>
      <w:r>
        <w:rPr/>
        <w:t xml:space="preserve">图表：2024-2029年我国增量配电网行业销售收入预测</w:t>
      </w:r>
    </w:p>
    <w:p>
      <w:pPr>
        <w:spacing w:after="150"/>
      </w:pPr>
      <w:r>
        <w:rPr/>
        <w:t xml:space="preserve">图表：2024-2029年我国增量配电网行业总资产预测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2024-2029年中国增量配电网市场调研及前景预测报告</dc:title>
  <dc:description>2024-2029年中国增量配电网市场调研及前景预测报告</dc:description>
  <dc:subject>2024-2029年中国增量配电网市场调研及前景预测报告</dc:subject>
  <cp:keywords>研究报告</cp:keywords>
  <cp:category>研究报告</cp:category>
  <cp:lastModifiedBy>北京中道泰和信息咨询有限公司</cp:lastModifiedBy>
  <dcterms:created xsi:type="dcterms:W3CDTF">2024-01-24T12:16:40+08:00</dcterms:created>
  <dcterms:modified xsi:type="dcterms:W3CDTF">2024-01-24T12:16:40+08:00</dcterms:modified>
</cp:coreProperties>
</file>

<file path=docProps/custom.xml><?xml version="1.0" encoding="utf-8"?>
<Properties xmlns="http://schemas.openxmlformats.org/officeDocument/2006/custom-properties" xmlns:vt="http://schemas.openxmlformats.org/officeDocument/2006/docPropsVTypes"/>
</file>