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2024-2029年中国沈阳市智慧城市建设市场调研及投资前景预测报告</w:t>
      </w:r>
    </w:p>
    <w:p>
      <w:pPr>
        <w:spacing w:after="150"/>
      </w:pPr>
      <w:r>
        <w:rPr>
          <w:b w:val="1"/>
          <w:bCs w:val="1"/>
        </w:rPr>
        <w:t xml:space="preserve">报告简介</w:t>
      </w:r>
    </w:p>
    <w:p>
      <w:pPr>
        <w:spacing w:after="150"/>
      </w:pPr>
      <w:r>
        <w:rPr/>
        <w:t xml:space="preserve">智慧沈阳建设是一盘大棋，既要统筹规划、协同推进，防止重复建设、信息孤岛，又要不失时机、有所作为，以钉钉子精神抓落实，形成实实在在的成效。作为国家首批智慧城市试点城区，浑南区拥有沈阳国家高新技术产业开发区、国家首批科技服务业试点区、国家电子商务示范基地等发展基础，正在智慧沈阳的整体框架下，进一步明晰方向和定位，建立四个工作机制，实现四个先行先试。</w:t>
      </w:r>
    </w:p>
    <w:p>
      <w:pPr>
        <w:spacing w:after="150"/>
      </w:pPr>
      <w:r>
        <w:rPr/>
        <w:t xml:space="preserve">建立市、区智慧城市建设相关部门沟通协调机制，搭建平台，创造条件，全力争取全市统筹实施的区域人口健康信息平台、沈阳新社区、大交通平台等在浑南区先行先试。其中的区域人口健康信息平台项目中，将统筹全区公共卫生、医疗服务、医疗保障、药品供应保障、人口计生和综合管理等六项应用服务系统，建立电子病历和电子健康档案，实现健康信息动态更新，并将与沈阳城市云医院建设同步，让浑南居民率全市乃至全省之先享受更优质的医疗服务。</w:t>
      </w:r>
    </w:p>
    <w:p>
      <w:pPr>
        <w:spacing w:after="150"/>
      </w:pPr>
      <w:r>
        <w:rPr/>
        <w:t xml:space="preserve">建立智慧城市供应商与区政府各部门对接合作工作机制，在开发新的智慧应用上先行先试。一是启动或继续实施一批体现浑南区特点特色的智慧应用项目，包括公共服务中心、智能交通、三维管网、智慧政务等;二是启动实施一批行业智慧应用项目，包括智慧审批及网上并联审批系统、企业网上综合服务平台、智慧教育系统、智慧工地系统、智慧旅游系统。其中，智慧政务已经开展了两批试点工作，区建设局等10家单位已实现政务上网，提高了工作效率，优化了工作流程，促进了法制型、服务型政府建设。</w:t>
      </w:r>
    </w:p>
    <w:p>
      <w:pPr>
        <w:spacing w:after="150"/>
      </w:pPr>
      <w:r>
        <w:rPr/>
        <w:t xml:space="preserve">建立大数据交易、招商和创业孵化工作机制，在加快发展大数据产业上先行先试。加快沈阳市大数据运营公司、大数据交易市场的落地和运营，建设大数据应用众创空间，以此促进大数据产业链招商和大数据应用创业，汇聚更多的企业和创业团队向浑南加速聚集，使浑南成为东北地区大数据交易最活跃的区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沈阳市智慧城市建设及各子行业的发展状况、上下游行业发展状况、市场供需形势、新产品与技术等进行了分析，并重点分析了沈阳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沈阳市城市发展状况</w:t>
      </w:r>
    </w:p>
    <w:p>
      <w:pPr>
        <w:spacing w:after="150"/>
      </w:pPr>
      <w:r>
        <w:rPr/>
        <w:t xml:space="preserve">一、沈阳市城市发展现状分析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沈阳市智慧城市发展环境分析</w:t>
      </w:r>
    </w:p>
    <w:p>
      <w:pPr>
        <w:spacing w:after="150"/>
      </w:pPr>
      <w:r>
        <w:rPr/>
        <w:t xml:space="preserve">第一节 2019-2023年沈阳市城市建设分析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沈阳市智慧城市建设环境分析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2019-2023年沈阳市智慧城市发展分析</w:t>
      </w:r>
    </w:p>
    <w:p>
      <w:pPr>
        <w:spacing w:after="150"/>
      </w:pPr>
      <w:r>
        <w:rPr/>
        <w:t xml:space="preserve">一、沈阳市发展规划</w:t>
      </w:r>
    </w:p>
    <w:p>
      <w:pPr>
        <w:spacing w:after="150"/>
      </w:pPr>
      <w:r>
        <w:rPr/>
        <w:t xml:space="preserve">二、沈阳市各区域发展规划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沈阳市智慧城市建设深入分析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沈阳市智慧城市规划建设状况分析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沈阳市智慧城市关键技术发展分析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沈阳市智慧城市重点领域建设状况分析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沈阳市智慧城市建设重点企业分析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2024-2029年沈阳市智慧城市发展前景分析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2024-2029年沈阳市智慧城市投融资风险及策略分析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图表：2019-2023年沈阳市物联网市场规模统计情况</w:t>
      </w:r>
    </w:p>
    <w:p>
      <w:pPr>
        <w:spacing w:after="150"/>
      </w:pPr>
      <w:r>
        <w:rPr/>
        <w:t xml:space="preserve">图表：中国感知城市群分布特征</w:t>
      </w:r>
    </w:p>
    <w:p>
      <w:pPr>
        <w:spacing w:after="150"/>
      </w:pPr>
      <w:r>
        <w:rPr/>
        <w:t xml:space="preserve">图表：沈阳市智慧城市结构分析</w:t>
      </w:r>
    </w:p>
    <w:p>
      <w:pPr>
        <w:spacing w:after="150"/>
      </w:pPr>
      <w:r>
        <w:rPr/>
        <w:t xml:space="preserve">图表：2019-2023年沈阳市移动互联网用户数变化趋势图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图表：2019-2023沈阳市城市信息化建设投资变化趋势图</w:t>
      </w:r>
    </w:p>
    <w:p>
      <w:pPr>
        <w:spacing w:after="150"/>
      </w:pPr>
      <w:r>
        <w:rPr/>
        <w:t xml:space="preserve">图表：沈阳市政务外网总体建设框架</w:t>
      </w:r>
    </w:p>
    <w:p>
      <w:pPr>
        <w:spacing w:after="150"/>
      </w:pPr>
      <w:r>
        <w:rPr/>
        <w:t xml:space="preserve">图表：2019-2023年沈阳市电子政务市场规模统计分析</w:t>
      </w:r>
    </w:p>
    <w:p>
      <w:pPr>
        <w:spacing w:after="150"/>
      </w:pPr>
      <w:r>
        <w:rPr/>
        <w:t xml:space="preserve">图表：2019-2023年沈阳市智能交通信息化投资规模统计情况</w:t>
      </w:r>
    </w:p>
    <w:p>
      <w:pPr>
        <w:spacing w:after="150"/>
      </w:pPr>
      <w:r>
        <w:rPr/>
        <w:t xml:space="preserve">图表：2024-2029年沈阳市城市轨道交通信息化投资规模情况</w:t>
      </w:r>
    </w:p>
    <w:p>
      <w:pPr>
        <w:spacing w:after="150"/>
      </w:pPr>
      <w:r>
        <w:rPr/>
        <w:t xml:space="preserve">图表：2024-2029年沈阳市医疗信息化产业投资规模变化分析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2024-2029年中国沈阳市智慧城市建设市场调研及投资前景预测报告</dc:title>
  <dc:description>2024-2029年中国沈阳市智慧城市建设市场调研及投资前景预测报告</dc:description>
  <dc:subject>2024-2029年中国沈阳市智慧城市建设市场调研及投资前景预测报告</dc:subject>
  <cp:keywords>研究报告</cp:keywords>
  <cp:category>研究报告</cp:category>
  <cp:lastModifiedBy>北京中道泰和信息咨询有限公司</cp:lastModifiedBy>
  <dcterms:created xsi:type="dcterms:W3CDTF">2024-01-24T12:09:39+08:00</dcterms:created>
  <dcterms:modified xsi:type="dcterms:W3CDTF">2024-01-24T12:09:39+08:00</dcterms:modified>
</cp:coreProperties>
</file>

<file path=docProps/custom.xml><?xml version="1.0" encoding="utf-8"?>
<Properties xmlns="http://schemas.openxmlformats.org/officeDocument/2006/custom-properties" xmlns:vt="http://schemas.openxmlformats.org/officeDocument/2006/docPropsVTypes"/>
</file>