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2024-2029年中国美业O2O市场调研及投资前景预测报告</w:t>
      </w:r>
    </w:p>
    <w:p>
      <w:pPr>
        <w:spacing w:after="150"/>
      </w:pPr>
      <w:r>
        <w:rPr>
          <w:b w:val="1"/>
          <w:bCs w:val="1"/>
        </w:rPr>
        <w:t xml:space="preserve">报告简介</w:t>
      </w:r>
    </w:p>
    <w:p>
      <w:pPr>
        <w:spacing w:after="150"/>
      </w:pPr>
      <w:r>
        <w:rPr/>
        <w:t xml:space="preserve">根据数据统计，目前中国整个美业(泛指美容美发美甲行业)市场规模很大。美业线下专业店有两三百万家，整个线下高度分散，全国统一品牌的连锁店、旗舰店等没有一家能够占据5%的市场份额，未来几年整个美业市场的规模还将翻倍。在未来五年内，中国美容服务业营业总收入将突破40000亿元。对于美业O2O来说，不但借助消费趋势的东风，还因为身处这个O2O最好的时代里，其迎来了发展高潮。</w:t>
      </w:r>
    </w:p>
    <w:p>
      <w:pPr>
        <w:spacing w:after="150"/>
      </w:pPr>
      <w:r>
        <w:rPr/>
        <w:t xml:space="preserve">美业O2O想要颠覆传统的消费模式，归根结底要做的还是给商家带去有消费能力的客户，同时依托线下资源为消费者找到优质的商家，并用好的服务体验作为最根本的保证。今后美业O2O无疑是继滴滴快的打车市场后的下一个爆发点并可颠覆传统消费模式。美业利润高，加之女性消费欲旺盛、消费能力强、消费品次逐年提升，因而美业O2O商机无限，钱景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业O2O及各子行业的发展状况、上下游行业发展状况、市场供需形势、新产品与技术等进行了分析，并重点分析了我国美业O2O发展状况和特点，以及中国美业O2O行业将面临的挑战、企业的发展策略等。报告还对美业O2O发展态势作了详细分析，并对美业O2O进行了趋向研判，是美业O2O经营企业，科研、投资机构等单位准确了解目前美业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中国美业发展概况</w:t>
      </w:r>
    </w:p>
    <w:p>
      <w:pPr>
        <w:spacing w:after="150"/>
      </w:pPr>
      <w:r>
        <w:rPr/>
        <w:t xml:space="preserve">第一节 中国美业现状</w:t>
      </w:r>
    </w:p>
    <w:p>
      <w:pPr>
        <w:spacing w:after="150"/>
      </w:pPr>
      <w:r>
        <w:rPr/>
        <w:t xml:space="preserve">一、美业定义</w:t>
      </w:r>
    </w:p>
    <w:p>
      <w:pPr>
        <w:spacing w:after="150"/>
      </w:pPr>
      <w:r>
        <w:rPr/>
        <w:t xml:space="preserve">二、美业特征</w:t>
      </w:r>
    </w:p>
    <w:p>
      <w:pPr>
        <w:spacing w:after="150"/>
      </w:pPr>
      <w:r>
        <w:rPr/>
        <w:t xml:space="preserve">三、美业市场规模</w:t>
      </w:r>
    </w:p>
    <w:p>
      <w:pPr>
        <w:spacing w:after="150"/>
      </w:pPr>
      <w:r>
        <w:rPr/>
        <w:t xml:space="preserve">第二节 传统美业的现状</w:t>
      </w:r>
    </w:p>
    <w:p>
      <w:pPr>
        <w:spacing w:after="150"/>
      </w:pPr>
      <w:r>
        <w:rPr/>
        <w:t xml:space="preserve">一、我国美业行业发展分析</w:t>
      </w:r>
    </w:p>
    <w:p>
      <w:pPr>
        <w:spacing w:after="150"/>
      </w:pPr>
      <w:r>
        <w:rPr/>
        <w:t xml:space="preserve">二、2019-2023年我国美业规模分析</w:t>
      </w:r>
    </w:p>
    <w:p>
      <w:pPr>
        <w:spacing w:after="150"/>
      </w:pPr>
      <w:r>
        <w:rPr/>
        <w:t xml:space="preserve">三、传统美业面临的挑战</w:t>
      </w:r>
    </w:p>
    <w:p>
      <w:pPr>
        <w:spacing w:after="150"/>
      </w:pPr>
      <w:r>
        <w:rPr/>
        <w:t xml:space="preserve">四、传统美业的发展趋势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第四节 O2O模式发展</w:t>
      </w:r>
    </w:p>
    <w:p>
      <w:pPr>
        <w:spacing w:after="150"/>
      </w:pPr>
      <w:r>
        <w:rPr/>
        <w:t xml:space="preserve">一、O2O定义</w:t>
      </w:r>
    </w:p>
    <w:p>
      <w:pPr>
        <w:spacing w:after="150"/>
      </w:pPr>
      <w:r>
        <w:rPr/>
        <w:t xml:space="preserve">二、O2O面临的商机</w:t>
      </w:r>
    </w:p>
    <w:p>
      <w:pPr>
        <w:spacing w:after="150"/>
      </w:pPr>
      <w:r>
        <w:rPr/>
        <w:t xml:space="preserve">三、O2O需求市场</w:t>
      </w:r>
    </w:p>
    <w:p>
      <w:pPr>
        <w:spacing w:after="150"/>
      </w:pPr>
      <w:r>
        <w:rPr/>
        <w:t xml:space="preserve">四、O2O模式发展面临的风险</w:t>
      </w:r>
    </w:p>
    <w:p>
      <w:pPr>
        <w:spacing w:after="150"/>
      </w:pPr>
      <w:r>
        <w:rPr>
          <w:b w:val="1"/>
          <w:bCs w:val="1"/>
        </w:rPr>
        <w:t xml:space="preserve">第二章 中国传统美业概况</w:t>
      </w:r>
    </w:p>
    <w:p>
      <w:pPr>
        <w:spacing w:after="150"/>
      </w:pPr>
      <w:r>
        <w:rPr/>
        <w:t xml:space="preserve">第一节 2019-2023年传统美业业态发展现状</w:t>
      </w:r>
    </w:p>
    <w:p>
      <w:pPr>
        <w:spacing w:after="150"/>
      </w:pPr>
      <w:r>
        <w:rPr/>
        <w:t xml:space="preserve">一、美容行业发展现状</w:t>
      </w:r>
    </w:p>
    <w:p>
      <w:pPr>
        <w:spacing w:after="150"/>
      </w:pPr>
      <w:r>
        <w:rPr/>
        <w:t xml:space="preserve">二、美甲行业发展现状</w:t>
      </w:r>
    </w:p>
    <w:p>
      <w:pPr>
        <w:spacing w:after="150"/>
      </w:pPr>
      <w:r>
        <w:rPr/>
        <w:t xml:space="preserve">三、美发行业发展现状</w:t>
      </w:r>
    </w:p>
    <w:p>
      <w:pPr>
        <w:spacing w:after="150"/>
      </w:pPr>
      <w:r>
        <w:rPr/>
        <w:t xml:space="preserve">第二节 2019-2023年传统美业经营情况分析</w:t>
      </w:r>
    </w:p>
    <w:p>
      <w:pPr>
        <w:spacing w:after="150"/>
      </w:pPr>
      <w:r>
        <w:rPr/>
        <w:t xml:space="preserve">一、传统美业市场规模</w:t>
      </w:r>
    </w:p>
    <w:p>
      <w:pPr>
        <w:spacing w:after="150"/>
      </w:pPr>
      <w:r>
        <w:rPr/>
        <w:t xml:space="preserve">二、传统美业营业利润</w:t>
      </w:r>
    </w:p>
    <w:p>
      <w:pPr>
        <w:spacing w:after="150"/>
      </w:pPr>
      <w:r>
        <w:rPr/>
        <w:t xml:space="preserve">三、传统美业利率水平</w:t>
      </w:r>
    </w:p>
    <w:p>
      <w:pPr>
        <w:spacing w:after="150"/>
      </w:pPr>
      <w:r>
        <w:rPr/>
        <w:t xml:space="preserve">第三节 当前实体美业遭遇的发展困境</w:t>
      </w:r>
    </w:p>
    <w:p>
      <w:pPr>
        <w:spacing w:after="150"/>
      </w:pPr>
      <w:r>
        <w:rPr/>
        <w:t xml:space="preserve">一、传统美业发展客户局限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第三章 中国电子商务的发展概况</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第四章 互联网形式下的美业发展</w:t>
      </w:r>
    </w:p>
    <w:p>
      <w:pPr>
        <w:spacing w:after="150"/>
      </w:pPr>
      <w:r>
        <w:rPr/>
        <w:t xml:space="preserve">第一节 互联网给美业带来了什么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我国网络美容市场的高速增长</w:t>
      </w:r>
    </w:p>
    <w:p>
      <w:pPr>
        <w:spacing w:after="150"/>
      </w:pPr>
      <w:r>
        <w:rPr/>
        <w:t xml:space="preserve">一、2019-2023年网络美业市场的交易规模</w:t>
      </w:r>
    </w:p>
    <w:p>
      <w:pPr>
        <w:spacing w:after="150"/>
      </w:pPr>
      <w:r>
        <w:rPr/>
        <w:t xml:space="preserve">二、2019-2023年网络美业市场的发展现状</w:t>
      </w:r>
    </w:p>
    <w:p>
      <w:pPr>
        <w:spacing w:after="150"/>
      </w:pPr>
      <w:r>
        <w:rPr/>
        <w:t xml:space="preserve">三、2019-2023年网络美业市场的发展潜力</w:t>
      </w:r>
    </w:p>
    <w:p>
      <w:pPr>
        <w:spacing w:after="150"/>
      </w:pPr>
      <w:r>
        <w:rPr/>
        <w:t xml:space="preserve">第三节 互联网对传统美业的影响</w:t>
      </w:r>
    </w:p>
    <w:p>
      <w:pPr>
        <w:spacing w:after="150"/>
      </w:pPr>
      <w:r>
        <w:rPr/>
        <w:t xml:space="preserve">一、互联网补充传统美业的经营模式</w:t>
      </w:r>
    </w:p>
    <w:p>
      <w:pPr>
        <w:spacing w:after="150"/>
      </w:pPr>
      <w:r>
        <w:rPr/>
        <w:t xml:space="preserve">二、传统美业面临的转型</w:t>
      </w:r>
    </w:p>
    <w:p>
      <w:pPr>
        <w:spacing w:after="150"/>
      </w:pPr>
      <w:r>
        <w:rPr/>
        <w:t xml:space="preserve">三、传统美业如何适应互联网的发展</w:t>
      </w:r>
    </w:p>
    <w:p>
      <w:pPr>
        <w:spacing w:after="150"/>
      </w:pPr>
      <w:r>
        <w:rPr/>
        <w:t xml:space="preserve">四、传统美业抓住互联网的发展机遇</w:t>
      </w:r>
    </w:p>
    <w:p>
      <w:pPr>
        <w:spacing w:after="150"/>
      </w:pPr>
      <w:r>
        <w:rPr>
          <w:b w:val="1"/>
          <w:bCs w:val="1"/>
        </w:rPr>
        <w:t xml:space="preserve">第五章 美业O2O市场概况</w:t>
      </w:r>
    </w:p>
    <w:p>
      <w:pPr>
        <w:spacing w:after="150"/>
      </w:pPr>
      <w:r>
        <w:rPr/>
        <w:t xml:space="preserve">第一节 美业O2O发展分析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O2O助力传统美业</w:t>
      </w:r>
    </w:p>
    <w:p>
      <w:pPr>
        <w:spacing w:after="150"/>
      </w:pPr>
      <w:r>
        <w:rPr/>
        <w:t xml:space="preserve">一、O2O解决传统美业的瓶颈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一、O2O结合电子商务与传统美业</w:t>
      </w:r>
    </w:p>
    <w:p>
      <w:pPr>
        <w:spacing w:after="150"/>
      </w:pPr>
      <w:r>
        <w:rPr/>
        <w:t xml:space="preserve">二、电子商务如何正确运用O2O</w:t>
      </w:r>
    </w:p>
    <w:p>
      <w:pPr>
        <w:spacing w:after="150"/>
      </w:pPr>
      <w:r>
        <w:rPr>
          <w:b w:val="1"/>
          <w:bCs w:val="1"/>
        </w:rPr>
        <w:t xml:space="preserve">第六章 国外美业O2O发展分析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第五节 国际典型企业O2O转型分析</w:t>
      </w:r>
    </w:p>
    <w:p>
      <w:pPr>
        <w:spacing w:after="150"/>
      </w:pPr>
      <w:r>
        <w:rPr/>
        <w:t xml:space="preserve">一、Styleseat</w:t>
      </w:r>
    </w:p>
    <w:p>
      <w:pPr>
        <w:spacing w:after="150"/>
      </w:pPr>
      <w:r>
        <w:rPr/>
        <w:t xml:space="preserve">二、Mindbody</w:t>
      </w:r>
    </w:p>
    <w:p>
      <w:pPr>
        <w:spacing w:after="150"/>
      </w:pPr>
      <w:r>
        <w:rPr/>
        <w:t xml:space="preserve">三、Beautified</w:t>
      </w:r>
    </w:p>
    <w:p>
      <w:pPr>
        <w:spacing w:after="150"/>
      </w:pPr>
      <w:r>
        <w:rPr/>
        <w:t xml:space="preserve">四、Wahanda</w:t>
      </w:r>
    </w:p>
    <w:p>
      <w:pPr>
        <w:spacing w:after="150"/>
      </w:pPr>
      <w:r>
        <w:rPr>
          <w:b w:val="1"/>
          <w:bCs w:val="1"/>
        </w:rPr>
        <w:t xml:space="preserve">第三部分 竞争格局分析</w:t>
      </w:r>
    </w:p>
    <w:p>
      <w:pPr>
        <w:spacing w:after="150"/>
      </w:pPr>
      <w:r>
        <w:rPr>
          <w:b w:val="1"/>
          <w:bCs w:val="1"/>
        </w:rPr>
        <w:t xml:space="preserve">第七章 美业移动端及主流电商平台合作分析</w:t>
      </w:r>
    </w:p>
    <w:p>
      <w:pPr>
        <w:spacing w:after="150"/>
      </w:pPr>
      <w:r>
        <w:rPr/>
        <w:t xml:space="preserve">第一节 美业O2O平台接入分析</w:t>
      </w:r>
    </w:p>
    <w:p>
      <w:pPr>
        <w:spacing w:after="150"/>
      </w:pPr>
      <w:r>
        <w:rPr/>
        <w:t xml:space="preserve">一、美业接入微信O2O的切入点</w:t>
      </w:r>
    </w:p>
    <w:p>
      <w:pPr>
        <w:spacing w:after="150"/>
      </w:pPr>
      <w:r>
        <w:rPr/>
        <w:t xml:space="preserve">二、美业接入团购网的切入点</w:t>
      </w:r>
    </w:p>
    <w:p>
      <w:pPr>
        <w:spacing w:after="150"/>
      </w:pPr>
      <w:r>
        <w:rPr/>
        <w:t xml:space="preserve">三、美业接入专业平台的切入点</w:t>
      </w:r>
    </w:p>
    <w:p>
      <w:pPr>
        <w:spacing w:after="150"/>
      </w:pPr>
      <w:r>
        <w:rPr/>
        <w:t xml:space="preserve">第二节 美业独立APP发展分析</w:t>
      </w:r>
    </w:p>
    <w:p>
      <w:pPr>
        <w:spacing w:after="150"/>
      </w:pPr>
      <w:r>
        <w:rPr/>
        <w:t xml:space="preserve">一、美容行业APP发展分析</w:t>
      </w:r>
    </w:p>
    <w:p>
      <w:pPr>
        <w:spacing w:after="150"/>
      </w:pPr>
      <w:r>
        <w:rPr/>
        <w:t xml:space="preserve">二、美发行业APP发展分析</w:t>
      </w:r>
    </w:p>
    <w:p>
      <w:pPr>
        <w:spacing w:after="150"/>
      </w:pPr>
      <w:r>
        <w:rPr/>
        <w:t xml:space="preserve">三、美甲行业APP发展分析</w:t>
      </w:r>
    </w:p>
    <w:p>
      <w:pPr>
        <w:spacing w:after="150"/>
      </w:pPr>
      <w:r>
        <w:rPr>
          <w:b w:val="1"/>
          <w:bCs w:val="1"/>
        </w:rPr>
        <w:t xml:space="preserve">第八章 国内美业O2O平台发展分析</w:t>
      </w:r>
    </w:p>
    <w:p>
      <w:pPr>
        <w:spacing w:after="150"/>
      </w:pPr>
      <w:r>
        <w:rPr/>
        <w:t xml:space="preserve">第一节 SHOW发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美美豆</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放心美</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波波网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艾美云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时尚猫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河狸家</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唯美购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真优美</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更美</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第九章 2024-2029年美业O2O发展趋势前瞻与前影预测</w:t>
      </w:r>
    </w:p>
    <w:p>
      <w:pPr>
        <w:spacing w:after="150"/>
      </w:pPr>
      <w:r>
        <w:rPr/>
        <w:t xml:space="preserve">第一节 美业发展环境分析</w:t>
      </w:r>
    </w:p>
    <w:p>
      <w:pPr>
        <w:spacing w:after="150"/>
      </w:pPr>
      <w:r>
        <w:rPr/>
        <w:t xml:space="preserve">一、国内经济发展环境分析</w:t>
      </w:r>
    </w:p>
    <w:p>
      <w:pPr>
        <w:spacing w:after="150"/>
      </w:pPr>
      <w:r>
        <w:rPr/>
        <w:t xml:space="preserve">二、美业消费环境分析</w:t>
      </w:r>
    </w:p>
    <w:p>
      <w:pPr>
        <w:spacing w:after="150"/>
      </w:pPr>
      <w:r>
        <w:rPr/>
        <w:t xml:space="preserve">三、美业机会与挑战总结</w:t>
      </w:r>
    </w:p>
    <w:p>
      <w:pPr>
        <w:spacing w:after="150"/>
      </w:pPr>
      <w:r>
        <w:rPr/>
        <w:t xml:space="preserve">第二节 2024-2029年O2O美业前景分析</w:t>
      </w:r>
    </w:p>
    <w:p>
      <w:pPr>
        <w:spacing w:after="150"/>
      </w:pPr>
      <w:r>
        <w:rPr/>
        <w:t xml:space="preserve">一、2024-2029年传统美业规模预测</w:t>
      </w:r>
    </w:p>
    <w:p>
      <w:pPr>
        <w:spacing w:after="150"/>
      </w:pPr>
      <w:r>
        <w:rPr/>
        <w:t xml:space="preserve">二、2024-2029年电子商务美业规模预测</w:t>
      </w:r>
    </w:p>
    <w:p>
      <w:pPr>
        <w:spacing w:after="150"/>
      </w:pPr>
      <w:r>
        <w:rPr/>
        <w:t xml:space="preserve">三、2024-2029年O2O美业规模预测</w:t>
      </w:r>
    </w:p>
    <w:p>
      <w:pPr>
        <w:spacing w:after="150"/>
      </w:pPr>
      <w:r>
        <w:rPr/>
        <w:t xml:space="preserve">第三节 美业O2O发展趋势分析</w:t>
      </w:r>
    </w:p>
    <w:p>
      <w:pPr>
        <w:spacing w:after="150"/>
      </w:pPr>
      <w:r>
        <w:rPr/>
        <w:t xml:space="preserve">一、美容O2O发展趋势</w:t>
      </w:r>
    </w:p>
    <w:p>
      <w:pPr>
        <w:spacing w:after="150"/>
      </w:pPr>
      <w:r>
        <w:rPr/>
        <w:t xml:space="preserve">二、美甲O2O发展趋势</w:t>
      </w:r>
    </w:p>
    <w:p>
      <w:pPr>
        <w:spacing w:after="150"/>
      </w:pPr>
      <w:r>
        <w:rPr/>
        <w:t xml:space="preserve">三、美发O2O发展趋势</w:t>
      </w:r>
    </w:p>
    <w:p>
      <w:pPr>
        <w:spacing w:after="150"/>
      </w:pPr>
      <w:r>
        <w:rPr>
          <w:b w:val="1"/>
          <w:bCs w:val="1"/>
        </w:rPr>
        <w:t xml:space="preserve">第十章 互联网环境下美业的整合与变革</w:t>
      </w:r>
    </w:p>
    <w:p>
      <w:pPr>
        <w:spacing w:after="150"/>
      </w:pPr>
      <w:r>
        <w:rPr/>
        <w:t xml:space="preserve">第一节 美业的用户思维</w:t>
      </w:r>
    </w:p>
    <w:p>
      <w:pPr>
        <w:spacing w:after="150"/>
      </w:pPr>
      <w:r>
        <w:rPr/>
        <w:t xml:space="preserve">一、美业如何与用户连接</w:t>
      </w:r>
    </w:p>
    <w:p>
      <w:pPr>
        <w:spacing w:after="150"/>
      </w:pPr>
      <w:r>
        <w:rPr/>
        <w:t xml:space="preserve">二、美业提升用户参与感</w:t>
      </w:r>
    </w:p>
    <w:p>
      <w:pPr>
        <w:spacing w:after="150"/>
      </w:pPr>
      <w:r>
        <w:rPr/>
        <w:t xml:space="preserve">第二节 美业如何运用好粉丝经济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美业如何实现数据化运营和管理</w:t>
      </w:r>
    </w:p>
    <w:p>
      <w:pPr>
        <w:spacing w:after="150"/>
      </w:pPr>
      <w:r>
        <w:rPr/>
        <w:t xml:space="preserve">一、大数据对美业的商业价值</w:t>
      </w:r>
    </w:p>
    <w:p>
      <w:pPr>
        <w:spacing w:after="150"/>
      </w:pPr>
      <w:r>
        <w:rPr/>
        <w:t xml:space="preserve">二、全渠道美业大数据分析</w:t>
      </w:r>
    </w:p>
    <w:p>
      <w:pPr>
        <w:spacing w:after="150"/>
      </w:pPr>
      <w:r>
        <w:rPr/>
        <w:t xml:space="preserve">三、美业与大数据对接的方式</w:t>
      </w:r>
    </w:p>
    <w:p>
      <w:pPr>
        <w:spacing w:after="150"/>
      </w:pPr>
      <w:r>
        <w:rPr/>
        <w:t xml:space="preserve">四、美业大数据应用及效果</w:t>
      </w:r>
    </w:p>
    <w:p>
      <w:pPr>
        <w:spacing w:after="150"/>
      </w:pPr>
      <w:r>
        <w:rPr/>
        <w:t xml:space="preserve">五、美业如何建立大数据运营体系</w:t>
      </w:r>
    </w:p>
    <w:p>
      <w:pPr>
        <w:spacing w:after="150"/>
      </w:pPr>
      <w:r>
        <w:rPr>
          <w:b w:val="1"/>
          <w:bCs w:val="1"/>
        </w:rPr>
        <w:t xml:space="preserve">第五部分 发展战略研究</w:t>
      </w:r>
    </w:p>
    <w:p>
      <w:pPr>
        <w:spacing w:after="150"/>
      </w:pPr>
      <w:r>
        <w:rPr>
          <w:b w:val="1"/>
          <w:bCs w:val="1"/>
        </w:rPr>
        <w:t xml:space="preserve">第十一章 美业O2O发展战略分析</w:t>
      </w:r>
    </w:p>
    <w:p>
      <w:pPr>
        <w:spacing w:after="150"/>
      </w:pPr>
      <w:r>
        <w:rPr/>
        <w:t xml:space="preserve">第一节 美业市场消费分析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美业O2O营销战略分析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图表：2019-2023年美业规模分析</w:t>
      </w:r>
    </w:p>
    <w:p>
      <w:pPr>
        <w:spacing w:after="150"/>
      </w:pPr>
      <w:r>
        <w:rPr/>
        <w:t xml:space="preserve">图表：2019-2023年电子商务规模分析</w:t>
      </w:r>
    </w:p>
    <w:p>
      <w:pPr>
        <w:spacing w:after="150"/>
      </w:pPr>
      <w:r>
        <w:rPr/>
        <w:t xml:space="preserve">图表：2019-2023年传统美业规模分析</w:t>
      </w:r>
    </w:p>
    <w:p>
      <w:pPr>
        <w:spacing w:after="150"/>
      </w:pPr>
      <w:r>
        <w:rPr/>
        <w:t xml:space="preserve">图表：2019-2023年传统美业营业利润分析</w:t>
      </w:r>
    </w:p>
    <w:p>
      <w:pPr>
        <w:spacing w:after="150"/>
      </w:pPr>
      <w:r>
        <w:rPr/>
        <w:t xml:space="preserve">图表：2019-2023年传统美业毛利润分析</w:t>
      </w:r>
    </w:p>
    <w:p>
      <w:pPr>
        <w:spacing w:after="150"/>
      </w:pPr>
      <w:r>
        <w:rPr/>
        <w:t xml:space="preserve">图表：2019-2023年传统美业净利润分析</w:t>
      </w:r>
    </w:p>
    <w:p>
      <w:pPr>
        <w:spacing w:after="150"/>
      </w:pPr>
      <w:r>
        <w:rPr/>
        <w:t xml:space="preserve">图表：2019-2023年美业销售收入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图表：2019-2023年美业O2O规模分析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图表：河狸家O2O市场规模分析</w:t>
      </w:r>
    </w:p>
    <w:p>
      <w:pPr>
        <w:spacing w:after="150"/>
      </w:pPr>
      <w:r>
        <w:rPr/>
        <w:t xml:space="preserve">图表：SHOW发O2O市场规模分析</w:t>
      </w:r>
    </w:p>
    <w:p>
      <w:pPr>
        <w:spacing w:after="150"/>
      </w:pPr>
      <w:r>
        <w:rPr/>
        <w:t xml:space="preserve">图表：美美豆O2O市场规模分析</w:t>
      </w:r>
    </w:p>
    <w:p>
      <w:pPr>
        <w:spacing w:after="150"/>
      </w:pPr>
      <w:r>
        <w:rPr/>
        <w:t xml:space="preserve">图表：2024-2029年美业O2O规模预测</w:t>
      </w:r>
    </w:p>
    <w:p>
      <w:pPr>
        <w:spacing w:after="150"/>
      </w:pPr>
      <w:r>
        <w:rPr/>
        <w:t xml:space="preserve">图表：2024-2029年美业团购规模预测</w:t>
      </w:r>
    </w:p>
    <w:p>
      <w:pPr>
        <w:spacing w:after="150"/>
      </w:pPr>
      <w:r>
        <w:rPr/>
        <w:t xml:space="preserve">图表：2024-2029年国内美业O2O市场规模预测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2024-2029年中国美业O2O市场调研及投资前景预测报告</dc:title>
  <dc:description>2024-2029年中国美业O2O市场调研及投资前景预测报告</dc:description>
  <dc:subject>2024-2029年中国美业O2O市场调研及投资前景预测报告</dc:subject>
  <cp:keywords>研究报告</cp:keywords>
  <cp:category>研究报告</cp:category>
  <cp:lastModifiedBy>北京中道泰和信息咨询有限公司</cp:lastModifiedBy>
  <dcterms:created xsi:type="dcterms:W3CDTF">2024-01-24T12:06:48+08:00</dcterms:created>
  <dcterms:modified xsi:type="dcterms:W3CDTF">2024-01-24T12:06:48+08:00</dcterms:modified>
</cp:coreProperties>
</file>

<file path=docProps/custom.xml><?xml version="1.0" encoding="utf-8"?>
<Properties xmlns="http://schemas.openxmlformats.org/officeDocument/2006/custom-properties" xmlns:vt="http://schemas.openxmlformats.org/officeDocument/2006/docPropsVTypes"/>
</file>