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2026-2031年中国假肢市场竞争格局分析与投资风险预测报告</w:t>
      </w:r>
    </w:p>
    <w:p>
      <w:pPr>
        <w:spacing w:after="150"/>
      </w:pPr>
      <w:r>
        <w:rPr>
          <w:b w:val="1"/>
          <w:bCs w:val="1"/>
        </w:rPr>
        <w:t xml:space="preserve">报告简介</w:t>
      </w:r>
    </w:p>
    <w:p>
      <w:pPr>
        <w:spacing w:after="150"/>
      </w:pPr>
      <w:r>
        <w:rPr/>
        <w:t xml:space="preserve">假肢行业是专为肢体残疾人或行动不便者提供假肢和矫形器的特殊行业。它有特殊的产品和特殊的服务对象，它是一个促进社会和谐与进步的公益性服务行业。假肢行业是集医学、工程学、生物力学、高分子化学、电子学、材料学以及计算机技术于一身的学科。是康复医学、康复工程的一部分，假肢行业装配更需要由患者、临床医生、假肢行业师、康复师等构成的团队协作完成。只有这样，假肢行业的研制和应用才能继续发展，继续提高。</w:t>
      </w:r>
    </w:p>
    <w:p>
      <w:pPr>
        <w:spacing w:after="150"/>
      </w:pPr>
      <w:r>
        <w:rPr/>
        <w:t xml:space="preserve">另据近两年统计，因交通事故、工伤事故、矿难及疾病，新增截肢人数年均约20万人。这就是市场，即使是装配了假肢的消费者，也有一个使用年限更换问题。而我国矫形器行业年产仅为4.1万具，生产能力较小，这引申出一个市场规律问题，即供求关系。求大于供，市场供给不足。</w:t>
      </w:r>
    </w:p>
    <w:p>
      <w:pPr>
        <w:spacing w:after="150"/>
      </w:pPr>
      <w:r>
        <w:rPr/>
        <w:t xml:space="preserve">随着社会经济的发展，生活水平和生活质量的提高，人们的健康保健意识不断增强，肢体缺失者和肢体障碍者的消费意识和消费能力也在不断提高，假肢、矫形器作为肢体缺失和肢体障碍的代偿品也逐步为人们所了解知悉，对其应用也越来越被社会所接受。</w:t>
      </w:r>
    </w:p>
    <w:p>
      <w:pPr>
        <w:spacing w:after="150"/>
      </w:pPr>
      <w:r>
        <w:rPr/>
        <w:t xml:space="preserve">随着假肢行业在我国的不断发展，行业的包容金在不断增多，涵盖面在不断拓宽，经营领域和市场空间有了极大的扩展。从服务的对象看，由过去主要为伤残军人服务，逐步向为各类残疾人、老弱病残甚至正常人群服务扩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假肢市场进行了分析研究。报告在总结中国假肢行业发展历程的基础上，结合新时期的各方面因素，对中国假肢行业的发展趋势给予了细致和审慎的预测论证。报告资料详实，图表丰富，既有深入的分析，又有直观的比较，为假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第一章假肢行业概述 1</w:t>
      </w:r>
    </w:p>
    <w:p>
      <w:pPr>
        <w:spacing w:before="75" w:after="0"/>
      </w:pPr>
      <w:r>
        <w:rPr/>
        <w:t xml:space="preserve">第一节 假肢行业分类情况 1</w:t>
      </w:r>
    </w:p>
    <w:p>
      <w:pPr>
        <w:spacing w:before="75" w:after="0"/>
      </w:pPr>
      <w:r>
        <w:rPr/>
        <w:t xml:space="preserve">一、假肢的分类 1</w:t>
      </w:r>
    </w:p>
    <w:p>
      <w:pPr>
        <w:spacing w:before="75" w:after="0"/>
      </w:pPr>
      <w:r>
        <w:rPr/>
        <w:t xml:space="preserve">二、假肢行业的特征 3</w:t>
      </w:r>
    </w:p>
    <w:p>
      <w:pPr>
        <w:spacing w:before="75" w:after="0"/>
      </w:pPr>
      <w:r>
        <w:rPr/>
        <w:t xml:space="preserve">第二节 假肢行业发展历程与现状 4</w:t>
      </w:r>
    </w:p>
    <w:p>
      <w:pPr>
        <w:spacing w:before="75" w:after="0"/>
      </w:pPr>
      <w:r>
        <w:rPr/>
        <w:t xml:space="preserve">一、假肢行业发展的历程 4</w:t>
      </w:r>
    </w:p>
    <w:p>
      <w:pPr>
        <w:spacing w:before="75" w:after="0"/>
      </w:pPr>
      <w:r>
        <w:rPr/>
        <w:t xml:space="preserve">二、假肢行业技术现状 6</w:t>
      </w:r>
    </w:p>
    <w:p>
      <w:pPr>
        <w:spacing w:before="75" w:after="0"/>
      </w:pPr>
      <w:r>
        <w:rPr/>
        <w:t xml:space="preserve">三、假肢行业发展现状 8</w:t>
      </w:r>
    </w:p>
    <w:p>
      <w:pPr>
        <w:spacing w:before="75" w:after="0"/>
      </w:pPr>
      <w:r>
        <w:rPr/>
        <w:t xml:space="preserve">四、假肢行业规模和地位 10</w:t>
      </w:r>
    </w:p>
    <w:p>
      <w:pPr>
        <w:spacing w:before="75" w:after="0"/>
      </w:pPr>
      <w:r>
        <w:rPr>
          <w:b w:val="1"/>
          <w:bCs w:val="1"/>
        </w:rPr>
        <w:t xml:space="preserve">第二章 2021-2026年国际假肢行业现况分析 14</w:t>
      </w:r>
    </w:p>
    <w:p>
      <w:pPr>
        <w:spacing w:before="75" w:after="0"/>
      </w:pPr>
      <w:r>
        <w:rPr/>
        <w:t xml:space="preserve">第一节 国际假肢行业运营环境分析 14</w:t>
      </w:r>
    </w:p>
    <w:p>
      <w:pPr>
        <w:spacing w:before="75" w:after="0"/>
      </w:pPr>
      <w:r>
        <w:rPr/>
        <w:t xml:space="preserve">一、国际宏观经济环境 14</w:t>
      </w:r>
    </w:p>
    <w:p>
      <w:pPr>
        <w:spacing w:before="75" w:after="0"/>
      </w:pPr>
      <w:r>
        <w:rPr/>
        <w:t xml:space="preserve">二、世界假肢产业发展现状 15</w:t>
      </w:r>
    </w:p>
    <w:p>
      <w:pPr>
        <w:spacing w:before="75" w:after="0"/>
      </w:pPr>
      <w:r>
        <w:rPr/>
        <w:t xml:space="preserve">第二节 国际假肢行业发展总况 17</w:t>
      </w:r>
    </w:p>
    <w:p>
      <w:pPr>
        <w:spacing w:before="75" w:after="0"/>
      </w:pPr>
      <w:r>
        <w:rPr/>
        <w:t xml:space="preserve">一、产品差异化分析 17</w:t>
      </w:r>
    </w:p>
    <w:p>
      <w:pPr>
        <w:spacing w:before="75" w:after="0"/>
      </w:pPr>
      <w:r>
        <w:rPr/>
        <w:t xml:space="preserve">二、主流厂商技术领先 18</w:t>
      </w:r>
    </w:p>
    <w:p>
      <w:pPr>
        <w:spacing w:before="75" w:after="0"/>
      </w:pPr>
      <w:r>
        <w:rPr/>
        <w:t xml:space="preserve">三、市场品牌调查 20</w:t>
      </w:r>
    </w:p>
    <w:p>
      <w:pPr>
        <w:spacing w:before="75" w:after="0"/>
      </w:pPr>
      <w:r>
        <w:rPr/>
        <w:t xml:space="preserve">第三节 国际假肢行业重点国家及地区市场分析 20</w:t>
      </w:r>
    </w:p>
    <w:p>
      <w:pPr>
        <w:spacing w:before="75" w:after="0"/>
      </w:pPr>
      <w:r>
        <w:rPr/>
        <w:t xml:space="preserve">一、欧美 20</w:t>
      </w:r>
    </w:p>
    <w:p>
      <w:pPr>
        <w:spacing w:before="75" w:after="0"/>
      </w:pPr>
      <w:r>
        <w:rPr/>
        <w:t xml:space="preserve">二、日本 22</w:t>
      </w:r>
    </w:p>
    <w:p>
      <w:pPr>
        <w:spacing w:before="75" w:after="0"/>
      </w:pPr>
      <w:r>
        <w:rPr/>
        <w:t xml:space="preserve">三、其他 23</w:t>
      </w:r>
    </w:p>
    <w:p>
      <w:pPr>
        <w:spacing w:before="75" w:after="0"/>
      </w:pPr>
      <w:r>
        <w:rPr>
          <w:b w:val="1"/>
          <w:bCs w:val="1"/>
        </w:rPr>
        <w:t xml:space="preserve">第三章 2021-2026年中国假肢行业市场发展环境分析 25</w:t>
      </w:r>
    </w:p>
    <w:p>
      <w:pPr>
        <w:spacing w:before="75" w:after="0"/>
      </w:pPr>
      <w:r>
        <w:rPr/>
        <w:t xml:space="preserve">第一节 中国宏观经济环境分析 25</w:t>
      </w:r>
    </w:p>
    <w:p>
      <w:pPr>
        <w:spacing w:before="75" w:after="0"/>
      </w:pPr>
      <w:r>
        <w:rPr/>
        <w:t xml:space="preserve">一、中国GDP分析 25</w:t>
      </w:r>
    </w:p>
    <w:p>
      <w:pPr>
        <w:spacing w:before="75" w:after="0"/>
      </w:pPr>
      <w:r>
        <w:rPr/>
        <w:t xml:space="preserve">二、全社会固定资产投资分析 25</w:t>
      </w:r>
    </w:p>
    <w:p>
      <w:pPr>
        <w:spacing w:before="75" w:after="0"/>
      </w:pPr>
      <w:r>
        <w:rPr/>
        <w:t xml:space="preserve">三、消费价格指数分析 26</w:t>
      </w:r>
    </w:p>
    <w:p>
      <w:pPr>
        <w:spacing w:before="75" w:after="0"/>
      </w:pPr>
      <w:r>
        <w:rPr/>
        <w:t xml:space="preserve">四、城乡居民收入分析 28</w:t>
      </w:r>
    </w:p>
    <w:p>
      <w:pPr>
        <w:spacing w:before="75" w:after="0"/>
      </w:pPr>
      <w:r>
        <w:rPr/>
        <w:t xml:space="preserve">五、社会消费品零售总额 28</w:t>
      </w:r>
    </w:p>
    <w:p>
      <w:pPr>
        <w:spacing w:before="75" w:after="0"/>
      </w:pPr>
      <w:r>
        <w:rPr/>
        <w:t xml:space="preserve">六、进出口总额及增长率分析 29</w:t>
      </w:r>
    </w:p>
    <w:p>
      <w:pPr>
        <w:spacing w:before="75" w:after="0"/>
      </w:pPr>
      <w:r>
        <w:rPr/>
        <w:t xml:space="preserve">第二节 中国假肢行业政策环境分析 34</w:t>
      </w:r>
    </w:p>
    <w:p>
      <w:pPr>
        <w:spacing w:before="75" w:after="0"/>
      </w:pPr>
      <w:r>
        <w:rPr/>
        <w:t xml:space="preserve">一、假肢行业监管管理体制 34</w:t>
      </w:r>
    </w:p>
    <w:p>
      <w:pPr>
        <w:spacing w:before="75" w:after="0"/>
      </w:pPr>
      <w:r>
        <w:rPr/>
        <w:t xml:space="preserve">二、假肢行业相关政策及法律法规分析 35</w:t>
      </w:r>
    </w:p>
    <w:p>
      <w:pPr>
        <w:spacing w:before="75" w:after="0"/>
      </w:pPr>
      <w:r>
        <w:rPr/>
        <w:t xml:space="preserve">三、假肢进出口相关政策分析 42</w:t>
      </w:r>
    </w:p>
    <w:p>
      <w:pPr>
        <w:spacing w:before="75" w:after="0"/>
      </w:pPr>
      <w:r>
        <w:rPr/>
        <w:t xml:space="preserve">第三节 中国假肢行业社会环境分析 44</w:t>
      </w:r>
    </w:p>
    <w:p>
      <w:pPr>
        <w:spacing w:before="75" w:after="0"/>
      </w:pPr>
      <w:r>
        <w:rPr/>
        <w:t xml:space="preserve">一、人口环境分析 44</w:t>
      </w:r>
    </w:p>
    <w:p>
      <w:pPr>
        <w:spacing w:before="75" w:after="0"/>
      </w:pPr>
      <w:r>
        <w:rPr/>
        <w:t xml:space="preserve">二、文化环境分析 45</w:t>
      </w:r>
    </w:p>
    <w:p>
      <w:pPr>
        <w:spacing w:before="75" w:after="0"/>
      </w:pPr>
      <w:r>
        <w:rPr/>
        <w:t xml:space="preserve">三、生态环境分析 48</w:t>
      </w:r>
    </w:p>
    <w:p>
      <w:pPr>
        <w:spacing w:before="75" w:after="0"/>
      </w:pPr>
      <w:r>
        <w:rPr>
          <w:b w:val="1"/>
          <w:bCs w:val="1"/>
        </w:rPr>
        <w:t xml:space="preserve">第二部分 行业深度分析</w:t>
      </w:r>
    </w:p>
    <w:p>
      <w:pPr>
        <w:spacing w:before="75" w:after="0"/>
      </w:pPr>
      <w:r>
        <w:rPr>
          <w:b w:val="1"/>
          <w:bCs w:val="1"/>
        </w:rPr>
        <w:t xml:space="preserve">第四章 2021-2026年中国假肢行业市场供需情况分析 55</w:t>
      </w:r>
    </w:p>
    <w:p>
      <w:pPr>
        <w:spacing w:before="75" w:after="0"/>
      </w:pPr>
      <w:r>
        <w:rPr/>
        <w:t xml:space="preserve">第一节 中国假肢市场供给分析 55</w:t>
      </w:r>
    </w:p>
    <w:p>
      <w:pPr>
        <w:spacing w:before="75" w:after="0"/>
      </w:pPr>
      <w:r>
        <w:rPr/>
        <w:t xml:space="preserve">一、产品市场供给 55</w:t>
      </w:r>
    </w:p>
    <w:p>
      <w:pPr>
        <w:spacing w:before="75" w:after="0"/>
      </w:pPr>
      <w:r>
        <w:rPr/>
        <w:t xml:space="preserve">二、影响供给的因素分析 56</w:t>
      </w:r>
    </w:p>
    <w:p>
      <w:pPr>
        <w:spacing w:before="75" w:after="0"/>
      </w:pPr>
      <w:r>
        <w:rPr/>
        <w:t xml:space="preserve">第二节 中国假肢市场需求分析 61</w:t>
      </w:r>
    </w:p>
    <w:p>
      <w:pPr>
        <w:spacing w:before="75" w:after="0"/>
      </w:pPr>
      <w:r>
        <w:rPr/>
        <w:t xml:space="preserve">一、产品市场需求 61</w:t>
      </w:r>
    </w:p>
    <w:p>
      <w:pPr>
        <w:spacing w:before="75" w:after="0"/>
      </w:pPr>
      <w:r>
        <w:rPr/>
        <w:t xml:space="preserve">二、影响需求的因素分析 62</w:t>
      </w:r>
    </w:p>
    <w:p>
      <w:pPr>
        <w:spacing w:before="75" w:after="0"/>
      </w:pPr>
      <w:r>
        <w:rPr/>
        <w:t xml:space="preserve">第三节 中国假肢产业发展存在问题分析 62</w:t>
      </w:r>
    </w:p>
    <w:p>
      <w:pPr>
        <w:spacing w:before="75" w:after="0"/>
      </w:pPr>
      <w:r>
        <w:rPr>
          <w:b w:val="1"/>
          <w:bCs w:val="1"/>
        </w:rPr>
        <w:t xml:space="preserve">第五章 2021-2026年中国假肢行业产品市场进出口数据分析 66</w:t>
      </w:r>
    </w:p>
    <w:p>
      <w:pPr>
        <w:spacing w:before="75" w:after="0"/>
      </w:pPr>
      <w:r>
        <w:rPr/>
        <w:t xml:space="preserve">第一节 中国假肢产品出口统计 66</w:t>
      </w:r>
    </w:p>
    <w:p>
      <w:pPr>
        <w:spacing w:before="75" w:after="0"/>
      </w:pPr>
      <w:r>
        <w:rPr/>
        <w:t xml:space="preserve">第二节 中国假肢产品进口统计 67</w:t>
      </w:r>
    </w:p>
    <w:p>
      <w:pPr>
        <w:spacing w:before="75" w:after="0"/>
      </w:pPr>
      <w:r>
        <w:rPr/>
        <w:t xml:space="preserve">第三节 中国假肢产品进出口价格对比 67</w:t>
      </w:r>
    </w:p>
    <w:p>
      <w:pPr>
        <w:spacing w:before="75" w:after="0"/>
      </w:pPr>
      <w:r>
        <w:rPr/>
        <w:t xml:space="preserve">第四节 中国假肢产品进口主要来源地及出口目的地 69</w:t>
      </w:r>
    </w:p>
    <w:p>
      <w:pPr>
        <w:spacing w:before="75" w:after="0"/>
      </w:pPr>
      <w:r>
        <w:rPr>
          <w:b w:val="1"/>
          <w:bCs w:val="1"/>
        </w:rPr>
        <w:t xml:space="preserve">第六章 2021-2026年中国假肢行业产品产量统计分析 71</w:t>
      </w:r>
    </w:p>
    <w:p>
      <w:pPr>
        <w:spacing w:before="75" w:after="0"/>
      </w:pPr>
      <w:r>
        <w:rPr/>
        <w:t xml:space="preserve">第一节 全国假肢行业产品产量分析 71</w:t>
      </w:r>
    </w:p>
    <w:p>
      <w:pPr>
        <w:spacing w:before="75" w:after="0"/>
      </w:pPr>
      <w:r>
        <w:rPr/>
        <w:t xml:space="preserve">第二节 国内主要省份假肢行业产品产量分析 71</w:t>
      </w:r>
    </w:p>
    <w:p>
      <w:pPr>
        <w:spacing w:before="75" w:after="0"/>
      </w:pPr>
      <w:r>
        <w:rPr/>
        <w:t xml:space="preserve">第三节 国内假肢行业产量集中度分析 71</w:t>
      </w:r>
    </w:p>
    <w:p>
      <w:pPr>
        <w:spacing w:before="75" w:after="0"/>
      </w:pPr>
      <w:r>
        <w:rPr/>
        <w:t xml:space="preserve">第七章 2021-2026年中国假肢行业主要数据研究分析 73</w:t>
      </w:r>
    </w:p>
    <w:p>
      <w:pPr>
        <w:spacing w:before="75" w:after="0"/>
      </w:pPr>
      <w:r>
        <w:rPr/>
        <w:t xml:space="preserve">第一节 中国假肢行业规模分析 73</w:t>
      </w:r>
    </w:p>
    <w:p>
      <w:pPr>
        <w:spacing w:before="75" w:after="0"/>
      </w:pPr>
      <w:r>
        <w:rPr/>
        <w:t xml:space="preserve">一、企业数量增长分析 73</w:t>
      </w:r>
    </w:p>
    <w:p>
      <w:pPr>
        <w:spacing w:before="75" w:after="0"/>
      </w:pPr>
      <w:r>
        <w:rPr/>
        <w:t xml:space="preserve">二、从业人数增长分析 74</w:t>
      </w:r>
    </w:p>
    <w:p>
      <w:pPr>
        <w:spacing w:before="75" w:after="0"/>
      </w:pPr>
      <w:r>
        <w:rPr/>
        <w:t xml:space="preserve">三、资产规模增长分析 75</w:t>
      </w:r>
    </w:p>
    <w:p>
      <w:pPr>
        <w:spacing w:before="75" w:after="0"/>
      </w:pPr>
      <w:r>
        <w:rPr/>
        <w:t xml:space="preserve">第二节 中国假肢行业结构分析 76</w:t>
      </w:r>
    </w:p>
    <w:p>
      <w:pPr>
        <w:spacing w:before="75" w:after="0"/>
      </w:pPr>
      <w:r>
        <w:rPr/>
        <w:t xml:space="preserve">一、企业数量结构分析 76</w:t>
      </w:r>
    </w:p>
    <w:p>
      <w:pPr>
        <w:spacing w:before="75" w:after="0"/>
      </w:pPr>
      <w:r>
        <w:rPr/>
        <w:t xml:space="preserve">二、销售收入结构分析 77</w:t>
      </w:r>
    </w:p>
    <w:p>
      <w:pPr>
        <w:spacing w:before="75" w:after="0"/>
      </w:pPr>
      <w:r>
        <w:rPr/>
        <w:t xml:space="preserve">第三节 中国假肢行业产值分析 77</w:t>
      </w:r>
    </w:p>
    <w:p>
      <w:pPr>
        <w:spacing w:before="75" w:after="0"/>
      </w:pPr>
      <w:r>
        <w:rPr/>
        <w:t xml:space="preserve">一、产成品增长分析 77</w:t>
      </w:r>
    </w:p>
    <w:p>
      <w:pPr>
        <w:spacing w:before="75" w:after="0"/>
      </w:pPr>
      <w:r>
        <w:rPr/>
        <w:t xml:space="preserve">二、工业销售产值分析 78</w:t>
      </w:r>
    </w:p>
    <w:p>
      <w:pPr>
        <w:spacing w:before="75" w:after="0"/>
      </w:pPr>
      <w:r>
        <w:rPr/>
        <w:t xml:space="preserve">第四节 中国假肢行业成本费用分析 78</w:t>
      </w:r>
    </w:p>
    <w:p>
      <w:pPr>
        <w:spacing w:before="75" w:after="0"/>
      </w:pPr>
      <w:r>
        <w:rPr/>
        <w:t xml:space="preserve">一、销售成本分析 78</w:t>
      </w:r>
    </w:p>
    <w:p>
      <w:pPr>
        <w:spacing w:before="75" w:after="0"/>
      </w:pPr>
      <w:r>
        <w:rPr/>
        <w:t xml:space="preserve">二、费用分析 79</w:t>
      </w:r>
    </w:p>
    <w:p>
      <w:pPr>
        <w:spacing w:before="75" w:after="0"/>
      </w:pPr>
      <w:r>
        <w:rPr/>
        <w:t xml:space="preserve">第五节 中国假肢行业盈利能力分析 79</w:t>
      </w:r>
    </w:p>
    <w:p>
      <w:pPr>
        <w:spacing w:before="75" w:after="0"/>
      </w:pPr>
      <w:r>
        <w:rPr/>
        <w:t xml:space="preserve">一、主要盈利指标分析 79</w:t>
      </w:r>
    </w:p>
    <w:p>
      <w:pPr>
        <w:spacing w:before="75" w:after="0"/>
      </w:pPr>
      <w:r>
        <w:rPr/>
        <w:t xml:space="preserve">二、主要盈利能力指标分析 80</w:t>
      </w:r>
    </w:p>
    <w:p>
      <w:pPr>
        <w:spacing w:before="75" w:after="0"/>
      </w:pPr>
      <w:r>
        <w:rPr>
          <w:b w:val="1"/>
          <w:bCs w:val="1"/>
        </w:rPr>
        <w:t xml:space="preserve">第三部分 竞争格局分析</w:t>
      </w:r>
    </w:p>
    <w:p>
      <w:pPr>
        <w:spacing w:before="75" w:after="0"/>
      </w:pPr>
      <w:r>
        <w:rPr>
          <w:b w:val="1"/>
          <w:bCs w:val="1"/>
        </w:rPr>
        <w:t xml:space="preserve">第八章 2021-2026年国际假肢行业重点企业分析 81</w:t>
      </w:r>
    </w:p>
    <w:p>
      <w:pPr>
        <w:spacing w:before="75" w:after="0"/>
      </w:pPr>
      <w:r>
        <w:rPr/>
        <w:t xml:space="preserve">第一节 奥托博克集团 81</w:t>
      </w:r>
    </w:p>
    <w:p>
      <w:pPr>
        <w:spacing w:before="75" w:after="0"/>
      </w:pPr>
      <w:r>
        <w:rPr/>
        <w:t xml:space="preserve">一、企业概况 81</w:t>
      </w:r>
    </w:p>
    <w:p>
      <w:pPr>
        <w:spacing w:before="75" w:after="0"/>
      </w:pPr>
      <w:r>
        <w:rPr/>
        <w:t xml:space="preserve">二、假肢市场竞争力分析 81</w:t>
      </w:r>
    </w:p>
    <w:p>
      <w:pPr>
        <w:spacing w:before="75" w:after="0"/>
      </w:pPr>
      <w:r>
        <w:rPr/>
        <w:t xml:space="preserve">三、在华发展战略 81</w:t>
      </w:r>
    </w:p>
    <w:p>
      <w:pPr>
        <w:spacing w:before="75" w:after="0"/>
      </w:pPr>
      <w:r>
        <w:rPr/>
        <w:t xml:space="preserve">第二节 冰岛奥索 83</w:t>
      </w:r>
    </w:p>
    <w:p>
      <w:pPr>
        <w:spacing w:before="75" w:after="0"/>
      </w:pPr>
      <w:r>
        <w:rPr/>
        <w:t xml:space="preserve">一、企业概况 83</w:t>
      </w:r>
    </w:p>
    <w:p>
      <w:pPr>
        <w:spacing w:before="75" w:after="0"/>
      </w:pPr>
      <w:r>
        <w:rPr/>
        <w:t xml:space="preserve">二、假肢市场竞争力分析 83</w:t>
      </w:r>
    </w:p>
    <w:p>
      <w:pPr>
        <w:spacing w:before="75" w:after="0"/>
      </w:pPr>
      <w:r>
        <w:rPr/>
        <w:t xml:space="preserve">三、在华发展战略 84</w:t>
      </w:r>
    </w:p>
    <w:p>
      <w:pPr>
        <w:spacing w:before="75" w:after="0"/>
      </w:pPr>
      <w:r>
        <w:rPr/>
        <w:t xml:space="preserve">第三节 法国宝泰欧 84</w:t>
      </w:r>
    </w:p>
    <w:p>
      <w:pPr>
        <w:spacing w:before="75" w:after="0"/>
      </w:pPr>
      <w:r>
        <w:rPr/>
        <w:t xml:space="preserve">一、企业概况 84</w:t>
      </w:r>
    </w:p>
    <w:p>
      <w:pPr>
        <w:spacing w:before="75" w:after="0"/>
      </w:pPr>
      <w:r>
        <w:rPr/>
        <w:t xml:space="preserve">二、假肢市场竞争力分析 85</w:t>
      </w:r>
    </w:p>
    <w:p>
      <w:pPr>
        <w:spacing w:before="75" w:after="0"/>
      </w:pPr>
      <w:r>
        <w:rPr/>
        <w:t xml:space="preserve">三、在华发展战略 85</w:t>
      </w:r>
    </w:p>
    <w:p>
      <w:pPr>
        <w:spacing w:before="75" w:after="0"/>
      </w:pPr>
      <w:r>
        <w:rPr/>
        <w:t xml:space="preserve">第四节 美国阿尔卑斯公司 85</w:t>
      </w:r>
    </w:p>
    <w:p>
      <w:pPr>
        <w:spacing w:before="75" w:after="0"/>
      </w:pPr>
      <w:r>
        <w:rPr/>
        <w:t xml:space="preserve">一、企业概况 85</w:t>
      </w:r>
    </w:p>
    <w:p>
      <w:pPr>
        <w:spacing w:before="75" w:after="0"/>
      </w:pPr>
      <w:r>
        <w:rPr/>
        <w:t xml:space="preserve">二、假肢市场竞争力分析 85</w:t>
      </w:r>
    </w:p>
    <w:p>
      <w:pPr>
        <w:spacing w:before="75" w:after="0"/>
      </w:pPr>
      <w:r>
        <w:rPr/>
        <w:t xml:space="preserve">三、在华发展战略 87</w:t>
      </w:r>
    </w:p>
    <w:p>
      <w:pPr>
        <w:spacing w:before="75" w:after="0"/>
      </w:pPr>
      <w:r>
        <w:rPr>
          <w:b w:val="1"/>
          <w:bCs w:val="1"/>
        </w:rPr>
        <w:t xml:space="preserve">第九章 2021-2026年国内假肢产业重点企业关键数据分析 89</w:t>
      </w:r>
    </w:p>
    <w:p>
      <w:pPr>
        <w:spacing w:before="75" w:after="0"/>
      </w:pPr>
      <w:r>
        <w:rPr/>
        <w:t xml:space="preserve">第一节 江苏省丹阳假肢厂有限公司 89</w:t>
      </w:r>
    </w:p>
    <w:p>
      <w:pPr>
        <w:spacing w:before="75" w:after="0"/>
      </w:pPr>
      <w:r>
        <w:rPr/>
        <w:t xml:space="preserve">一、企业概况 89</w:t>
      </w:r>
    </w:p>
    <w:p>
      <w:pPr>
        <w:spacing w:before="75" w:after="0"/>
      </w:pPr>
      <w:r>
        <w:rPr/>
        <w:t xml:space="preserve">二、竞争优势分析 89</w:t>
      </w:r>
    </w:p>
    <w:p>
      <w:pPr>
        <w:spacing w:before="75" w:after="0"/>
      </w:pPr>
      <w:r>
        <w:rPr/>
        <w:t xml:space="preserve">三、2021-2026年经营状况 89</w:t>
      </w:r>
    </w:p>
    <w:p>
      <w:pPr>
        <w:spacing w:before="75" w:after="0"/>
      </w:pPr>
      <w:r>
        <w:rPr/>
        <w:t xml:space="preserve">四、2026-2031年发展战略 89</w:t>
      </w:r>
    </w:p>
    <w:p>
      <w:pPr>
        <w:spacing w:before="75" w:after="0"/>
      </w:pPr>
      <w:r>
        <w:rPr/>
        <w:t xml:space="preserve">第二节 北京惠慈假肢医疗用品开发有限责任公司 90</w:t>
      </w:r>
    </w:p>
    <w:p>
      <w:pPr>
        <w:spacing w:before="75" w:after="0"/>
      </w:pPr>
      <w:r>
        <w:rPr/>
        <w:t xml:space="preserve">一、企业概况 90</w:t>
      </w:r>
    </w:p>
    <w:p>
      <w:pPr>
        <w:spacing w:before="75" w:after="0"/>
      </w:pPr>
      <w:r>
        <w:rPr/>
        <w:t xml:space="preserve">二、竞争优势分析 90</w:t>
      </w:r>
    </w:p>
    <w:p>
      <w:pPr>
        <w:spacing w:before="75" w:after="0"/>
      </w:pPr>
      <w:r>
        <w:rPr/>
        <w:t xml:space="preserve">三、2021-2026年经营状况 90</w:t>
      </w:r>
    </w:p>
    <w:p>
      <w:pPr>
        <w:spacing w:before="75" w:after="0"/>
      </w:pPr>
      <w:r>
        <w:rPr/>
        <w:t xml:space="preserve">四、2026-2031年发展战略 90</w:t>
      </w:r>
    </w:p>
    <w:p>
      <w:pPr>
        <w:spacing w:before="75" w:after="0"/>
      </w:pPr>
      <w:r>
        <w:rPr/>
        <w:t xml:space="preserve">第三节 优邦假肢矫形器(上海)有限公司 91</w:t>
      </w:r>
    </w:p>
    <w:p>
      <w:pPr>
        <w:spacing w:before="75" w:after="0"/>
      </w:pPr>
      <w:r>
        <w:rPr/>
        <w:t xml:space="preserve">一、企业概况 91</w:t>
      </w:r>
    </w:p>
    <w:p>
      <w:pPr>
        <w:spacing w:before="75" w:after="0"/>
      </w:pPr>
      <w:r>
        <w:rPr/>
        <w:t xml:space="preserve">二、竞争优势分析 91</w:t>
      </w:r>
    </w:p>
    <w:p>
      <w:pPr>
        <w:spacing w:before="75" w:after="0"/>
      </w:pPr>
      <w:r>
        <w:rPr/>
        <w:t xml:space="preserve">三、2021-2026年经营状况 91</w:t>
      </w:r>
    </w:p>
    <w:p>
      <w:pPr>
        <w:spacing w:before="75" w:after="0"/>
      </w:pPr>
      <w:r>
        <w:rPr/>
        <w:t xml:space="preserve">四、2026-2031年发展战略 91</w:t>
      </w:r>
    </w:p>
    <w:p>
      <w:pPr>
        <w:spacing w:before="75" w:after="0"/>
      </w:pPr>
      <w:r>
        <w:rPr/>
        <w:t xml:space="preserve">第四节 英中耐(福建)假肢矫形器集团有限公司 92</w:t>
      </w:r>
    </w:p>
    <w:p>
      <w:pPr>
        <w:spacing w:before="75" w:after="0"/>
      </w:pPr>
      <w:r>
        <w:rPr/>
        <w:t xml:space="preserve">一、企业概况 92</w:t>
      </w:r>
    </w:p>
    <w:p>
      <w:pPr>
        <w:spacing w:before="75" w:after="0"/>
      </w:pPr>
      <w:r>
        <w:rPr/>
        <w:t xml:space="preserve">二、竞争优势分析 92</w:t>
      </w:r>
    </w:p>
    <w:p>
      <w:pPr>
        <w:spacing w:before="75" w:after="0"/>
      </w:pPr>
      <w:r>
        <w:rPr/>
        <w:t xml:space="preserve">三、2021-2026年经营状况 92</w:t>
      </w:r>
    </w:p>
    <w:p>
      <w:pPr>
        <w:spacing w:before="75" w:after="0"/>
      </w:pPr>
      <w:r>
        <w:rPr/>
        <w:t xml:space="preserve">四、2026-2031年发展战略 93</w:t>
      </w:r>
    </w:p>
    <w:p>
      <w:pPr>
        <w:spacing w:before="75" w:after="0"/>
      </w:pPr>
      <w:r>
        <w:rPr/>
        <w:t xml:space="preserve">第五节 北京市假肢矫形技术中心 94</w:t>
      </w:r>
    </w:p>
    <w:p>
      <w:pPr>
        <w:spacing w:before="75" w:after="0"/>
      </w:pPr>
      <w:r>
        <w:rPr/>
        <w:t xml:space="preserve">一、企业概况 94</w:t>
      </w:r>
    </w:p>
    <w:p>
      <w:pPr>
        <w:spacing w:before="75" w:after="0"/>
      </w:pPr>
      <w:r>
        <w:rPr/>
        <w:t xml:space="preserve">二、竞争优势分析 94</w:t>
      </w:r>
    </w:p>
    <w:p>
      <w:pPr>
        <w:spacing w:before="75" w:after="0"/>
      </w:pPr>
      <w:r>
        <w:rPr/>
        <w:t xml:space="preserve">三、2021-2026年经营状况 95</w:t>
      </w:r>
    </w:p>
    <w:p>
      <w:pPr>
        <w:spacing w:before="75" w:after="0"/>
      </w:pPr>
      <w:r>
        <w:rPr/>
        <w:t xml:space="preserve">四、2026-2031年发展战略析 95</w:t>
      </w:r>
    </w:p>
    <w:p>
      <w:pPr>
        <w:spacing w:before="75" w:after="0"/>
      </w:pPr>
      <w:r>
        <w:rPr/>
        <w:t xml:space="preserve">第六节 山东省假肢矫形康复中心 96</w:t>
      </w:r>
    </w:p>
    <w:p>
      <w:pPr>
        <w:spacing w:before="75" w:after="0"/>
      </w:pPr>
      <w:r>
        <w:rPr/>
        <w:t xml:space="preserve">一、企业概况 96</w:t>
      </w:r>
    </w:p>
    <w:p>
      <w:pPr>
        <w:spacing w:before="75" w:after="0"/>
      </w:pPr>
      <w:r>
        <w:rPr/>
        <w:t xml:space="preserve">二、竞争优势分析 96</w:t>
      </w:r>
    </w:p>
    <w:p>
      <w:pPr>
        <w:spacing w:before="75" w:after="0"/>
      </w:pPr>
      <w:r>
        <w:rPr/>
        <w:t xml:space="preserve">三、2021-2026年经营状况 96</w:t>
      </w:r>
    </w:p>
    <w:p>
      <w:pPr>
        <w:spacing w:before="75" w:after="0"/>
      </w:pPr>
      <w:r>
        <w:rPr/>
        <w:t xml:space="preserve">四、2026-2031年发展战略 97</w:t>
      </w:r>
    </w:p>
    <w:p>
      <w:pPr>
        <w:spacing w:before="75" w:after="0"/>
      </w:pPr>
      <w:r>
        <w:rPr/>
        <w:t xml:space="preserve">第七节 沧州市杏林假肢矫形器有限公司 97</w:t>
      </w:r>
    </w:p>
    <w:p>
      <w:pPr>
        <w:spacing w:before="75" w:after="0"/>
      </w:pPr>
      <w:r>
        <w:rPr/>
        <w:t xml:space="preserve">一、企业概况 97</w:t>
      </w:r>
    </w:p>
    <w:p>
      <w:pPr>
        <w:spacing w:before="75" w:after="0"/>
      </w:pPr>
      <w:r>
        <w:rPr/>
        <w:t xml:space="preserve">二、竞争优势分析 97</w:t>
      </w:r>
    </w:p>
    <w:p>
      <w:pPr>
        <w:spacing w:before="75" w:after="0"/>
      </w:pPr>
      <w:r>
        <w:rPr/>
        <w:t xml:space="preserve">三、2021-2026年经营状况 98</w:t>
      </w:r>
    </w:p>
    <w:p>
      <w:pPr>
        <w:spacing w:before="75" w:after="0"/>
      </w:pPr>
      <w:r>
        <w:rPr/>
        <w:t xml:space="preserve">四、2026-2031年发展战略 98</w:t>
      </w:r>
    </w:p>
    <w:p>
      <w:pPr>
        <w:spacing w:before="75" w:after="0"/>
      </w:pPr>
      <w:r>
        <w:rPr/>
        <w:t xml:space="preserve">第八节 博尔特假肢矫形器有限公司 98</w:t>
      </w:r>
    </w:p>
    <w:p>
      <w:pPr>
        <w:spacing w:before="75" w:after="0"/>
      </w:pPr>
      <w:r>
        <w:rPr/>
        <w:t xml:space="preserve">一、企业概况 98</w:t>
      </w:r>
    </w:p>
    <w:p>
      <w:pPr>
        <w:spacing w:before="75" w:after="0"/>
      </w:pPr>
      <w:r>
        <w:rPr/>
        <w:t xml:space="preserve">二、竞争优势分析 99</w:t>
      </w:r>
    </w:p>
    <w:p>
      <w:pPr>
        <w:spacing w:before="75" w:after="0"/>
      </w:pPr>
      <w:r>
        <w:rPr/>
        <w:t xml:space="preserve">三、2021-2026年经营状况 99</w:t>
      </w:r>
    </w:p>
    <w:p>
      <w:pPr>
        <w:spacing w:before="75" w:after="0"/>
      </w:pPr>
      <w:r>
        <w:rPr/>
        <w:t xml:space="preserve">四、2026-2031年发展战略 99</w:t>
      </w:r>
    </w:p>
    <w:p>
      <w:pPr>
        <w:spacing w:before="75" w:after="0"/>
      </w:pPr>
      <w:r>
        <w:rPr/>
        <w:t xml:space="preserve">第九节 恩德莱康复器具(北京)有限公司 100</w:t>
      </w:r>
    </w:p>
    <w:p>
      <w:pPr>
        <w:spacing w:before="75" w:after="0"/>
      </w:pPr>
      <w:r>
        <w:rPr/>
        <w:t xml:space="preserve">一、企业概况 100</w:t>
      </w:r>
    </w:p>
    <w:p>
      <w:pPr>
        <w:spacing w:before="75" w:after="0"/>
      </w:pPr>
      <w:r>
        <w:rPr/>
        <w:t xml:space="preserve">二、竞争优势分析 100</w:t>
      </w:r>
    </w:p>
    <w:p>
      <w:pPr>
        <w:spacing w:before="75" w:after="0"/>
      </w:pPr>
      <w:r>
        <w:rPr/>
        <w:t xml:space="preserve">三、2021-2026年经营状况 101</w:t>
      </w:r>
    </w:p>
    <w:p>
      <w:pPr>
        <w:spacing w:before="75" w:after="0"/>
      </w:pPr>
      <w:r>
        <w:rPr/>
        <w:t xml:space="preserve">四、2026-2031年发展战略 102</w:t>
      </w:r>
    </w:p>
    <w:p>
      <w:pPr>
        <w:spacing w:before="75" w:after="0"/>
      </w:pPr>
      <w:r>
        <w:rPr>
          <w:b w:val="1"/>
          <w:bCs w:val="1"/>
        </w:rPr>
        <w:t xml:space="preserve">第四部分 行业投资分析</w:t>
      </w:r>
    </w:p>
    <w:p>
      <w:pPr>
        <w:spacing w:before="75" w:after="0"/>
      </w:pPr>
      <w:r>
        <w:rPr>
          <w:b w:val="1"/>
          <w:bCs w:val="1"/>
        </w:rPr>
        <w:t xml:space="preserve">第十章 2026-2031年中国假肢行业市场投资方向及前景预测 103</w:t>
      </w:r>
    </w:p>
    <w:p>
      <w:pPr>
        <w:spacing w:before="75" w:after="0"/>
      </w:pPr>
      <w:r>
        <w:rPr/>
        <w:t xml:space="preserve">第一节 2026-2031年中国假肢市场未来发展趋势 103</w:t>
      </w:r>
    </w:p>
    <w:p>
      <w:pPr>
        <w:spacing w:before="75" w:after="0"/>
      </w:pPr>
      <w:r>
        <w:rPr/>
        <w:t xml:space="preserve">一、中国假肢行业发展趋势 103</w:t>
      </w:r>
    </w:p>
    <w:p>
      <w:pPr>
        <w:spacing w:before="75" w:after="0"/>
      </w:pPr>
      <w:r>
        <w:rPr/>
        <w:t xml:space="preserve">二、假肢产品技术的发展走向 105</w:t>
      </w:r>
    </w:p>
    <w:p>
      <w:pPr>
        <w:spacing w:before="75" w:after="0"/>
      </w:pPr>
      <w:r>
        <w:rPr/>
        <w:t xml:space="preserve">三、假肢行业未来发展方向 106</w:t>
      </w:r>
    </w:p>
    <w:p>
      <w:pPr>
        <w:spacing w:before="75" w:after="0"/>
      </w:pPr>
      <w:r>
        <w:rPr/>
        <w:t xml:space="preserve">第二节 2026-2031年中国假肢市场前景展望 108</w:t>
      </w:r>
    </w:p>
    <w:p>
      <w:pPr>
        <w:spacing w:before="75" w:after="0"/>
      </w:pPr>
      <w:r>
        <w:rPr/>
        <w:t xml:space="preserve">一、中国假肢市场发展前景 108</w:t>
      </w:r>
    </w:p>
    <w:p>
      <w:pPr>
        <w:spacing w:before="75" w:after="0"/>
      </w:pPr>
      <w:r>
        <w:rPr/>
        <w:t xml:space="preserve">二、未来国家政策规划 110</w:t>
      </w:r>
    </w:p>
    <w:p>
      <w:pPr>
        <w:spacing w:before="75" w:after="0"/>
      </w:pPr>
      <w:r>
        <w:rPr/>
        <w:t xml:space="preserve">三、2026-2031年中国假肢市场规模预测 125</w:t>
      </w:r>
    </w:p>
    <w:p>
      <w:pPr>
        <w:spacing w:before="75" w:after="0"/>
      </w:pPr>
      <w:r>
        <w:rPr>
          <w:b w:val="1"/>
          <w:bCs w:val="1"/>
        </w:rPr>
        <w:t xml:space="preserve">第十一章 2026-2031年中国假肢行业市场投资规划分析 127</w:t>
      </w:r>
    </w:p>
    <w:p>
      <w:pPr>
        <w:spacing w:before="75" w:after="0"/>
      </w:pPr>
      <w:r>
        <w:rPr/>
        <w:t xml:space="preserve">第一节 2021-2026年中国假肢投资概况 127</w:t>
      </w:r>
    </w:p>
    <w:p>
      <w:pPr>
        <w:spacing w:before="75" w:after="0"/>
      </w:pPr>
      <w:r>
        <w:rPr/>
        <w:t xml:space="preserve">一、中国假肢投资环境 127</w:t>
      </w:r>
    </w:p>
    <w:p>
      <w:pPr>
        <w:spacing w:before="75" w:after="0"/>
      </w:pPr>
      <w:r>
        <w:rPr/>
        <w:t xml:space="preserve">二、假肢产品市场投资情况 141</w:t>
      </w:r>
    </w:p>
    <w:p>
      <w:pPr>
        <w:spacing w:before="75" w:after="0"/>
      </w:pPr>
      <w:r>
        <w:rPr/>
        <w:t xml:space="preserve">第二节 中国假肢产业投资模式分析 143</w:t>
      </w:r>
    </w:p>
    <w:p>
      <w:pPr>
        <w:spacing w:before="75" w:after="0"/>
      </w:pPr>
      <w:r>
        <w:rPr/>
        <w:t xml:space="preserve">一、自行投资建设 143</w:t>
      </w:r>
    </w:p>
    <w:p>
      <w:pPr>
        <w:spacing w:before="75" w:after="0"/>
      </w:pPr>
      <w:r>
        <w:rPr/>
        <w:t xml:space="preserve">二、合作投资 143</w:t>
      </w:r>
    </w:p>
    <w:p>
      <w:pPr>
        <w:spacing w:before="75" w:after="0"/>
      </w:pPr>
      <w:r>
        <w:rPr/>
        <w:t xml:space="preserve">三、收购模式 143</w:t>
      </w:r>
    </w:p>
    <w:p>
      <w:pPr>
        <w:spacing w:before="75" w:after="0"/>
      </w:pPr>
      <w:r>
        <w:rPr/>
        <w:t xml:space="preserve">四、参股现有企业 145</w:t>
      </w:r>
    </w:p>
    <w:p>
      <w:pPr>
        <w:spacing w:before="75" w:after="0"/>
      </w:pPr>
      <w:r>
        <w:rPr/>
        <w:t xml:space="preserve">第三节 2026-2031年中国假肢投资机会分析 146</w:t>
      </w:r>
    </w:p>
    <w:p>
      <w:pPr>
        <w:spacing w:before="75" w:after="0"/>
      </w:pPr>
      <w:r>
        <w:rPr/>
        <w:t xml:space="preserve">一、中国假肢投资吸引力分析 146</w:t>
      </w:r>
    </w:p>
    <w:p>
      <w:pPr>
        <w:spacing w:before="75" w:after="0"/>
      </w:pPr>
      <w:r>
        <w:rPr/>
        <w:t xml:space="preserve">二、中国假肢产业投资潜力分析 148</w:t>
      </w:r>
    </w:p>
    <w:p>
      <w:pPr>
        <w:spacing w:before="75" w:after="0"/>
      </w:pPr>
      <w:r>
        <w:rPr/>
        <w:t xml:space="preserve">第四节 2026-2031年中国假肢投资风险分析 150</w:t>
      </w:r>
    </w:p>
    <w:p>
      <w:pPr>
        <w:spacing w:before="75" w:after="0"/>
      </w:pPr>
      <w:r>
        <w:rPr/>
        <w:t xml:space="preserve">一、市场运营机制风险 150</w:t>
      </w:r>
    </w:p>
    <w:p>
      <w:pPr>
        <w:spacing w:before="75" w:after="0"/>
      </w:pPr>
      <w:r>
        <w:rPr/>
        <w:t xml:space="preserve">二、市场竞争风险 150</w:t>
      </w:r>
    </w:p>
    <w:p>
      <w:pPr>
        <w:spacing w:before="75" w:after="0"/>
      </w:pPr>
      <w:r>
        <w:rPr/>
        <w:t xml:space="preserve">三、技术风险 151</w:t>
      </w:r>
    </w:p>
    <w:p>
      <w:pPr>
        <w:spacing w:before="75" w:after="0"/>
      </w:pPr>
      <w:r>
        <w:rPr/>
        <w:t xml:space="preserve">四、进退入壁垒风险 152</w:t>
      </w:r>
    </w:p>
    <w:p>
      <w:pPr>
        <w:spacing w:before="75" w:after="0"/>
      </w:pPr>
      <w:r>
        <w:rPr>
          <w:b w:val="1"/>
          <w:bCs w:val="1"/>
        </w:rPr>
        <w:t xml:space="preserve">第十二章 中道泰和研究结论及专家建议 153</w:t>
      </w:r>
    </w:p>
    <w:p>
      <w:pPr>
        <w:spacing w:before="75" w:after="0"/>
      </w:pPr>
      <w:r>
        <w:rPr>
          <w:b w:val="1"/>
          <w:bCs w:val="1"/>
        </w:rPr>
        <w:t xml:space="preserve">第十三章 假肢行业发展战略规划 155</w:t>
      </w:r>
    </w:p>
    <w:p>
      <w:pPr>
        <w:spacing w:before="75" w:after="0"/>
      </w:pPr>
      <w:r>
        <w:rPr/>
        <w:t xml:space="preserve">第一节 品牌战略 155</w:t>
      </w:r>
    </w:p>
    <w:p>
      <w:pPr>
        <w:spacing w:before="75" w:after="0"/>
      </w:pPr>
      <w:r>
        <w:rPr/>
        <w:t xml:space="preserve">一、品牌的重要性 155</w:t>
      </w:r>
    </w:p>
    <w:p>
      <w:pPr>
        <w:spacing w:before="75" w:after="0"/>
      </w:pPr>
      <w:r>
        <w:rPr/>
        <w:t xml:space="preserve">二、实施品牌战略的意义 156</w:t>
      </w:r>
    </w:p>
    <w:p>
      <w:pPr>
        <w:spacing w:before="75" w:after="0"/>
      </w:pPr>
      <w:r>
        <w:rPr/>
        <w:t xml:space="preserve">三、企业品牌的现状分析 157</w:t>
      </w:r>
    </w:p>
    <w:p>
      <w:pPr>
        <w:spacing w:before="75" w:after="0"/>
      </w:pPr>
      <w:r>
        <w:rPr/>
        <w:t xml:space="preserve">四、企业的品牌战略 158</w:t>
      </w:r>
    </w:p>
    <w:p>
      <w:pPr>
        <w:spacing w:before="75" w:after="0"/>
      </w:pPr>
      <w:r>
        <w:rPr/>
        <w:t xml:space="preserve">五、品牌战略管理的策略 160</w:t>
      </w:r>
    </w:p>
    <w:p>
      <w:pPr>
        <w:spacing w:before="75" w:after="0"/>
      </w:pPr>
      <w:r>
        <w:rPr/>
        <w:t xml:space="preserve">第二节 重点客户战略 164</w:t>
      </w:r>
    </w:p>
    <w:p>
      <w:pPr>
        <w:spacing w:before="75" w:after="0"/>
      </w:pPr>
      <w:r>
        <w:rPr/>
        <w:t xml:space="preserve">一、实施重点客户战略的必要性 164</w:t>
      </w:r>
    </w:p>
    <w:p>
      <w:pPr>
        <w:spacing w:before="75" w:after="0"/>
      </w:pPr>
      <w:r>
        <w:rPr/>
        <w:t xml:space="preserve">二、合理确立重点客户 165</w:t>
      </w:r>
    </w:p>
    <w:p>
      <w:pPr>
        <w:spacing w:before="75" w:after="0"/>
      </w:pPr>
      <w:r>
        <w:rPr/>
        <w:t xml:space="preserve">三、实施重点客户战略要重点解决的问题 166</w:t>
      </w:r>
    </w:p>
    <w:p>
      <w:pPr>
        <w:spacing w:before="75" w:after="0"/>
      </w:pPr>
      <w:r>
        <w:rPr/>
        <w:t xml:space="preserve">四、重点客户管理功能 167</w:t>
      </w:r>
    </w:p>
    <w:p>
      <w:pPr>
        <w:spacing w:before="75" w:after="0"/>
      </w:pPr>
      <w:r>
        <w:rPr/>
        <w:t xml:space="preserve">五、对重点客户的营销策略 169</w:t>
      </w:r>
    </w:p>
    <w:p>
      <w:pPr>
        <w:spacing w:before="75" w:after="0"/>
      </w:pPr>
      <w:r>
        <w:rPr/>
        <w:t xml:space="preserve">第三节 行业发展战略研究 175</w:t>
      </w:r>
    </w:p>
    <w:p>
      <w:pPr>
        <w:spacing w:before="75" w:after="0"/>
      </w:pPr>
      <w:r>
        <w:rPr/>
        <w:t xml:space="preserve">一、战略综合规划 175</w:t>
      </w:r>
    </w:p>
    <w:p>
      <w:pPr>
        <w:spacing w:before="75" w:after="0"/>
      </w:pPr>
      <w:r>
        <w:rPr/>
        <w:t xml:space="preserve">二、技术开发战略 175</w:t>
      </w:r>
    </w:p>
    <w:p>
      <w:pPr>
        <w:spacing w:before="75" w:after="0"/>
      </w:pPr>
      <w:r>
        <w:rPr/>
        <w:t xml:space="preserve">三、业务组合战略 179</w:t>
      </w:r>
    </w:p>
    <w:p>
      <w:pPr>
        <w:spacing w:before="75" w:after="0"/>
      </w:pPr>
      <w:r>
        <w:rPr/>
        <w:t xml:space="preserve">四、区域战略规划 182</w:t>
      </w:r>
    </w:p>
    <w:p>
      <w:pPr>
        <w:spacing w:before="75" w:after="0"/>
      </w:pPr>
      <w:r>
        <w:rPr/>
        <w:t xml:space="preserve">五、产业战略规划 191</w:t>
      </w:r>
    </w:p>
    <w:p>
      <w:pPr>
        <w:spacing w:before="75" w:after="0"/>
      </w:pPr>
      <w:r>
        <w:rPr/>
        <w:t xml:space="preserve">六、营销品牌战略 192</w:t>
      </w:r>
    </w:p>
    <w:p>
      <w:pPr>
        <w:spacing w:before="75" w:after="0"/>
      </w:pPr>
      <w:r>
        <w:rPr/>
        <w:t xml:space="preserve">七、竞争战略规划 196</w:t>
      </w:r>
    </w:p>
    <w:p>
      <w:pPr>
        <w:spacing w:before="75" w:after="0"/>
      </w:pPr>
      <w:r>
        <w:rPr/>
        <w:t xml:space="preserve">第四节 行业经营策略分析 199</w:t>
      </w:r>
    </w:p>
    <w:p>
      <w:pPr>
        <w:spacing w:before="75" w:after="0"/>
      </w:pPr>
      <w:r>
        <w:rPr/>
        <w:t xml:space="preserve">一、假肢市场细分策略 199</w:t>
      </w:r>
    </w:p>
    <w:p>
      <w:pPr>
        <w:spacing w:before="75" w:after="0"/>
      </w:pPr>
      <w:r>
        <w:rPr/>
        <w:t xml:space="preserve">二、假肢市场创新策略 200</w:t>
      </w:r>
    </w:p>
    <w:p>
      <w:pPr>
        <w:spacing w:before="75" w:after="0"/>
      </w:pPr>
      <w:r>
        <w:rPr/>
        <w:t xml:space="preserve">三、品牌定位与品类规划 202</w:t>
      </w:r>
    </w:p>
    <w:p>
      <w:pPr>
        <w:spacing w:before="75" w:after="0"/>
      </w:pPr>
      <w:r>
        <w:rPr/>
        <w:t xml:space="preserve">四、假肢新产品差异化战略 204</w:t>
      </w:r>
    </w:p>
    <w:p>
      <w:pPr>
        <w:spacing w:before="75" w:after="0"/>
      </w:pPr>
      <w:r>
        <w:rPr>
          <w:b w:val="1"/>
          <w:bCs w:val="1"/>
        </w:rPr>
        <w:t xml:space="preserve">图表目录</w:t>
      </w:r>
    </w:p>
    <w:p>
      <w:pPr>
        <w:spacing w:before="75" w:after="0"/>
      </w:pPr>
      <w:r>
        <w:rPr/>
        <w:t xml:space="preserve">图表：国际假肢知名品牌情况 20</w:t>
      </w:r>
    </w:p>
    <w:p>
      <w:pPr>
        <w:spacing w:before="75" w:after="0"/>
      </w:pPr>
      <w:r>
        <w:rPr/>
        <w:t xml:space="preserve">图表：马来西亚复合驱动假肢手 23</w:t>
      </w:r>
    </w:p>
    <w:p>
      <w:pPr>
        <w:spacing w:before="75" w:after="0"/>
      </w:pPr>
      <w:r>
        <w:rPr/>
        <w:t xml:space="preserve">图表：2021-2026年前主要经济数据统计 25</w:t>
      </w:r>
    </w:p>
    <w:p>
      <w:pPr>
        <w:spacing w:before="75" w:after="0"/>
      </w:pPr>
      <w:r>
        <w:rPr/>
        <w:t xml:space="preserve">图表：2021-2026年我国CPI价格指数变化走势 27</w:t>
      </w:r>
    </w:p>
    <w:p>
      <w:pPr>
        <w:spacing w:before="75" w:after="0"/>
      </w:pPr>
      <w:r>
        <w:rPr/>
        <w:t xml:space="preserve">图表：2021-2026年中国进出口总值及增速 30</w:t>
      </w:r>
    </w:p>
    <w:p>
      <w:pPr>
        <w:spacing w:before="75" w:after="0"/>
      </w:pPr>
      <w:r>
        <w:rPr/>
        <w:t xml:space="preserve">图表：2021-2026年中国出口总值及增速 30</w:t>
      </w:r>
    </w:p>
    <w:p>
      <w:pPr>
        <w:spacing w:before="75" w:after="0"/>
      </w:pPr>
      <w:r>
        <w:rPr/>
        <w:t xml:space="preserve">图表：2021-2026年中国进口总值及增速 31</w:t>
      </w:r>
    </w:p>
    <w:p>
      <w:pPr>
        <w:spacing w:before="75" w:after="0"/>
      </w:pPr>
      <w:r>
        <w:rPr/>
        <w:t xml:space="preserve">图表：2021-2026年中国进出口差额情况 32</w:t>
      </w:r>
    </w:p>
    <w:p>
      <w:pPr>
        <w:spacing w:before="75" w:after="0"/>
      </w:pPr>
      <w:r>
        <w:rPr/>
        <w:t xml:space="preserve">图表：我国假肢行业相关法律法规及政策 35</w:t>
      </w:r>
    </w:p>
    <w:p>
      <w:pPr>
        <w:spacing w:before="75" w:after="0"/>
      </w:pPr>
      <w:r>
        <w:rPr/>
        <w:t xml:space="preserve">图表：假肢和矫形器(辅助器具)生产装配企业资格认定流程 42</w:t>
      </w:r>
    </w:p>
    <w:p>
      <w:pPr>
        <w:spacing w:before="75" w:after="0"/>
      </w:pPr>
      <w:r>
        <w:rPr/>
        <w:t xml:space="preserve">图表：2021-2026年普通本专科、中等职业教育及普通高中招生人数 46</w:t>
      </w:r>
    </w:p>
    <w:p>
      <w:pPr>
        <w:spacing w:before="75" w:after="0"/>
      </w:pPr>
      <w:r>
        <w:rPr/>
        <w:t xml:space="preserve">图表：大陆31个省、自治区、直辖市和现役军人受教育程度 47</w:t>
      </w:r>
    </w:p>
    <w:p>
      <w:pPr>
        <w:spacing w:before="75" w:after="0"/>
      </w:pPr>
      <w:r>
        <w:rPr/>
        <w:t xml:space="preserve">图表：中国文化环境分析 48</w:t>
      </w:r>
    </w:p>
    <w:p>
      <w:pPr>
        <w:spacing w:before="75" w:after="0"/>
      </w:pPr>
      <w:r>
        <w:rPr/>
        <w:t xml:space="preserve">图表：2021-2026年假肢与矫形器装配情况 55</w:t>
      </w:r>
    </w:p>
    <w:p>
      <w:pPr>
        <w:spacing w:before="75" w:after="0"/>
      </w:pPr>
      <w:r>
        <w:rPr/>
        <w:t xml:space="preserve">图表：2021-2026年残疾人服务设施建设情况 56</w:t>
      </w:r>
    </w:p>
    <w:p>
      <w:pPr>
        <w:spacing w:before="75" w:after="0"/>
      </w:pPr>
      <w:r>
        <w:rPr/>
        <w:t xml:space="preserve">图表：假肢及假肢矫形师专业人员类别 57</w:t>
      </w:r>
    </w:p>
    <w:p>
      <w:pPr>
        <w:spacing w:before="75" w:after="0"/>
      </w:pPr>
      <w:r>
        <w:rPr/>
        <w:t xml:space="preserve">图表：2021-2026年配制假肢和矫形器的需求人数 61</w:t>
      </w:r>
    </w:p>
    <w:p>
      <w:pPr>
        <w:spacing w:before="75" w:after="0"/>
      </w:pPr>
      <w:r>
        <w:rPr/>
        <w:t xml:space="preserve">图表：2021-2026年我国其他人造的人体部分统计 66</w:t>
      </w:r>
    </w:p>
    <w:p>
      <w:pPr>
        <w:spacing w:before="75" w:after="0"/>
      </w:pPr>
      <w:r>
        <w:rPr/>
        <w:t xml:space="preserve">图表：2021-2026年中国假肢、人工器官及植(介)入器械制造出口交货值统计数据 66</w:t>
      </w:r>
    </w:p>
    <w:p>
      <w:pPr>
        <w:spacing w:before="75" w:after="0"/>
      </w:pPr>
      <w:r>
        <w:rPr/>
        <w:t xml:space="preserve">图表：2021-2026年中国假肢、人工器官及植(介)入器械制造出口交货值统计图 67</w:t>
      </w:r>
    </w:p>
    <w:p>
      <w:pPr>
        <w:spacing w:before="75" w:after="0"/>
      </w:pPr>
      <w:r>
        <w:rPr/>
        <w:t xml:space="preserve">图表：2021-2026年我国其他人造人体部分进口统计 67</w:t>
      </w:r>
    </w:p>
    <w:p>
      <w:pPr>
        <w:spacing w:before="75" w:after="0"/>
      </w:pPr>
      <w:r>
        <w:rPr/>
        <w:t xml:space="preserve">图表：2021-2026年我国其他人造的人体部分进口主要来源地统计 69</w:t>
      </w:r>
    </w:p>
    <w:p>
      <w:pPr>
        <w:spacing w:before="75" w:after="0"/>
      </w:pPr>
      <w:r>
        <w:rPr/>
        <w:t xml:space="preserve">图表：2021-2026年我国其他人造的人体部分出口目的地统计 70</w:t>
      </w:r>
    </w:p>
    <w:p>
      <w:pPr>
        <w:spacing w:before="75" w:after="0"/>
      </w:pPr>
      <w:r>
        <w:rPr/>
        <w:t xml:space="preserve">图表：每1千万人日假肢与矫形器装配机构和专业人员的需求表 74</w:t>
      </w:r>
    </w:p>
    <w:p>
      <w:pPr>
        <w:spacing w:before="75" w:after="0"/>
      </w:pPr>
      <w:r>
        <w:rPr/>
        <w:t xml:space="preserve">图表：假肢所属行业重点企业资产规模增长分析 75</w:t>
      </w:r>
    </w:p>
    <w:p>
      <w:pPr>
        <w:spacing w:before="75" w:after="0"/>
      </w:pPr>
      <w:r>
        <w:rPr/>
        <w:t xml:space="preserve">图表：我国假肢行业企业数量结构分析 76</w:t>
      </w:r>
    </w:p>
    <w:p>
      <w:pPr>
        <w:spacing w:before="75" w:after="0"/>
      </w:pPr>
      <w:r>
        <w:rPr/>
        <w:t xml:space="preserve">图表：2021-2026年假肢所属服务行业工业销售产值分析 78</w:t>
      </w:r>
    </w:p>
    <w:p>
      <w:pPr>
        <w:spacing w:before="75" w:after="0"/>
      </w:pPr>
      <w:r>
        <w:rPr/>
        <w:t xml:space="preserve">图表：2021-2026年假肢所属服务行业销售成本分析 78</w:t>
      </w:r>
    </w:p>
    <w:p>
      <w:pPr>
        <w:spacing w:before="75" w:after="0"/>
      </w:pPr>
      <w:r>
        <w:rPr/>
        <w:t xml:space="preserve">图表：2021-2026年假肢所属服务行业销售费用分析 79</w:t>
      </w:r>
    </w:p>
    <w:p>
      <w:pPr>
        <w:spacing w:before="75" w:after="0"/>
      </w:pPr>
      <w:r>
        <w:rPr/>
        <w:t xml:space="preserve">图表：2021-2026年假肢所属服务行业销售利润率分析 79</w:t>
      </w:r>
    </w:p>
    <w:p>
      <w:pPr>
        <w:spacing w:before="75" w:after="0"/>
      </w:pPr>
      <w:r>
        <w:rPr/>
        <w:t xml:space="preserve">图表：2021-2026年假肢所属服务行业盈利能力指标分析 80</w:t>
      </w:r>
    </w:p>
    <w:p>
      <w:pPr>
        <w:spacing w:before="75" w:after="0"/>
      </w:pPr>
      <w:r>
        <w:rPr/>
        <w:t xml:space="preserve">图表：阿尔卑斯(中国)矫形器康复用品有限公司组织架构表 88</w:t>
      </w:r>
    </w:p>
    <w:p>
      <w:pPr>
        <w:spacing w:before="75" w:after="0"/>
      </w:pPr>
      <w:r>
        <w:rPr/>
        <w:t xml:space="preserve">图表：2026-2031年我国总人口数预测 125</w:t>
      </w:r>
    </w:p>
    <w:p>
      <w:pPr>
        <w:spacing w:before="75" w:after="0"/>
      </w:pPr>
      <w:r>
        <w:rPr/>
        <w:t xml:space="preserve">图表：2026-2031年需要配置假肢和矫形器市场规模预测 126</w:t>
      </w:r>
    </w:p>
    <w:p>
      <w:pPr>
        <w:spacing w:before="75" w:after="0"/>
      </w:pPr>
      <w:r>
        <w:rPr/>
        <w:t xml:space="preserve">图表：中国残疾人员专门用品目录1 132</w:t>
      </w:r>
    </w:p>
    <w:p>
      <w:pPr>
        <w:spacing w:before="75" w:after="0"/>
      </w:pPr>
      <w:r>
        <w:rPr/>
        <w:t xml:space="preserve">图表：中国残疾人员专门用品目录2 133</w:t>
      </w:r>
    </w:p>
    <w:p>
      <w:pPr>
        <w:spacing w:before="75" w:after="0"/>
      </w:pPr>
      <w:r>
        <w:rPr/>
        <w:t xml:space="preserve">图表：中国残疾人员专门用品目录3 134</w:t>
      </w:r>
    </w:p>
    <w:p>
      <w:pPr>
        <w:spacing w:before="75" w:after="0"/>
      </w:pPr>
      <w:r>
        <w:rPr/>
        <w:t xml:space="preserve">图表：中国残疾人员专门用品目录4 135</w:t>
      </w:r>
    </w:p>
    <w:p>
      <w:pPr>
        <w:spacing w:before="75" w:after="0"/>
      </w:pPr>
      <w:r>
        <w:rPr/>
        <w:t xml:space="preserve">图表：中国残疾人员专门用品目录5 136</w:t>
      </w:r>
    </w:p>
    <w:p>
      <w:pPr>
        <w:spacing w:before="75" w:after="0"/>
      </w:pPr>
      <w:r>
        <w:rPr/>
        <w:t xml:space="preserve">图表：中国残疾人员专门用品目录6 137</w:t>
      </w:r>
    </w:p>
    <w:p>
      <w:pPr>
        <w:spacing w:before="75" w:after="0"/>
      </w:pPr>
      <w:r>
        <w:rPr/>
        <w:t xml:space="preserve">图表：中国残疾人员专门用品目录7 138</w:t>
      </w:r>
    </w:p>
    <w:p>
      <w:pPr>
        <w:spacing w:before="75" w:after="0"/>
      </w:pPr>
      <w:r>
        <w:rPr/>
        <w:t xml:space="preserve">图表：中国残疾人员专门用品目录8 139</w:t>
      </w:r>
    </w:p>
    <w:p>
      <w:pPr>
        <w:spacing w:before="75" w:after="0"/>
      </w:pPr>
      <w:r>
        <w:rPr/>
        <w:t xml:space="preserve">图表：中国残疾人员专门用品目录9 140</w:t>
      </w:r>
    </w:p>
    <w:p>
      <w:pPr>
        <w:spacing w:before="75" w:after="0"/>
      </w:pPr>
      <w:r>
        <w:rPr/>
        <w:t xml:space="preserve">图表：四种基本的品牌战略 164</w:t>
      </w:r>
    </w:p>
    <w:p>
      <w:pPr>
        <w:spacing w:before="75" w:after="0"/>
      </w:pPr>
      <w:r>
        <w:rPr/>
        <w:t xml:space="preserve">图表：区域发展战略咨询流程图 188</w:t>
      </w:r>
    </w:p>
    <w:p>
      <w:pPr>
        <w:spacing w:before="75" w:after="0"/>
      </w:pPr>
      <w:r>
        <w:rPr/>
        <w:t xml:space="preserve">图表：区域SWOT战略分析图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2026-2031年中国假肢市场竞争格局分析与投资风险预测报告</dc:title>
  <dc:description>2026-2031年中国假肢市场竞争格局分析与投资风险预测报告</dc:description>
  <dc:subject>2026-2031年中国假肢市场竞争格局分析与投资风险预测报告</dc:subject>
  <cp:keywords>研究报告</cp:keywords>
  <cp:category>研究报告</cp:category>
  <cp:lastModifiedBy>北京中道泰和信息咨询有限公司</cp:lastModifiedBy>
  <dcterms:created xsi:type="dcterms:W3CDTF">2026-03-25T19:33:25+08:00</dcterms:created>
  <dcterms:modified xsi:type="dcterms:W3CDTF">2026-03-25T19:33:25+08:00</dcterms:modified>
</cp:coreProperties>
</file>

<file path=docProps/custom.xml><?xml version="1.0" encoding="utf-8"?>
<Properties xmlns="http://schemas.openxmlformats.org/officeDocument/2006/custom-properties" xmlns:vt="http://schemas.openxmlformats.org/officeDocument/2006/docPropsVTypes"/>
</file>