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2026-2031年中国成渝经济圈智慧城市建设市场调研及投资前景预测报告</w:t>
      </w:r>
    </w:p>
    <w:p>
      <w:pPr>
        <w:spacing w:after="150"/>
      </w:pPr>
      <w:r>
        <w:rPr>
          <w:b w:val="1"/>
          <w:bCs w:val="1"/>
        </w:rPr>
        <w:t xml:space="preserve">报告简介</w:t>
      </w:r>
    </w:p>
    <w:p>
      <w:pPr>
        <w:spacing w:after="150"/>
      </w:pPr>
      <w:r>
        <w:rPr/>
        <w:t xml:space="preserve">中国智慧城市建设的主要重点集中在七个领域：智能电网、智能交通、智能环保、智能城管、智能旅游、智能医疗、智能家居。智慧城市关键技术主要包括：无线传感器网络技术。智慧城市的切入点主要集中于以物联网产业发展作为建设智慧城市的重要关注点;以基础设施建设为先导作为智慧城市的建设切入点;以民生保障与服务作为智慧城市建设的重要关注点;以社会管理与服务作为智慧城市建设的重要突破口;以促进本地特色产业发展作为智慧城市建设的重要突破口。</w:t>
      </w:r>
    </w:p>
    <w:p>
      <w:pPr>
        <w:spacing w:after="150"/>
      </w:pPr>
      <w:r>
        <w:rPr/>
        <w:t xml:space="preserve">目前智慧城市建设拥有四种模式：一、政府投资运营企业参与建设;二、政府与企业合资建设与管理;三、政府统筹规划，企业投资建设;四、企业建设运营，政府、公众购买服务。目前我们统计的情况看，智慧城市的主要项目主要在五大方面：社会管理与服务、民生服务、资源环境、产业经济、基础设施。</w:t>
      </w:r>
    </w:p>
    <w:p>
      <w:pPr>
        <w:spacing w:after="150"/>
      </w:pPr>
      <w:r>
        <w:rPr/>
        <w:t xml:space="preserve">川渝自古一家亲，两地交流学习、加强对接、推动合作，共商融入国家一带一路和长江经济带战略，深化两省市交流合作，携手共筑成渝城市群。</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成渝经济圈智慧城市建设及各子行业的发展状况、上下游行业发展状况、市场供需形势、新产品与技术等进行了分析，并重点分析了成渝经济圈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成渝经济圈城市发展状况</w:t>
      </w:r>
    </w:p>
    <w:p>
      <w:pPr>
        <w:spacing w:before="75" w:after="0"/>
      </w:pPr>
      <w:r>
        <w:rPr/>
        <w:t xml:space="preserve">一、成渝经济圈概况</w:t>
      </w:r>
    </w:p>
    <w:p>
      <w:pPr>
        <w:spacing w:before="75" w:after="0"/>
      </w:pPr>
      <w:r>
        <w:rPr/>
        <w:t xml:space="preserve">二、成渝经济圈城市发展现状分析</w:t>
      </w:r>
    </w:p>
    <w:p>
      <w:pPr>
        <w:spacing w:before="75" w:after="0"/>
      </w:pPr>
      <w:r>
        <w:rPr/>
        <w:t xml:space="preserve">三、城市发展遇到的问题</w:t>
      </w:r>
    </w:p>
    <w:p>
      <w:pPr>
        <w:spacing w:before="75" w:after="0"/>
      </w:pPr>
      <w:r>
        <w:rPr/>
        <w:t xml:space="preserve">四、智慧城市建设现状</w:t>
      </w:r>
    </w:p>
    <w:p>
      <w:pPr>
        <w:spacing w:before="75" w:after="0"/>
      </w:pPr>
      <w:r>
        <w:rPr/>
        <w:t xml:space="preserve">五、政府投资规模规划</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成渝经济圈智慧城市发展环境分析</w:t>
      </w:r>
    </w:p>
    <w:p>
      <w:pPr>
        <w:spacing w:before="75" w:after="0"/>
      </w:pPr>
      <w:r>
        <w:rPr/>
        <w:t xml:space="preserve">第一节 2021-2026年成渝经济圈城市建设分析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成渝经济圈智慧城市建设环境分析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第三节 2021-2026年成渝经济圈智慧城市发展分析</w:t>
      </w:r>
    </w:p>
    <w:p>
      <w:pPr>
        <w:spacing w:before="75" w:after="0"/>
      </w:pPr>
      <w:r>
        <w:rPr/>
        <w:t xml:space="preserve">一、成渝经济圈发展规划</w:t>
      </w:r>
    </w:p>
    <w:p>
      <w:pPr>
        <w:spacing w:before="75" w:after="0"/>
      </w:pPr>
      <w:r>
        <w:rPr/>
        <w:t xml:space="preserve">二、成渝经济圈各区域发展规划</w:t>
      </w:r>
    </w:p>
    <w:p>
      <w:pPr>
        <w:spacing w:before="75" w:after="0"/>
      </w:pPr>
      <w:r>
        <w:rPr/>
        <w:t xml:space="preserve">三、智慧城市进展分析</w:t>
      </w:r>
    </w:p>
    <w:p>
      <w:pPr>
        <w:spacing w:before="75" w:after="0"/>
      </w:pPr>
      <w:r>
        <w:rPr>
          <w:b w:val="1"/>
          <w:bCs w:val="1"/>
        </w:rPr>
        <w:t xml:space="preserve">第二部分 行业深度分析</w:t>
      </w:r>
    </w:p>
    <w:p>
      <w:pPr>
        <w:spacing w:before="75" w:after="0"/>
      </w:pPr>
      <w:r>
        <w:rPr>
          <w:b w:val="1"/>
          <w:bCs w:val="1"/>
        </w:rPr>
        <w:t xml:space="preserve">第四章 成渝经济圈智慧城市建设深入分析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成渝经济圈智慧城市规划建设状况分析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成渝经济圈智慧城市关键技术发展分析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成渝经济圈智慧城市重点领域建设状况分析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成渝经济圈智慧城市建设重点企业分析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第九章 2026-2031年成渝经济圈智慧城市发展前景分析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第十章 2026-2031年成渝经济圈智慧城市投融资风险及策略分析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图表：2021-2026年成渝经济圈物联网市场规模统计情况</w:t>
      </w:r>
    </w:p>
    <w:p>
      <w:pPr>
        <w:spacing w:before="75" w:after="0"/>
      </w:pPr>
      <w:r>
        <w:rPr/>
        <w:t xml:space="preserve">图表：中国感知城市群分布特征</w:t>
      </w:r>
    </w:p>
    <w:p>
      <w:pPr>
        <w:spacing w:before="75" w:after="0"/>
      </w:pPr>
      <w:r>
        <w:rPr/>
        <w:t xml:space="preserve">图表：成渝经济圈智慧城市结构分析</w:t>
      </w:r>
    </w:p>
    <w:p>
      <w:pPr>
        <w:spacing w:before="75" w:after="0"/>
      </w:pPr>
      <w:r>
        <w:rPr/>
        <w:t xml:space="preserve">图表：2021-2026年成渝经济圈移动互联网用户数变化趋势图</w:t>
      </w:r>
    </w:p>
    <w:p>
      <w:pPr>
        <w:spacing w:before="75" w:after="0"/>
      </w:pPr>
      <w:r>
        <w:rPr/>
        <w:t xml:space="preserve">图表：2021-2026年思科预测未来网络总数据流量增长情况</w:t>
      </w:r>
    </w:p>
    <w:p>
      <w:pPr>
        <w:spacing w:before="75" w:after="0"/>
      </w:pPr>
      <w:r>
        <w:rPr/>
        <w:t xml:space="preserve">图表：无线网络按信号类型分各组成部分比例</w:t>
      </w:r>
    </w:p>
    <w:p>
      <w:pPr>
        <w:spacing w:before="75" w:after="0"/>
      </w:pPr>
      <w:r>
        <w:rPr/>
        <w:t xml:space="preserve">图表：2021-2026年网络流量分类型增长情况</w:t>
      </w:r>
    </w:p>
    <w:p>
      <w:pPr>
        <w:spacing w:before="75" w:after="0"/>
      </w:pPr>
      <w:r>
        <w:rPr/>
        <w:t xml:space="preserve">图表：无线网络居民及商业使用流量的比例</w:t>
      </w:r>
    </w:p>
    <w:p>
      <w:pPr>
        <w:spacing w:before="75" w:after="0"/>
      </w:pPr>
      <w:r>
        <w:rPr/>
        <w:t xml:space="preserve">图表：2021-2026年居民及商业使用流量的增长情况</w:t>
      </w:r>
    </w:p>
    <w:p>
      <w:pPr>
        <w:spacing w:before="75" w:after="0"/>
      </w:pPr>
      <w:r>
        <w:rPr/>
        <w:t xml:space="preserve">图表：全球各国运营光网络的电信运营商</w:t>
      </w:r>
    </w:p>
    <w:p>
      <w:pPr>
        <w:spacing w:before="75" w:after="0"/>
      </w:pPr>
      <w:r>
        <w:rPr/>
        <w:t xml:space="preserve">图表：2021-2026年全球移动数据流量变化趋势图</w:t>
      </w:r>
    </w:p>
    <w:p>
      <w:pPr>
        <w:spacing w:before="75" w:after="0"/>
      </w:pPr>
      <w:r>
        <w:rPr/>
        <w:t xml:space="preserve">图表：2021-2026年移动视频数据流量变化预测趋势图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图表：2021-2026成渝经济圈城市信息化建设投资变化趋势图</w:t>
      </w:r>
    </w:p>
    <w:p>
      <w:pPr>
        <w:spacing w:before="75" w:after="0"/>
      </w:pPr>
      <w:r>
        <w:rPr/>
        <w:t xml:space="preserve">图表：成渝经济圈政务外网总体建设框架</w:t>
      </w:r>
    </w:p>
    <w:p>
      <w:pPr>
        <w:spacing w:before="75" w:after="0"/>
      </w:pPr>
      <w:r>
        <w:rPr/>
        <w:t xml:space="preserve">图表：2021-2026年成渝经济圈电子政务市场规模统计分析</w:t>
      </w:r>
    </w:p>
    <w:p>
      <w:pPr>
        <w:spacing w:before="75" w:after="0"/>
      </w:pPr>
      <w:r>
        <w:rPr/>
        <w:t xml:space="preserve">图表：2021-2026年成渝经济圈智能交通信息化投资规模统计情况</w:t>
      </w:r>
    </w:p>
    <w:p>
      <w:pPr>
        <w:spacing w:before="75" w:after="0"/>
      </w:pPr>
      <w:r>
        <w:rPr/>
        <w:t xml:space="preserve">图表：2026-2031年成渝经济圈城市轨道交通信息化投资规模情况</w:t>
      </w:r>
    </w:p>
    <w:p>
      <w:pPr>
        <w:spacing w:before="75" w:after="0"/>
      </w:pPr>
      <w:r>
        <w:rPr/>
        <w:t xml:space="preserve">图表：2026-2031年成渝经济圈医疗信息化产业投资规模变化分析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2026-2031年中国成渝经济圈智慧城市建设市场调研及投资前景预测报告</dc:title>
  <dc:description>2026-2031年中国成渝经济圈智慧城市建设市场调研及投资前景预测报告</dc:description>
  <dc:subject>2026-2031年中国成渝经济圈智慧城市建设市场调研及投资前景预测报告</dc:subject>
  <cp:keywords>研究报告</cp:keywords>
  <cp:category>研究报告</cp:category>
  <cp:lastModifiedBy>北京中道泰和信息咨询有限公司</cp:lastModifiedBy>
  <dcterms:created xsi:type="dcterms:W3CDTF">2026-03-25T19:39:05+08:00</dcterms:created>
  <dcterms:modified xsi:type="dcterms:W3CDTF">2026-03-25T19:39:05+08:00</dcterms:modified>
</cp:coreProperties>
</file>

<file path=docProps/custom.xml><?xml version="1.0" encoding="utf-8"?>
<Properties xmlns="http://schemas.openxmlformats.org/officeDocument/2006/custom-properties" xmlns:vt="http://schemas.openxmlformats.org/officeDocument/2006/docPropsVTypes"/>
</file>