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2024-2029年中国出行O2O行业市场调研及投资前景预测报告</w:t>
      </w:r>
    </w:p>
    <w:p>
      <w:pPr>
        <w:spacing w:after="150"/>
      </w:pPr>
      <w:r>
        <w:rPr>
          <w:b w:val="1"/>
          <w:bCs w:val="1"/>
        </w:rPr>
        <w:t xml:space="preserve">报告简介</w:t>
      </w:r>
    </w:p>
    <w:p>
      <w:pPr>
        <w:spacing w:after="150"/>
      </w:pPr>
      <w:r>
        <w:rPr/>
        <w:t xml:space="preserve">如今中国城市经济正在飞速发展，但与此同时也带来了许多严重的交通问题。一时间，出行难成为了各大中小城市市民共同面临的难题，城市交通出行O2O的兴起却在某种程度上极大缓解了出行难的问题，于是，各种打车、拼车、专车等软件层出不穷。</w:t>
      </w:r>
    </w:p>
    <w:p>
      <w:pPr>
        <w:spacing w:after="150"/>
      </w:pPr>
      <w:r>
        <w:rPr/>
        <w:t xml:space="preserve">截至2020年12月，我国网约车用户规模达3.65亿，较2020年3月增长298万，占网民整体的36.9%。2020年，随着疫情防控取得积极进展，网约车用户需求触底反弹，市场逐步复苏并进入有序发展状态。随着新技术的日趋成熟，网约车自动驾驶业务逐步放开，引领智能出行生活方式。</w:t>
      </w:r>
    </w:p>
    <w:p>
      <w:pPr>
        <w:spacing w:after="150"/>
      </w:pPr>
      <w:r>
        <w:rPr/>
        <w:t xml:space="preserve">从整个网约车市场来看，近两年来增速有所放缓，2019年网约车市场交易规模为2095亿元，较上年增长27.2%。在经历2018年网约车大整改后，网约车市场的增长速度开始逐渐恢复，预计未来还会持续增长。</w:t>
      </w:r>
    </w:p>
    <w:p>
      <w:pPr>
        <w:spacing w:after="150"/>
      </w:pPr>
      <w:r>
        <w:rPr/>
        <w:t xml:space="preserve">随着用户对出行O2O的认知度提升、市场技术升级、资本利好和互联网企业开始对传统行业进行“互联网+”转型，中国交通出行O2O市场规模将持续数年高速增长。未来，围绕这出行用车的生态将逐步建立，将有更多的用户享受互联网带来的这一重要福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出行O2O及各子行业的发展状况、上下游行业发展状况、市场供需形势、新产品与技术等进行了分析，并重点分析了我国出行O2O发展状况和特点，以及中国出行O2O行业将面临的挑战、企业的发展策略等。报告还对出行O2O发展态势作了详细分析，并对出行O2O进行了趋向研判，是出行O2O经营企业，科研、投资机构等单位准确了解目前出行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中国出行行业发展概况</w:t>
      </w:r>
    </w:p>
    <w:p>
      <w:pPr>
        <w:spacing w:after="150"/>
      </w:pPr>
      <w:r>
        <w:rPr/>
        <w:t xml:space="preserve">第一节 中国出行行业综述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传统出行行业的现状</w:t>
      </w:r>
    </w:p>
    <w:p>
      <w:pPr>
        <w:spacing w:after="150"/>
      </w:pPr>
      <w:r>
        <w:rPr/>
        <w:t xml:space="preserve">一、我国出行行业发展分析</w:t>
      </w:r>
    </w:p>
    <w:p>
      <w:pPr>
        <w:spacing w:after="150"/>
      </w:pPr>
      <w:r>
        <w:rPr/>
        <w:t xml:space="preserve">二、2019-2023年我国出行行业规模分析</w:t>
      </w:r>
    </w:p>
    <w:p>
      <w:pPr>
        <w:spacing w:after="150"/>
      </w:pPr>
      <w:r>
        <w:rPr/>
        <w:t xml:space="preserve">三、传统出行面临的挑战</w:t>
      </w:r>
    </w:p>
    <w:p>
      <w:pPr>
        <w:spacing w:after="150"/>
      </w:pPr>
      <w:r>
        <w:rPr/>
        <w:t xml:space="preserve">四、传统出行的发展趋势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中国传统出行概况</w:t>
      </w:r>
    </w:p>
    <w:p>
      <w:pPr>
        <w:spacing w:after="150"/>
      </w:pPr>
      <w:r>
        <w:rPr/>
        <w:t xml:space="preserve">第一节 2019-2023年传统出行业态发展现状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2019-2023年传统出行经营情况分析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当前出行遭遇的发展困境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互联网形式下的出行发展</w:t>
      </w:r>
    </w:p>
    <w:p>
      <w:pPr>
        <w:spacing w:after="150"/>
      </w:pPr>
      <w:r>
        <w:rPr/>
        <w:t xml:space="preserve">第一节 互联网给出行带来了什么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我国互联网出行市场的高速增长</w:t>
      </w:r>
    </w:p>
    <w:p>
      <w:pPr>
        <w:spacing w:after="150"/>
      </w:pPr>
      <w:r>
        <w:rPr/>
        <w:t xml:space="preserve">一、2019-2023年网络出行市场的交易规模</w:t>
      </w:r>
    </w:p>
    <w:p>
      <w:pPr>
        <w:spacing w:after="150"/>
      </w:pPr>
      <w:r>
        <w:rPr/>
        <w:t xml:space="preserve">二、2019-2023年网络出行市场的发展现状</w:t>
      </w:r>
    </w:p>
    <w:p>
      <w:pPr>
        <w:spacing w:after="150"/>
      </w:pPr>
      <w:r>
        <w:rPr/>
        <w:t xml:space="preserve">三、2019-2023年网络出行市场的发展潜力</w:t>
      </w:r>
    </w:p>
    <w:p>
      <w:pPr>
        <w:spacing w:after="150"/>
      </w:pPr>
      <w:r>
        <w:rPr/>
        <w:t xml:space="preserve">第三节 互联网对传统出行的影响</w:t>
      </w:r>
    </w:p>
    <w:p>
      <w:pPr>
        <w:spacing w:after="150"/>
      </w:pPr>
      <w:r>
        <w:rPr/>
        <w:t xml:space="preserve">一、互联网补充传统出行的经营模式</w:t>
      </w:r>
    </w:p>
    <w:p>
      <w:pPr>
        <w:spacing w:after="150"/>
      </w:pPr>
      <w:r>
        <w:rPr/>
        <w:t xml:space="preserve">二、传统出行面临的转型</w:t>
      </w:r>
    </w:p>
    <w:p>
      <w:pPr>
        <w:spacing w:after="150"/>
      </w:pPr>
      <w:r>
        <w:rPr/>
        <w:t xml:space="preserve">三、传统出行如何适应互联网的发展</w:t>
      </w:r>
    </w:p>
    <w:p>
      <w:pPr>
        <w:spacing w:after="150"/>
      </w:pPr>
      <w:r>
        <w:rPr/>
        <w:t xml:space="preserve">四、传统出行抓住互联网的发展机遇</w:t>
      </w:r>
    </w:p>
    <w:p>
      <w:pPr>
        <w:spacing w:after="150"/>
      </w:pPr>
      <w:r>
        <w:rPr>
          <w:b w:val="1"/>
          <w:bCs w:val="1"/>
        </w:rPr>
        <w:t xml:space="preserve">第七章 出行O2O市场概况</w:t>
      </w:r>
    </w:p>
    <w:p>
      <w:pPr>
        <w:spacing w:after="150"/>
      </w:pPr>
      <w:r>
        <w:rPr/>
        <w:t xml:space="preserve">第一节 出行O2O发展分析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O2O助力传统出行</w:t>
      </w:r>
    </w:p>
    <w:p>
      <w:pPr>
        <w:spacing w:after="150"/>
      </w:pPr>
      <w:r>
        <w:rPr/>
        <w:t xml:space="preserve">一、O2O解决传统出行的瓶颈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一、O2O结合电子商务与传统出行</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出行O2O行业竞争分析</w:t>
      </w:r>
    </w:p>
    <w:p>
      <w:pPr>
        <w:spacing w:after="150"/>
      </w:pPr>
      <w:r>
        <w:rPr/>
        <w:t xml:space="preserve">第一节 出行O2O竞争平台分析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三、出行O2O平台前景分析</w:t>
      </w:r>
    </w:p>
    <w:p>
      <w:pPr>
        <w:spacing w:after="150"/>
      </w:pPr>
      <w:r>
        <w:rPr/>
        <w:t xml:space="preserve">第二节 出行企业O2O发展分析</w:t>
      </w:r>
    </w:p>
    <w:p>
      <w:pPr>
        <w:spacing w:after="150"/>
      </w:pPr>
      <w:r>
        <w:rPr/>
        <w:t xml:space="preserve">一、出行企业O2O应用发展分析</w:t>
      </w:r>
    </w:p>
    <w:p>
      <w:pPr>
        <w:spacing w:after="150"/>
      </w:pPr>
      <w:r>
        <w:rPr/>
        <w:t xml:space="preserve">二、出行企业O2O市场规模分析</w:t>
      </w:r>
    </w:p>
    <w:p>
      <w:pPr>
        <w:spacing w:after="150"/>
      </w:pPr>
      <w:r>
        <w:rPr/>
        <w:t xml:space="preserve">三、出行企业O2O发展规划分析</w:t>
      </w:r>
    </w:p>
    <w:p>
      <w:pPr>
        <w:spacing w:after="150"/>
      </w:pPr>
      <w:r>
        <w:rPr>
          <w:b w:val="1"/>
          <w:bCs w:val="1"/>
        </w:rPr>
        <w:t xml:space="preserve">第九章 国内出行O2O平台发展分析</w:t>
      </w:r>
    </w:p>
    <w:p>
      <w:pPr>
        <w:spacing w:after="150"/>
      </w:pPr>
      <w:r>
        <w:rPr/>
        <w:t xml:space="preserve">第一节 滴滴打车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快的打车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Uber</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嘀哒拼车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一号专车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神州专车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天天用车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51用车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一号司机端</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e代驾</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2024-2029年出行O2O发展趋势前瞻与前影预测</w:t>
      </w:r>
    </w:p>
    <w:p>
      <w:pPr>
        <w:spacing w:after="150"/>
      </w:pPr>
      <w:r>
        <w:rPr/>
        <w:t xml:space="preserve">第一节 出行发展环境分析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2024-2029年O2O出行前景分析</w:t>
      </w:r>
    </w:p>
    <w:p>
      <w:pPr>
        <w:spacing w:after="150"/>
      </w:pPr>
      <w:r>
        <w:rPr/>
        <w:t xml:space="preserve">一、2024-2029年传统出行规模预测</w:t>
      </w:r>
    </w:p>
    <w:p>
      <w:pPr>
        <w:spacing w:after="150"/>
      </w:pPr>
      <w:r>
        <w:rPr/>
        <w:t xml:space="preserve">二、2024-2029年O2O出行规模预测</w:t>
      </w:r>
    </w:p>
    <w:p>
      <w:pPr>
        <w:spacing w:after="150"/>
      </w:pPr>
      <w:r>
        <w:rPr/>
        <w:t xml:space="preserve">第三节 出行O2O发展趋势分析</w:t>
      </w:r>
    </w:p>
    <w:p>
      <w:pPr>
        <w:spacing w:after="150"/>
      </w:pPr>
      <w:r>
        <w:rPr/>
        <w:t xml:space="preserve">一、2019-2023年出行O2O行业发展趋势</w:t>
      </w:r>
    </w:p>
    <w:p>
      <w:pPr>
        <w:spacing w:after="150"/>
      </w:pPr>
      <w:r>
        <w:rPr/>
        <w:t xml:space="preserve">二、2019-2023年出行O2O进展</w:t>
      </w:r>
    </w:p>
    <w:p>
      <w:pPr>
        <w:spacing w:after="150"/>
      </w:pPr>
      <w:r>
        <w:rPr/>
        <w:t xml:space="preserve">三、2024-2029出行O2O行业发展前景</w:t>
      </w:r>
    </w:p>
    <w:p>
      <w:pPr>
        <w:spacing w:after="150"/>
      </w:pPr>
      <w:r>
        <w:rPr>
          <w:b w:val="1"/>
          <w:bCs w:val="1"/>
        </w:rPr>
        <w:t xml:space="preserve">第十一章 互联网环境下出行的整合与变革</w:t>
      </w:r>
    </w:p>
    <w:p>
      <w:pPr>
        <w:spacing w:after="150"/>
      </w:pPr>
      <w:r>
        <w:rPr/>
        <w:t xml:space="preserve">第一节 出行的用户思维</w:t>
      </w:r>
    </w:p>
    <w:p>
      <w:pPr>
        <w:spacing w:after="150"/>
      </w:pPr>
      <w:r>
        <w:rPr/>
        <w:t xml:space="preserve">一、如何与用户连接</w:t>
      </w:r>
    </w:p>
    <w:p>
      <w:pPr>
        <w:spacing w:after="150"/>
      </w:pPr>
      <w:r>
        <w:rPr/>
        <w:t xml:space="preserve">二、提升用户参与感</w:t>
      </w:r>
    </w:p>
    <w:p>
      <w:pPr>
        <w:spacing w:after="150"/>
      </w:pPr>
      <w:r>
        <w:rPr/>
        <w:t xml:space="preserve">第二节 出行如何运用好粉丝经济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出行如何实现数据化运营和管理</w:t>
      </w:r>
    </w:p>
    <w:p>
      <w:pPr>
        <w:spacing w:after="150"/>
      </w:pPr>
      <w:r>
        <w:rPr/>
        <w:t xml:space="preserve">一、大数据对出行的商业价值</w:t>
      </w:r>
    </w:p>
    <w:p>
      <w:pPr>
        <w:spacing w:after="150"/>
      </w:pPr>
      <w:r>
        <w:rPr/>
        <w:t xml:space="preserve">二、全渠道出行大数据分析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出行O2O发展战略分析</w:t>
      </w:r>
    </w:p>
    <w:p>
      <w:pPr>
        <w:spacing w:after="150"/>
      </w:pPr>
      <w:r>
        <w:rPr/>
        <w:t xml:space="preserve">第一节 出行市场消费分析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出行O2O营销战略分析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图表：2019-2023年出行规模分析</w:t>
      </w:r>
    </w:p>
    <w:p>
      <w:pPr>
        <w:spacing w:after="150"/>
      </w:pPr>
      <w:r>
        <w:rPr/>
        <w:t xml:space="preserve">图表：2019-2023年电子商务规模分析</w:t>
      </w:r>
    </w:p>
    <w:p>
      <w:pPr>
        <w:spacing w:after="150"/>
      </w:pPr>
      <w:r>
        <w:rPr/>
        <w:t xml:space="preserve">图表：2019-2023年传统出行规模分析</w:t>
      </w:r>
    </w:p>
    <w:p>
      <w:pPr>
        <w:spacing w:after="150"/>
      </w:pPr>
      <w:r>
        <w:rPr/>
        <w:t xml:space="preserve">图表：2019-2023年传统出行需求分析</w:t>
      </w:r>
    </w:p>
    <w:p>
      <w:pPr>
        <w:spacing w:after="150"/>
      </w:pPr>
      <w:r>
        <w:rPr/>
        <w:t xml:space="preserve">图表：2019-2023年传统出行供给分析</w:t>
      </w:r>
    </w:p>
    <w:p>
      <w:pPr>
        <w:spacing w:after="150"/>
      </w:pPr>
      <w:r>
        <w:rPr/>
        <w:t xml:space="preserve">图表：2019-2023年传统出行净利润分析</w:t>
      </w:r>
    </w:p>
    <w:p>
      <w:pPr>
        <w:spacing w:after="150"/>
      </w:pPr>
      <w:r>
        <w:rPr/>
        <w:t xml:space="preserve">图表：2019-2023年出行销售收入分析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图表：2019-2023年出行O2O规模分析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图表：2024-2029年出行O2O规模预测</w:t>
      </w:r>
    </w:p>
    <w:p>
      <w:pPr>
        <w:spacing w:after="150"/>
      </w:pPr>
      <w:r>
        <w:rPr/>
        <w:t xml:space="preserve">图表：2024-2029年出行团购规模预测</w:t>
      </w:r>
    </w:p>
    <w:p>
      <w:pPr>
        <w:spacing w:after="150"/>
      </w:pPr>
      <w:r>
        <w:rPr/>
        <w:t xml:space="preserve">图表：2024-2029年国内出行O2O市场规模预测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2024-2029年中国出行O2O行业市场调研及投资前景预测报告</dc:title>
  <dc:description>2024-2029年中国出行O2O行业市场调研及投资前景预测报告</dc:description>
  <dc:subject>2024-2029年中国出行O2O行业市场调研及投资前景预测报告</dc:subject>
  <cp:keywords>研究报告</cp:keywords>
  <cp:category>研究报告</cp:category>
  <cp:lastModifiedBy>北京中道泰和信息咨询有限公司</cp:lastModifiedBy>
  <dcterms:created xsi:type="dcterms:W3CDTF">2024-01-24T12:04:38+08:00</dcterms:created>
  <dcterms:modified xsi:type="dcterms:W3CDTF">2024-01-24T12:04:38+08:00</dcterms:modified>
</cp:coreProperties>
</file>

<file path=docProps/custom.xml><?xml version="1.0" encoding="utf-8"?>
<Properties xmlns="http://schemas.openxmlformats.org/officeDocument/2006/custom-properties" xmlns:vt="http://schemas.openxmlformats.org/officeDocument/2006/docPropsVTypes"/>
</file>