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2024-2029年中国生物芯片行业发展前景预测与投资战略分析报告</w:t>
      </w:r>
    </w:p>
    <w:p>
      <w:pPr>
        <w:spacing w:after="150"/>
      </w:pPr>
      <w:r>
        <w:rPr>
          <w:b w:val="1"/>
          <w:bCs w:val="1"/>
        </w:rPr>
        <w:t xml:space="preserve">报告简介</w:t>
      </w:r>
    </w:p>
    <w:p>
      <w:pPr>
        <w:spacing w:after="150"/>
      </w:pPr>
      <w:r>
        <w:rPr/>
        <w:t xml:space="preserve">生物芯片，又称蛋白芯片或基因芯片，它们起源于DNA杂交探针技术与半导体工业技术相结合的结晶。该技术系指将大量探针分子固定于支持物上后与带荧光标记的DNA或其他样品分子(例如蛋白，因子或小分子)进行杂交，通过检测每个探针分子的杂交信号强度进而获取样品分子的数量和序列信息。</w:t>
      </w:r>
    </w:p>
    <w:p>
      <w:pPr>
        <w:spacing w:after="150"/>
      </w:pPr>
      <w:r>
        <w:rPr/>
        <w:t xml:space="preserve">生物芯片的发展将对中国生命科学研究、医学诊断、新药筛选具有革命性的推动作用，也将对中国人口素质、农业发展、环境保护等作出巨大的贡献，同时带动中国科学整体进步，为各相关高科技产业创造机会。目前，生物芯片已在上海进入产业化阶段，年生产能力 200 万片。生物芯片的成熟和应用一方面将为本世纪的疾病诊断和治疗、新药开发、分子生物学、航空航天、司法鉴定、食品卫生和环境监测等领域带来一场革命;另一方面生物芯片的出现为人类提供了能够对个体生物信息进行高速、并行采集和分析的强有力的技术手段，故必将成为未来生物信息学研究中的一个重要信息采集和处理平台。生物芯片将为人类认识生命的起源、遗传、发育与进化、为人类疾病的诊断、治疗和防治开辟全新的途径，为生物大分子的全新设计和药物开发中先导化合物的快速筛选和药物基因组学研究提供技术支撑平台生物芯片技术被单列作为一个专门项目进行规划。总之，生物芯片技术在医学、生命科学、药业、农业、环境科学等凡与生命活动有关的领域中均具有重大的应用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生物芯片专业研究单位等公布和提供的大量资料。对中国生物芯片行业作了详尽深入的分析，为生物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生物芯片行业发展概述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1、按用途分</w:t>
      </w:r>
    </w:p>
    <w:p>
      <w:pPr>
        <w:spacing w:after="150"/>
      </w:pPr>
      <w:r>
        <w:rPr/>
        <w:t xml:space="preserve">2、按作用方式分</w:t>
      </w:r>
    </w:p>
    <w:p>
      <w:pPr>
        <w:spacing w:after="150"/>
      </w:pPr>
      <w:r>
        <w:rPr/>
        <w:t xml:space="preserve">3、按成分分</w:t>
      </w:r>
    </w:p>
    <w:p>
      <w:pPr>
        <w:spacing w:after="150"/>
      </w:pPr>
      <w:r>
        <w:rPr/>
        <w:t xml:space="preserve">四、行业在国民经济中重要地位</w:t>
      </w:r>
    </w:p>
    <w:p>
      <w:pPr>
        <w:spacing w:after="150"/>
      </w:pPr>
      <w:r>
        <w:rPr/>
        <w:t xml:space="preserve">第二节 生物芯片行业产业链分析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生物芯片行业发展环境分析（PEST）</w:t>
      </w:r>
    </w:p>
    <w:p>
      <w:pPr>
        <w:spacing w:after="150"/>
      </w:pPr>
      <w:r>
        <w:rPr/>
        <w:t xml:space="preserve">第一节 生物芯片行业政策环境分析(P)</w:t>
      </w:r>
    </w:p>
    <w:p>
      <w:pPr>
        <w:spacing w:after="150"/>
      </w:pPr>
      <w:r>
        <w:rPr/>
        <w:t xml:space="preserve">一、生物芯片行业的管理体制</w:t>
      </w:r>
    </w:p>
    <w:p>
      <w:pPr>
        <w:spacing w:after="150"/>
      </w:pPr>
      <w:r>
        <w:rPr/>
        <w:t xml:space="preserve">1、行政主管部门</w:t>
      </w:r>
    </w:p>
    <w:p>
      <w:pPr>
        <w:spacing w:after="150"/>
      </w:pPr>
      <w:r>
        <w:rPr/>
        <w:t xml:space="preserve">2、监管体制</w:t>
      </w:r>
    </w:p>
    <w:p>
      <w:pPr>
        <w:spacing w:after="150"/>
      </w:pPr>
      <w:r>
        <w:rPr/>
        <w:t xml:space="preserve">二、生物芯片行业法规政策解读</w:t>
      </w:r>
    </w:p>
    <w:p>
      <w:pPr>
        <w:spacing w:after="150"/>
      </w:pPr>
      <w:r>
        <w:rPr/>
        <w:t xml:space="preserve">三、政策环境对行业的影响分析</w:t>
      </w:r>
    </w:p>
    <w:p>
      <w:pPr>
        <w:spacing w:after="150"/>
      </w:pPr>
      <w:r>
        <w:rPr/>
        <w:t xml:space="preserve">第二节 生物芯片行业经济环境分析(E)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生物芯片行业社会环境分析(S)</w:t>
      </w:r>
    </w:p>
    <w:p>
      <w:pPr>
        <w:spacing w:after="150"/>
      </w:pPr>
      <w:r>
        <w:rPr/>
        <w:t xml:space="preserve">一、生物芯片行业社会环境总体分析</w:t>
      </w:r>
    </w:p>
    <w:p>
      <w:pPr>
        <w:spacing w:after="150"/>
      </w:pPr>
      <w:r>
        <w:rPr/>
        <w:t xml:space="preserve">二、生物芯片行业社会环境现状分析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生物芯片行业技木环境分析(T)</w:t>
      </w:r>
    </w:p>
    <w:p>
      <w:pPr>
        <w:spacing w:after="150"/>
      </w:pPr>
      <w:r>
        <w:rPr/>
        <w:t xml:space="preserve">一、生物芯片技木发展现状</w:t>
      </w:r>
    </w:p>
    <w:p>
      <w:pPr>
        <w:spacing w:after="150"/>
      </w:pPr>
      <w:r>
        <w:rPr/>
        <w:t xml:space="preserve">二、生物芯片技木发展趋势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全球生物芯片行业发展状况分析</w:t>
      </w:r>
    </w:p>
    <w:p>
      <w:pPr>
        <w:spacing w:after="150"/>
      </w:pPr>
      <w:r>
        <w:rPr/>
        <w:t xml:space="preserve">第一节 全球生物芯片市场总体情况分析</w:t>
      </w:r>
    </w:p>
    <w:p>
      <w:pPr>
        <w:spacing w:after="150"/>
      </w:pPr>
      <w:r>
        <w:rPr/>
        <w:t xml:space="preserve">一、全球生物芯片行业的发展特点</w:t>
      </w:r>
    </w:p>
    <w:p>
      <w:pPr>
        <w:spacing w:after="150"/>
      </w:pPr>
      <w:r>
        <w:rPr/>
        <w:t xml:space="preserve">二、2019-2023年全球生物芯片市场结构</w:t>
      </w:r>
    </w:p>
    <w:p>
      <w:pPr>
        <w:spacing w:after="150"/>
      </w:pPr>
      <w:r>
        <w:rPr/>
        <w:t xml:space="preserve">三、2019-2023年全球生物芯片行业发展分析</w:t>
      </w:r>
    </w:p>
    <w:p>
      <w:pPr>
        <w:spacing w:after="150"/>
      </w:pPr>
      <w:r>
        <w:rPr/>
        <w:t xml:space="preserve">四、2019-2023年全球生物芯片行业竞争格局</w:t>
      </w:r>
    </w:p>
    <w:p>
      <w:pPr>
        <w:spacing w:after="150"/>
      </w:pPr>
      <w:r>
        <w:rPr/>
        <w:t xml:space="preserve">五、2019-2023年全球生物芯片市场区域分布</w:t>
      </w:r>
    </w:p>
    <w:p>
      <w:pPr>
        <w:spacing w:after="150"/>
      </w:pPr>
      <w:r>
        <w:rPr/>
        <w:t xml:space="preserve">第二节 全球主要区域生物芯片行业发展状况</w:t>
      </w:r>
    </w:p>
    <w:p>
      <w:pPr>
        <w:spacing w:after="150"/>
      </w:pPr>
      <w:r>
        <w:rPr/>
        <w:t xml:space="preserve">一、欧盟生物芯片行业发展状况</w:t>
      </w:r>
    </w:p>
    <w:p>
      <w:pPr>
        <w:spacing w:after="150"/>
      </w:pPr>
      <w:r>
        <w:rPr/>
        <w:t xml:space="preserve">二、美国生物芯片行业发展状况</w:t>
      </w:r>
    </w:p>
    <w:p>
      <w:pPr>
        <w:spacing w:after="150"/>
      </w:pPr>
      <w:r>
        <w:rPr/>
        <w:t xml:space="preserve">三、日本生物芯片行业发展状况</w:t>
      </w:r>
    </w:p>
    <w:p>
      <w:pPr>
        <w:spacing w:after="150"/>
      </w:pPr>
      <w:r>
        <w:rPr/>
        <w:t xml:space="preserve">第三节 全球生物芯片行业模式与经验借鉴</w:t>
      </w:r>
    </w:p>
    <w:p>
      <w:pPr>
        <w:spacing w:after="150"/>
      </w:pPr>
      <w:r>
        <w:rPr/>
        <w:t xml:space="preserve">一、全球主要国家生物芯片行业政策分析</w:t>
      </w:r>
    </w:p>
    <w:p>
      <w:pPr>
        <w:spacing w:after="150"/>
      </w:pPr>
      <w:r>
        <w:rPr/>
        <w:t xml:space="preserve">二、主要国家生物芯片行业模式分析</w:t>
      </w:r>
    </w:p>
    <w:p>
      <w:pPr>
        <w:spacing w:after="150"/>
      </w:pPr>
      <w:r>
        <w:rPr/>
        <w:t xml:space="preserve">三、全球生物芯片行业政策经验借鉴</w:t>
      </w:r>
    </w:p>
    <w:p>
      <w:pPr>
        <w:spacing w:after="150"/>
      </w:pPr>
      <w:r>
        <w:rPr/>
        <w:t xml:space="preserve">四、全球生物芯片行业管理经验借鉴</w:t>
      </w:r>
    </w:p>
    <w:p>
      <w:pPr>
        <w:spacing w:after="150"/>
      </w:pPr>
      <w:r>
        <w:rPr>
          <w:b w:val="1"/>
          <w:bCs w:val="1"/>
        </w:rPr>
        <w:t xml:space="preserve">第四章 中国生物芯片行业发展状况分析</w:t>
      </w:r>
    </w:p>
    <w:p>
      <w:pPr>
        <w:spacing w:after="150"/>
      </w:pPr>
      <w:r>
        <w:rPr/>
        <w:t xml:space="preserve">第一节 中国生物芯片行业发展状况分析</w:t>
      </w:r>
    </w:p>
    <w:p>
      <w:pPr>
        <w:spacing w:after="150"/>
      </w:pPr>
      <w:r>
        <w:rPr/>
        <w:t xml:space="preserve">一、中国生物芯片行业发展现状分析</w:t>
      </w:r>
    </w:p>
    <w:p>
      <w:pPr>
        <w:spacing w:after="150"/>
      </w:pPr>
      <w:r>
        <w:rPr/>
        <w:t xml:space="preserve">1、生物芯片行业发展阶段分析</w:t>
      </w:r>
    </w:p>
    <w:p>
      <w:pPr>
        <w:spacing w:after="150"/>
      </w:pPr>
      <w:r>
        <w:rPr/>
        <w:t xml:space="preserve">2、生物芯片行业发展特点分析</w:t>
      </w:r>
    </w:p>
    <w:p>
      <w:pPr>
        <w:spacing w:after="150"/>
      </w:pPr>
      <w:r>
        <w:rPr/>
        <w:t xml:space="preserve">3、生物芯片行业发展有利因素分析</w:t>
      </w:r>
    </w:p>
    <w:p>
      <w:pPr>
        <w:spacing w:after="150"/>
      </w:pPr>
      <w:r>
        <w:rPr/>
        <w:t xml:space="preserve">4、生物芯片行业发展不利因素分析</w:t>
      </w:r>
    </w:p>
    <w:p>
      <w:pPr>
        <w:spacing w:after="150"/>
      </w:pPr>
      <w:r>
        <w:rPr/>
        <w:t xml:space="preserve">二、中国生物芯片行业发展特点分析</w:t>
      </w:r>
    </w:p>
    <w:p>
      <w:pPr>
        <w:spacing w:after="150"/>
      </w:pPr>
      <w:r>
        <w:rPr/>
        <w:t xml:space="preserve">第二节 我国生物芯片行业行业问题和挑战分析</w:t>
      </w:r>
    </w:p>
    <w:p>
      <w:pPr>
        <w:spacing w:after="150"/>
      </w:pPr>
      <w:r>
        <w:rPr/>
        <w:t xml:space="preserve">一、我国生物芯片行业行业问题和挑战</w:t>
      </w:r>
    </w:p>
    <w:p>
      <w:pPr>
        <w:spacing w:after="150"/>
      </w:pPr>
      <w:r>
        <w:rPr/>
        <w:t xml:space="preserve">二、中国生物芯片行业行业对策与建议</w:t>
      </w:r>
    </w:p>
    <w:p>
      <w:pPr>
        <w:spacing w:after="150"/>
      </w:pPr>
      <w:r>
        <w:rPr/>
        <w:t xml:space="preserve">第三节 我国生物芯片行业区域发展状况分析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十四五生物芯片行业行业发展预测</w:t>
      </w:r>
    </w:p>
    <w:p>
      <w:pPr>
        <w:spacing w:after="150"/>
      </w:pPr>
      <w:r>
        <w:rPr>
          <w:b w:val="1"/>
          <w:bCs w:val="1"/>
        </w:rPr>
        <w:t xml:space="preserve">第五章 中国生物芯片行业市场供需情况分析</w:t>
      </w:r>
    </w:p>
    <w:p>
      <w:pPr>
        <w:spacing w:after="150"/>
      </w:pPr>
      <w:r>
        <w:rPr/>
        <w:t xml:space="preserve">第一节 十四五期间中国生物芯片市场供需分析</w:t>
      </w:r>
    </w:p>
    <w:p>
      <w:pPr>
        <w:spacing w:after="150"/>
      </w:pPr>
      <w:r>
        <w:rPr/>
        <w:t xml:space="preserve">一、2019-2023年中国生物芯片行业供给情况</w:t>
      </w:r>
    </w:p>
    <w:p>
      <w:pPr>
        <w:spacing w:after="150"/>
      </w:pPr>
      <w:r>
        <w:rPr/>
        <w:t xml:space="preserve">二、2019-2023年中国生物芯片行业需求情况</w:t>
      </w:r>
    </w:p>
    <w:p>
      <w:pPr>
        <w:spacing w:after="150"/>
      </w:pPr>
      <w:r>
        <w:rPr/>
        <w:t xml:space="preserve">三、2019-2023年中国生物芯片行业供需平衡分析</w:t>
      </w:r>
    </w:p>
    <w:p>
      <w:pPr>
        <w:spacing w:after="150"/>
      </w:pPr>
      <w:r>
        <w:rPr/>
        <w:t xml:space="preserve">第二节 十四五期间中国生物芯片市场供需预测</w:t>
      </w:r>
    </w:p>
    <w:p>
      <w:pPr>
        <w:spacing w:after="150"/>
      </w:pPr>
      <w:r>
        <w:rPr/>
        <w:t xml:space="preserve">一、2024-2029年中国生物芯片行业供给预测</w:t>
      </w:r>
    </w:p>
    <w:p>
      <w:pPr>
        <w:spacing w:after="150"/>
      </w:pPr>
      <w:r>
        <w:rPr/>
        <w:t xml:space="preserve">二、2024-2029年中国生物芯片行业需求预测</w:t>
      </w:r>
    </w:p>
    <w:p>
      <w:pPr>
        <w:spacing w:after="150"/>
      </w:pPr>
      <w:r>
        <w:rPr/>
        <w:t xml:space="preserve">三、2024-2029年中国生物芯片行业供需平衡分析</w:t>
      </w:r>
    </w:p>
    <w:p>
      <w:pPr>
        <w:spacing w:after="150"/>
      </w:pPr>
      <w:r>
        <w:rPr>
          <w:b w:val="1"/>
          <w:bCs w:val="1"/>
        </w:rPr>
        <w:t xml:space="preserve">第三部分 行业竞争格局</w:t>
      </w:r>
    </w:p>
    <w:p>
      <w:pPr>
        <w:spacing w:after="150"/>
      </w:pPr>
      <w:r>
        <w:rPr>
          <w:b w:val="1"/>
          <w:bCs w:val="1"/>
        </w:rPr>
        <w:t xml:space="preserve">第六章 生物芯片行业竞争力优势分析</w:t>
      </w:r>
    </w:p>
    <w:p>
      <w:pPr>
        <w:spacing w:after="150"/>
      </w:pPr>
      <w:r>
        <w:rPr/>
        <w:t xml:space="preserve">第一节 生物芯片行业竞争力优势分析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中国生物芯片行业竞争力分析</w:t>
      </w:r>
    </w:p>
    <w:p>
      <w:pPr>
        <w:spacing w:after="150"/>
      </w:pPr>
      <w:r>
        <w:rPr/>
        <w:t xml:space="preserve">一、我国生物芯片行业竞争力剖析</w:t>
      </w:r>
    </w:p>
    <w:p>
      <w:pPr>
        <w:spacing w:after="150"/>
      </w:pPr>
      <w:r>
        <w:rPr/>
        <w:t xml:space="preserve">二、我国生物芯片企业市场竞争的优势</w:t>
      </w:r>
    </w:p>
    <w:p>
      <w:pPr>
        <w:spacing w:after="150"/>
      </w:pPr>
      <w:r>
        <w:rPr/>
        <w:t xml:space="preserve">三、民企与外企比较分析</w:t>
      </w:r>
    </w:p>
    <w:p>
      <w:pPr>
        <w:spacing w:after="150"/>
      </w:pPr>
      <w:r>
        <w:rPr/>
        <w:t xml:space="preserve">四、国内生物芯片企业竞争能力提升途径</w:t>
      </w:r>
    </w:p>
    <w:p>
      <w:pPr>
        <w:spacing w:after="150"/>
      </w:pPr>
      <w:r>
        <w:rPr/>
        <w:t xml:space="preserve">第三节 生物芯片行业SWOT分析</w:t>
      </w:r>
    </w:p>
    <w:p>
      <w:pPr>
        <w:spacing w:after="150"/>
      </w:pPr>
      <w:r>
        <w:rPr/>
        <w:t xml:space="preserve">一、生物芯片行业优势分析</w:t>
      </w:r>
    </w:p>
    <w:p>
      <w:pPr>
        <w:spacing w:after="150"/>
      </w:pPr>
      <w:r>
        <w:rPr/>
        <w:t xml:space="preserve">二、生物芯片行业劣势分析</w:t>
      </w:r>
    </w:p>
    <w:p>
      <w:pPr>
        <w:spacing w:after="150"/>
      </w:pPr>
      <w:r>
        <w:rPr/>
        <w:t xml:space="preserve">三、生物芯片行业机会分析</w:t>
      </w:r>
    </w:p>
    <w:p>
      <w:pPr>
        <w:spacing w:after="150"/>
      </w:pPr>
      <w:r>
        <w:rPr/>
        <w:t xml:space="preserve">四、生物芯片行业威胁分析</w:t>
      </w:r>
    </w:p>
    <w:p>
      <w:pPr>
        <w:spacing w:after="150"/>
      </w:pPr>
      <w:r>
        <w:rPr>
          <w:b w:val="1"/>
          <w:bCs w:val="1"/>
        </w:rPr>
        <w:t xml:space="preserve">第七章 中国生物芯片行业市场竞争策略分析</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二、生物芯片行业企业间竞争格局分析</w:t>
      </w:r>
    </w:p>
    <w:p>
      <w:pPr>
        <w:spacing w:after="150"/>
      </w:pPr>
      <w:r>
        <w:rPr/>
        <w:t xml:space="preserve">三、生物芯片行业集中度分析</w:t>
      </w:r>
    </w:p>
    <w:p>
      <w:pPr>
        <w:spacing w:after="150"/>
      </w:pPr>
      <w:r>
        <w:rPr/>
        <w:t xml:space="preserve">第二节 中国生物芯片行业竞争格局综述</w:t>
      </w:r>
    </w:p>
    <w:p>
      <w:pPr>
        <w:spacing w:after="150"/>
      </w:pPr>
      <w:r>
        <w:rPr/>
        <w:t xml:space="preserve">一、生物芯片行业竞争概况</w:t>
      </w:r>
    </w:p>
    <w:p>
      <w:pPr>
        <w:spacing w:after="150"/>
      </w:pPr>
      <w:r>
        <w:rPr/>
        <w:t xml:space="preserve">1、中国生物芯片行业品牌竞争格局</w:t>
      </w:r>
    </w:p>
    <w:p>
      <w:pPr>
        <w:spacing w:after="150"/>
      </w:pPr>
      <w:r>
        <w:rPr/>
        <w:t xml:space="preserve">2、生物芯片业未来竞争格局和特点</w:t>
      </w:r>
    </w:p>
    <w:p>
      <w:pPr>
        <w:spacing w:after="150"/>
      </w:pPr>
      <w:r>
        <w:rPr/>
        <w:t xml:space="preserve">3、生物芯片市场进入及竞争对手分析</w:t>
      </w:r>
    </w:p>
    <w:p>
      <w:pPr>
        <w:spacing w:after="150"/>
      </w:pPr>
      <w:r>
        <w:rPr/>
        <w:t xml:space="preserve">二、生物芯片行业主要企业竞争力分析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生物芯片企业竞争策略分析</w:t>
      </w:r>
    </w:p>
    <w:p>
      <w:pPr>
        <w:spacing w:after="150"/>
      </w:pPr>
      <w:r>
        <w:rPr/>
        <w:t xml:space="preserve">一、提高生物芯片企业核心竞争力的对策</w:t>
      </w:r>
    </w:p>
    <w:p>
      <w:pPr>
        <w:spacing w:after="150"/>
      </w:pPr>
      <w:r>
        <w:rPr/>
        <w:t xml:space="preserve">二、影响生物芯片企业核心竞争力的因素及提升途径</w:t>
      </w:r>
    </w:p>
    <w:p>
      <w:pPr>
        <w:spacing w:after="150"/>
      </w:pPr>
      <w:r>
        <w:rPr/>
        <w:t xml:space="preserve">三、提高生物芯片企业竞争力的策略</w:t>
      </w:r>
    </w:p>
    <w:p>
      <w:pPr>
        <w:spacing w:after="150"/>
      </w:pPr>
      <w:r>
        <w:rPr>
          <w:b w:val="1"/>
          <w:bCs w:val="1"/>
        </w:rPr>
        <w:t xml:space="preserve">第八章 中国生物芯片行业企业经营分析</w:t>
      </w:r>
    </w:p>
    <w:p>
      <w:pPr>
        <w:spacing w:after="150"/>
      </w:pPr>
      <w:r>
        <w:rPr/>
        <w:t xml:space="preserve">第一节 上海生物芯片有限公司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博奥生物有限公司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天津生物芯片技术有限责任公司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上海康成生物工程有限公司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上海裕隆生物科技有限公司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陕西超英生物科技有限公司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上海博星基因芯片有限责任公司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西安联尔科技有限公司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第九节 深圳益生堂生物企业有限公司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第十节 南京大渊生物技术工程有限责任公司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中国生物芯片行业发展前景展望</w:t>
      </w:r>
    </w:p>
    <w:p>
      <w:pPr>
        <w:spacing w:after="150"/>
      </w:pPr>
      <w:r>
        <w:rPr/>
        <w:t xml:space="preserve">第一节 生物芯片行业投资机会分析</w:t>
      </w:r>
    </w:p>
    <w:p>
      <w:pPr>
        <w:spacing w:after="150"/>
      </w:pPr>
      <w:r>
        <w:rPr/>
        <w:t xml:space="preserve">一、生物芯片行业投资项目分析</w:t>
      </w:r>
    </w:p>
    <w:p>
      <w:pPr>
        <w:spacing w:after="150"/>
      </w:pPr>
      <w:r>
        <w:rPr/>
        <w:t xml:space="preserve">二、可以投资的生物芯片行业模式</w:t>
      </w:r>
    </w:p>
    <w:p>
      <w:pPr>
        <w:spacing w:after="150"/>
      </w:pPr>
      <w:r>
        <w:rPr/>
        <w:t xml:space="preserve">三、生物芯片行业投资机会分析</w:t>
      </w:r>
    </w:p>
    <w:p>
      <w:pPr>
        <w:spacing w:after="150"/>
      </w:pPr>
      <w:r>
        <w:rPr/>
        <w:t xml:space="preserve">第二节 中国生物芯片行业发展预测分析</w:t>
      </w:r>
    </w:p>
    <w:p>
      <w:pPr>
        <w:spacing w:after="150"/>
      </w:pPr>
      <w:r>
        <w:rPr/>
        <w:t xml:space="preserve">一、中国生物芯片行业发展分析</w:t>
      </w:r>
    </w:p>
    <w:p>
      <w:pPr>
        <w:spacing w:after="150"/>
      </w:pPr>
      <w:r>
        <w:rPr/>
        <w:t xml:space="preserve">二、中国生物芯片行业技术开发方向</w:t>
      </w:r>
    </w:p>
    <w:p>
      <w:pPr>
        <w:spacing w:after="150"/>
      </w:pPr>
      <w:r>
        <w:rPr/>
        <w:t xml:space="preserve">三、生物芯片总体行业整体规划及预测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中国生物芯片行业发展趋势及投资风险分析</w:t>
      </w:r>
    </w:p>
    <w:p>
      <w:pPr>
        <w:spacing w:after="150"/>
      </w:pPr>
      <w:r>
        <w:rPr/>
        <w:t xml:space="preserve">第一节 中国生物芯片行业存在的问题</w:t>
      </w:r>
    </w:p>
    <w:p>
      <w:pPr>
        <w:spacing w:after="150"/>
      </w:pPr>
      <w:r>
        <w:rPr/>
        <w:t xml:space="preserve">第二节 中国生物芯片行业发展预测分析</w:t>
      </w:r>
    </w:p>
    <w:p>
      <w:pPr>
        <w:spacing w:after="150"/>
      </w:pPr>
      <w:r>
        <w:rPr/>
        <w:t xml:space="preserve">一、中国生物芯片行业发展方向分析</w:t>
      </w:r>
    </w:p>
    <w:p>
      <w:pPr>
        <w:spacing w:after="150"/>
      </w:pPr>
      <w:r>
        <w:rPr/>
        <w:t xml:space="preserve">二、中国生物芯片行业发展规模预测</w:t>
      </w:r>
    </w:p>
    <w:p>
      <w:pPr>
        <w:spacing w:after="150"/>
      </w:pPr>
      <w:r>
        <w:rPr/>
        <w:t xml:space="preserve">三、中国生物芯片行业市场盈利预测</w:t>
      </w:r>
    </w:p>
    <w:p>
      <w:pPr>
        <w:spacing w:after="150"/>
      </w:pPr>
      <w:r>
        <w:rPr/>
        <w:t xml:space="preserve">第三节 中国生物芯片行业项目投资风险分析</w:t>
      </w:r>
    </w:p>
    <w:p>
      <w:pPr>
        <w:spacing w:after="150"/>
      </w:pPr>
      <w:r>
        <w:rPr/>
        <w:t xml:space="preserve">一、生物芯片行业风险概况分析</w:t>
      </w:r>
    </w:p>
    <w:p>
      <w:pPr>
        <w:spacing w:after="150"/>
      </w:pPr>
      <w:r>
        <w:rPr/>
        <w:t xml:space="preserve">二、生物芯片行业风险要素分析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中国生物芯片行业投资战略研究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对我国生物芯片品牌的战略思考</w:t>
      </w:r>
    </w:p>
    <w:p>
      <w:pPr>
        <w:spacing w:after="150"/>
      </w:pPr>
      <w:r>
        <w:rPr/>
        <w:t xml:space="preserve">一、生物芯片品牌的重要性</w:t>
      </w:r>
    </w:p>
    <w:p>
      <w:pPr>
        <w:spacing w:after="150"/>
      </w:pPr>
      <w:r>
        <w:rPr/>
        <w:t xml:space="preserve">二、生物芯片实施品牌战略的意义</w:t>
      </w:r>
    </w:p>
    <w:p>
      <w:pPr>
        <w:spacing w:after="150"/>
      </w:pPr>
      <w:r>
        <w:rPr/>
        <w:t xml:space="preserve">三、生物芯片企业品牌的现状分析</w:t>
      </w:r>
    </w:p>
    <w:p>
      <w:pPr>
        <w:spacing w:after="150"/>
      </w:pPr>
      <w:r>
        <w:rPr/>
        <w:t xml:space="preserve">四、我国生物芯片企业的品牌战略</w:t>
      </w:r>
    </w:p>
    <w:p>
      <w:pPr>
        <w:spacing w:after="150"/>
      </w:pPr>
      <w:r>
        <w:rPr/>
        <w:t xml:space="preserve">五、生物芯片品牌战略管理的策略</w:t>
      </w:r>
    </w:p>
    <w:p>
      <w:pPr>
        <w:spacing w:after="150"/>
      </w:pPr>
      <w:r>
        <w:rPr/>
        <w:t xml:space="preserve">第三节 生物芯片行业提升竞争力策略分析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中道泰和关于生物芯片结论及投资策略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图表：我国生物芯片行业生命周期</w:t>
      </w:r>
    </w:p>
    <w:p>
      <w:pPr>
        <w:spacing w:after="150"/>
      </w:pPr>
      <w:r>
        <w:rPr/>
        <w:t xml:space="preserve">图表：全球生物芯片行业市场规模走势</w:t>
      </w:r>
    </w:p>
    <w:p>
      <w:pPr>
        <w:spacing w:after="150"/>
      </w:pPr>
      <w:r>
        <w:rPr/>
        <w:t xml:space="preserve">图表：2019-2023年我国生物芯片市场规模走势</w:t>
      </w:r>
    </w:p>
    <w:p>
      <w:pPr>
        <w:spacing w:after="150"/>
      </w:pPr>
      <w:r>
        <w:rPr/>
        <w:t xml:space="preserve">图表：我国生物芯片进出口规模增长率走势</w:t>
      </w:r>
    </w:p>
    <w:p>
      <w:pPr>
        <w:spacing w:after="150"/>
      </w:pPr>
      <w:r>
        <w:rPr/>
        <w:t xml:space="preserve">图表：我国生物芯片及其他生物芯片主要进口国家占比情况</w:t>
      </w:r>
    </w:p>
    <w:p>
      <w:pPr>
        <w:spacing w:after="150"/>
      </w:pPr>
      <w:r>
        <w:rPr/>
        <w:t xml:space="preserve">图表：年我国生物芯片及其他生物芯片主要出口国家占比情况</w:t>
      </w:r>
    </w:p>
    <w:p>
      <w:pPr>
        <w:spacing w:after="150"/>
      </w:pPr>
      <w:r>
        <w:rPr/>
        <w:t xml:space="preserve">图表：2019-2023年华东地区生物芯片行业盈利能力</w:t>
      </w:r>
    </w:p>
    <w:p>
      <w:pPr>
        <w:spacing w:after="150"/>
      </w:pPr>
      <w:r>
        <w:rPr/>
        <w:t xml:space="preserve">图表：2019-2023年华东地区生物芯片行业营运能力</w:t>
      </w:r>
    </w:p>
    <w:p>
      <w:pPr>
        <w:spacing w:after="150"/>
      </w:pPr>
      <w:r>
        <w:rPr/>
        <w:t xml:space="preserve">图表：2019-2023年华南地区生物芯片行业盈利能力</w:t>
      </w:r>
    </w:p>
    <w:p>
      <w:pPr>
        <w:spacing w:after="150"/>
      </w:pPr>
      <w:r>
        <w:rPr/>
        <w:t xml:space="preserve">图表：2019-2023年华南地区生物芯片行业营运能力</w:t>
      </w:r>
    </w:p>
    <w:p>
      <w:pPr>
        <w:spacing w:after="150"/>
      </w:pPr>
      <w:r>
        <w:rPr/>
        <w:t xml:space="preserve">图表：2019-2023年华中地区生物芯片行业盈利能力</w:t>
      </w:r>
    </w:p>
    <w:p>
      <w:pPr>
        <w:spacing w:after="150"/>
      </w:pPr>
      <w:r>
        <w:rPr/>
        <w:t xml:space="preserve">图表：2019-2023年华中地区生物芯片行业营运能力</w:t>
      </w:r>
    </w:p>
    <w:p>
      <w:pPr>
        <w:spacing w:after="150"/>
      </w:pPr>
      <w:r>
        <w:rPr/>
        <w:t xml:space="preserve">图表：2019-2023年华北地区生物芯片行业盈利能力</w:t>
      </w:r>
    </w:p>
    <w:p>
      <w:pPr>
        <w:spacing w:after="150"/>
      </w:pPr>
      <w:r>
        <w:rPr/>
        <w:t xml:space="preserve">图表：2019-2023年华北地区生物芯片行业营运能力</w:t>
      </w:r>
    </w:p>
    <w:p>
      <w:pPr>
        <w:spacing w:after="150"/>
      </w:pPr>
      <w:r>
        <w:rPr/>
        <w:t xml:space="preserve">图表：2019-2023年西北地区生物芯片行业盈利能力</w:t>
      </w:r>
    </w:p>
    <w:p>
      <w:pPr>
        <w:spacing w:after="150"/>
      </w:pPr>
      <w:r>
        <w:rPr/>
        <w:t xml:space="preserve">图表：2019-2023年西北地区生物芯片行业营运能力</w:t>
      </w:r>
    </w:p>
    <w:p>
      <w:pPr>
        <w:spacing w:after="150"/>
      </w:pPr>
      <w:r>
        <w:rPr/>
        <w:t xml:space="preserve">图表：2019-2023年西南地区生物芯片行业盈利能力</w:t>
      </w:r>
    </w:p>
    <w:p>
      <w:pPr>
        <w:spacing w:after="150"/>
      </w:pPr>
      <w:r>
        <w:rPr/>
        <w:t xml:space="preserve">图表：2019-2023年西南地区生物芯片行业营运能力</w:t>
      </w:r>
    </w:p>
    <w:p>
      <w:pPr>
        <w:spacing w:after="150"/>
      </w:pPr>
      <w:r>
        <w:rPr/>
        <w:t xml:space="preserve">图表：2019-2023年东北地区生物芯片行业盈利能力</w:t>
      </w:r>
    </w:p>
    <w:p>
      <w:pPr>
        <w:spacing w:after="150"/>
      </w:pPr>
      <w:r>
        <w:rPr/>
        <w:t xml:space="preserve">图表：2019-2023年东北地区生物芯片行业营运能力</w:t>
      </w:r>
    </w:p>
    <w:p>
      <w:pPr>
        <w:spacing w:after="150"/>
      </w:pPr>
      <w:r>
        <w:rPr/>
        <w:t xml:space="preserve">图表：2024-2029年中国生物芯片行业发展规模预测</w:t>
      </w:r>
    </w:p>
    <w:p>
      <w:pPr>
        <w:spacing w:after="150"/>
      </w:pPr>
      <w:r>
        <w:rPr/>
        <w:t xml:space="preserve">图表：2024-2029年中国生物芯片行业发展趋势预测</w:t>
      </w:r>
    </w:p>
    <w:p>
      <w:pPr>
        <w:spacing w:after="150"/>
      </w:pPr>
      <w:r>
        <w:rPr/>
        <w:t xml:space="preserve">图表：2024-2029年中国生物芯片产业集中度趋势预测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2024-2029年中国生物芯片行业发展前景预测与投资战略分析报告</dc:title>
  <dc:description>2024-2029年中国生物芯片行业发展前景预测与投资战略分析报告</dc:description>
  <dc:subject>2024-2029年中国生物芯片行业发展前景预测与投资战略分析报告</dc:subject>
  <cp:keywords>研究报告</cp:keywords>
  <cp:category>研究报告</cp:category>
  <cp:lastModifiedBy>北京中道泰和信息咨询有限公司</cp:lastModifiedBy>
  <dcterms:created xsi:type="dcterms:W3CDTF">2024-01-24T12:01:53+08:00</dcterms:created>
  <dcterms:modified xsi:type="dcterms:W3CDTF">2024-01-24T12:01:53+08:00</dcterms:modified>
</cp:coreProperties>
</file>

<file path=docProps/custom.xml><?xml version="1.0" encoding="utf-8"?>
<Properties xmlns="http://schemas.openxmlformats.org/officeDocument/2006/custom-properties" xmlns:vt="http://schemas.openxmlformats.org/officeDocument/2006/docPropsVTypes"/>
</file>