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2024-2029年中国清洁能源行业市场调研及供需格局预测报告</w:t>
      </w:r>
    </w:p>
    <w:p>
      <w:pPr>
        <w:spacing w:after="150"/>
      </w:pPr>
      <w:r>
        <w:rPr>
          <w:b w:val="1"/>
          <w:bCs w:val="1"/>
        </w:rPr>
        <w:t xml:space="preserve">报告简介</w:t>
      </w:r>
    </w:p>
    <w:p>
      <w:pPr>
        <w:spacing w:after="150"/>
      </w:pPr>
      <w:r>
        <w:rPr/>
        <w:t xml:space="preserve">清洁能源是不排放污染物的能源，它包括核能和“可再生能源”。可再生能源是指原材料可以再生的能源，如水力发电、风力发电、太阳能、生物能(沼气)、海潮能这些能源。可再生能源不存在能源耗竭的可能，因此日益受到许多国家的重视，尤其是能源短缺的国家。</w:t>
      </w:r>
    </w:p>
    <w:p>
      <w:pPr>
        <w:spacing w:after="150"/>
      </w:pPr>
      <w:r>
        <w:rPr/>
        <w:t xml:space="preserve">近年来，新技术、新材料和信息技术等高科技的进步和相互融合，促进了清洁能源技术的逐步成熟，推动了清洁能源产业的快速发展。国内外清洁能源的发展十分迅猛，新增发电装机三分之二都是清洁能源。2019年，我国消纳保障机制和监测预警平台进一步完善，储能调峰设施规划建设进一步加强，清洁能源消纳情况持续向好，能源消费结构进一步优化。截至2019年底，全国水电、风电、太阳能发电装机快速增长，同比分别增长2%、12.2%和15.7%，清洁能源发电装机占全部装机比例超过40%。截至2020年底，清洁能源发电装机达到9.34亿千瓦，同比增长约17.5%;其中，水电装机3.7亿千瓦、风电装机2.81亿千瓦、光伏发电装机2.53亿千瓦、生物质发电装机2952万千瓦。2021年一季度，风电、太阳能发电、水电、核电新增装机合计1283万千瓦，占电力总装机的比重提升至43.4%，较去年同期提高了2.8个百分点。</w:t>
      </w:r>
    </w:p>
    <w:p>
      <w:pPr>
        <w:spacing w:after="150"/>
      </w:pPr>
      <w:r>
        <w:rPr/>
        <w:t xml:space="preserve">2019年2月14日，国家发展改革委等七部委联合印发《绿色产业指导目录(2019年版)》，着力壮大节能环保、清洁生产、清洁能源等绿色产业。2020年5月19日，国家能源局发布《关于建立健全清洁能源消纳长效机制的指导意见(征求意见稿)》，明确提出要通过构建以消纳为核心的清洁能源发展机制、加快形成有利于清洁能源消纳的电力市场机制等来提升清洁能源消纳，建立健全清洁能源消纳长效机制。2020年6月22日，国家能源局发布《2020年能源工作指导意见》，总体上坚持以清洁低碳为发展目标，煤炭消费比重下降过半，清洁能源利用率进一步提高。2020年6月30日，财政部印发了《清洁能源发展专项资金管理暂行办法》，促进清洁能源开发利用，优化能源结构，保障能源安全。资金实施期限为2021-2025年，到期后按照规定程序申请延续。2021年6月9日，住建部联合15部门发布《住房和城乡建设部等15部门关于加强县城绿色低碳建设的意见》(以下简称《意见》)，《意见》指出构建县城绿色低碳能源体系，推广分散式风电、分布式光伏、智能光伏等清洁能源应用，提高生产生活用能清洁化水平，推广综合智慧能源服务，加强配电网、储能、电动汽车充电桩等能源基础设施建设。</w:t>
      </w:r>
    </w:p>
    <w:p>
      <w:pPr>
        <w:spacing w:after="150"/>
      </w:pPr>
      <w:r>
        <w:rPr/>
        <w:t xml:space="preserve">2030年，我国清洁能源发电装机容量有望达到15.2亿千瓦，占全部装机比重的50%左右，清洁能源发电将成我国重要的发电支撑。</w:t>
      </w:r>
    </w:p>
    <w:p>
      <w:pPr>
        <w:spacing w:after="150"/>
      </w:pPr>
      <w:r>
        <w:rPr/>
        <w:t xml:space="preserve">清洁能源行业研究报告主要分析了清洁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能源行业重点企业分析、子行业分析、区域市场分析、行业风险分析、行业发展前景预测及相关的经营、投资建议等。报告研究框架全面、严谨，分析内容客观、公正、系统，真实准确地反映了我国清洁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洁能源行业的发展状况进行了深入透彻地分析，对我国清洁能源行业市场情况、技术现状、供需形势作了详尽研究，重点分析了国内外重点企业、行业发展趋势以及行业投资情况，报告还对清洁能源行业上下游行业的发展进行了探讨，是相关企业、投资部门、研究机构准确了解目前中国市场发展动态，把握清洁能源行业发展方向，为企业经营决策提供重要参考的依据。</w:t>
      </w:r>
    </w:p>
    <w:p>
      <w:pPr>
        <w:spacing w:after="150"/>
      </w:pPr>
      <w:r>
        <w:rPr>
          <w:b w:val="1"/>
          <w:bCs w:val="1"/>
        </w:rPr>
        <w:t xml:space="preserve">报告目录</w:t>
      </w:r>
    </w:p>
    <w:p>
      <w:pPr>
        <w:spacing w:after="150"/>
      </w:pPr>
      <w:r>
        <w:rPr>
          <w:b w:val="1"/>
          <w:bCs w:val="1"/>
        </w:rPr>
        <w:t xml:space="preserve">第一章 清洁能源行业发展综述</w:t>
      </w:r>
    </w:p>
    <w:p>
      <w:pPr>
        <w:spacing w:after="150"/>
      </w:pPr>
      <w:r>
        <w:rPr/>
        <w:t xml:space="preserve">第一节清洁能源定义及地位</w:t>
      </w:r>
    </w:p>
    <w:p>
      <w:pPr>
        <w:spacing w:after="150"/>
      </w:pPr>
      <w:r>
        <w:rPr/>
        <w:t xml:space="preserve">一、清洁能源定义</w:t>
      </w:r>
    </w:p>
    <w:p>
      <w:pPr>
        <w:spacing w:after="150"/>
      </w:pPr>
      <w:r>
        <w:rPr/>
        <w:t xml:space="preserve">二、清洁能源应用分类</w:t>
      </w:r>
    </w:p>
    <w:p>
      <w:pPr>
        <w:spacing w:after="150"/>
      </w:pPr>
      <w:r>
        <w:rPr/>
        <w:t xml:space="preserve">三、清洁能源发展的意义</w:t>
      </w:r>
    </w:p>
    <w:p>
      <w:pPr>
        <w:spacing w:after="150"/>
      </w:pPr>
      <w:r>
        <w:rPr/>
        <w:t xml:space="preserve">四、清洁能源的战略地位</w:t>
      </w:r>
    </w:p>
    <w:p>
      <w:pPr>
        <w:spacing w:after="150"/>
      </w:pPr>
      <w:r>
        <w:rPr/>
        <w:t xml:space="preserve">第二节清洁能源优点分析</w:t>
      </w:r>
    </w:p>
    <w:p>
      <w:pPr>
        <w:spacing w:after="150"/>
      </w:pPr>
      <w:r>
        <w:rPr/>
        <w:t xml:space="preserve">第三节清洁能源发展的必要性分析</w:t>
      </w:r>
    </w:p>
    <w:p>
      <w:pPr>
        <w:spacing w:after="150"/>
      </w:pPr>
      <w:r>
        <w:rPr/>
        <w:t xml:space="preserve">一、实施可持续发展战略的</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第二章清洁能源行业市场环境及影响分析(PEST)</w:t>
      </w:r>
    </w:p>
    <w:p>
      <w:pPr>
        <w:spacing w:after="150"/>
      </w:pPr>
      <w:r>
        <w:rPr/>
        <w:t xml:space="preserve">第一节清洁能源行业政治法律环境(P)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三、清洁能源行业标准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第三节行业社会环境分析(S)</w:t>
      </w:r>
    </w:p>
    <w:p>
      <w:pPr>
        <w:spacing w:after="150"/>
      </w:pPr>
      <w:r>
        <w:rPr/>
        <w:t xml:space="preserve">一、清洁能源产业社会环境</w:t>
      </w:r>
    </w:p>
    <w:p>
      <w:pPr>
        <w:spacing w:after="150"/>
      </w:pPr>
      <w:r>
        <w:rPr/>
        <w:t xml:space="preserve">二、社会环境对行业的影响</w:t>
      </w:r>
    </w:p>
    <w:p>
      <w:pPr>
        <w:spacing w:after="150"/>
      </w:pPr>
      <w:r>
        <w:rPr/>
        <w:t xml:space="preserve">三、清洁能源产业发展对社会发展的影响</w:t>
      </w:r>
    </w:p>
    <w:p>
      <w:pPr>
        <w:spacing w:after="150"/>
      </w:pPr>
      <w:r>
        <w:rPr/>
        <w:t xml:space="preserve">第四节行业技术环境分析(T)</w:t>
      </w:r>
    </w:p>
    <w:p>
      <w:pPr>
        <w:spacing w:after="150"/>
      </w:pPr>
      <w:r>
        <w:rPr/>
        <w:t xml:space="preserve">一、清洁能源技术分析</w:t>
      </w:r>
    </w:p>
    <w:p>
      <w:pPr>
        <w:spacing w:after="150"/>
      </w:pPr>
      <w:r>
        <w:rPr/>
        <w:t xml:space="preserve">二、清洁能源技术发展水平</w:t>
      </w:r>
    </w:p>
    <w:p>
      <w:pPr>
        <w:spacing w:after="150"/>
      </w:pPr>
      <w:r>
        <w:rPr/>
        <w:t xml:space="preserve">三、清洁能源技术发展分析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第三章国际清洁能源行业发展分析</w:t>
      </w:r>
    </w:p>
    <w:p>
      <w:pPr>
        <w:spacing w:after="150"/>
      </w:pPr>
      <w:r>
        <w:rPr/>
        <w:t xml:space="preserve">第一节全球清洁能源市场总体情况分析</w:t>
      </w:r>
    </w:p>
    <w:p>
      <w:pPr>
        <w:spacing w:after="150"/>
      </w:pPr>
      <w:r>
        <w:rPr/>
        <w:t xml:space="preserve">一、全球清洁能源行业的发展特点</w:t>
      </w:r>
    </w:p>
    <w:p>
      <w:pPr>
        <w:spacing w:after="150"/>
      </w:pPr>
      <w:r>
        <w:rPr/>
        <w:t xml:space="preserve">二、全球清洁能源市场结构</w:t>
      </w:r>
    </w:p>
    <w:p>
      <w:pPr>
        <w:spacing w:after="150"/>
      </w:pPr>
      <w:r>
        <w:rPr/>
        <w:t xml:space="preserve">三、全球清洁能源行业发展分析</w:t>
      </w:r>
    </w:p>
    <w:p>
      <w:pPr>
        <w:spacing w:after="150"/>
      </w:pPr>
      <w:r>
        <w:rPr/>
        <w:t xml:space="preserve">四、全球清洁能源行业竞争格局</w:t>
      </w:r>
    </w:p>
    <w:p>
      <w:pPr>
        <w:spacing w:after="150"/>
      </w:pPr>
      <w:r>
        <w:rPr/>
        <w:t xml:space="preserve">五、全球清洁能源市场区域分布</w:t>
      </w:r>
    </w:p>
    <w:p>
      <w:pPr>
        <w:spacing w:after="150"/>
      </w:pPr>
      <w:r>
        <w:rPr/>
        <w:t xml:space="preserve">六、国际重点清洁能源企业运营分析</w:t>
      </w:r>
    </w:p>
    <w:p>
      <w:pPr>
        <w:spacing w:after="150"/>
      </w:pPr>
      <w:r>
        <w:rPr/>
        <w:t xml:space="preserve">第二节全球主要国家(地区)市场分析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四、日本</w:t>
      </w:r>
    </w:p>
    <w:p>
      <w:pPr>
        <w:spacing w:after="150"/>
      </w:pPr>
      <w:r>
        <w:rPr>
          <w:b w:val="1"/>
          <w:bCs w:val="1"/>
        </w:rPr>
        <w:t xml:space="preserve">第四章我国清洁能源所属行业运行现状分析</w:t>
      </w:r>
    </w:p>
    <w:p>
      <w:pPr>
        <w:spacing w:after="150"/>
      </w:pPr>
      <w:r>
        <w:rPr/>
        <w:t xml:space="preserve">第一节中国清洁能源所属行业总体规模分析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第二节我国清洁能源所属行业发展状况分析</w:t>
      </w:r>
    </w:p>
    <w:p>
      <w:pPr>
        <w:spacing w:after="150"/>
      </w:pPr>
      <w:r>
        <w:rPr/>
        <w:t xml:space="preserve">一、我国清洁能源行业发展阶段</w:t>
      </w:r>
    </w:p>
    <w:p>
      <w:pPr>
        <w:spacing w:after="150"/>
      </w:pPr>
      <w:r>
        <w:rPr/>
        <w:t xml:space="preserve">二、我国清洁能源行业发展总体概况</w:t>
      </w:r>
    </w:p>
    <w:p>
      <w:pPr>
        <w:spacing w:after="150"/>
      </w:pPr>
      <w:r>
        <w:rPr/>
        <w:t xml:space="preserve">三、我国清洁能源行业发展特点分析</w:t>
      </w:r>
    </w:p>
    <w:p>
      <w:pPr>
        <w:spacing w:after="150"/>
      </w:pPr>
      <w:r>
        <w:rPr/>
        <w:t xml:space="preserve">四、我国清洁能源行业商业模式分析</w:t>
      </w:r>
    </w:p>
    <w:p>
      <w:pPr>
        <w:spacing w:after="150"/>
      </w:pPr>
      <w:r>
        <w:rPr/>
        <w:t xml:space="preserve">第三节清洁能源所属行业市场发展分析</w:t>
      </w:r>
    </w:p>
    <w:p>
      <w:pPr>
        <w:spacing w:after="150"/>
      </w:pPr>
      <w:r>
        <w:rPr/>
        <w:t xml:space="preserve">一、清洁能源适用领域分析</w:t>
      </w:r>
    </w:p>
    <w:p>
      <w:pPr>
        <w:spacing w:after="150"/>
      </w:pPr>
      <w:r>
        <w:rPr/>
        <w:t xml:space="preserve">二、清洁能源项目建设情况</w:t>
      </w:r>
    </w:p>
    <w:p>
      <w:pPr>
        <w:spacing w:after="150"/>
      </w:pPr>
      <w:r>
        <w:rPr/>
        <w:t xml:space="preserve">三、清洁能源发展的影响因素</w:t>
      </w:r>
    </w:p>
    <w:p>
      <w:pPr>
        <w:spacing w:after="150"/>
      </w:pPr>
      <w:r>
        <w:rPr/>
        <w:t xml:space="preserve">第四节中国清洁能源所属行业经济性分析</w:t>
      </w:r>
    </w:p>
    <w:p>
      <w:pPr>
        <w:spacing w:after="150"/>
      </w:pPr>
      <w:r>
        <w:rPr/>
        <w:t xml:space="preserve">一、清洁能源经济效益分析</w:t>
      </w:r>
    </w:p>
    <w:p>
      <w:pPr>
        <w:spacing w:after="150"/>
      </w:pPr>
      <w:r>
        <w:rPr/>
        <w:t xml:space="preserve">二、清洁能源环境效益分析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第五章中国清洁能源并网对配电网的影响</w:t>
      </w:r>
    </w:p>
    <w:p>
      <w:pPr>
        <w:spacing w:after="150"/>
      </w:pPr>
      <w:r>
        <w:rPr/>
        <w:t xml:space="preserve">第一节清洁能源并网对配电网的影响</w:t>
      </w:r>
    </w:p>
    <w:p>
      <w:pPr>
        <w:spacing w:after="150"/>
      </w:pPr>
      <w:r>
        <w:rPr/>
        <w:t xml:space="preserve">一、清洁能源对配电网运行的影响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二、清洁能源对配电网规划的影响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第二节提高清洁能源并网可靠性的策略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第六章中国清洁能源设备市场现状与前景</w:t>
      </w:r>
    </w:p>
    <w:p>
      <w:pPr>
        <w:spacing w:after="150"/>
      </w:pPr>
      <w:r>
        <w:rPr/>
        <w:t xml:space="preserve">第一节清洁能源设备产量分析</w:t>
      </w:r>
    </w:p>
    <w:p>
      <w:pPr>
        <w:spacing w:after="150"/>
      </w:pPr>
      <w:r>
        <w:rPr/>
        <w:t xml:space="preserve">第二节清洁能源设备需求分析</w:t>
      </w:r>
    </w:p>
    <w:p>
      <w:pPr>
        <w:spacing w:after="150"/>
      </w:pPr>
      <w:r>
        <w:rPr/>
        <w:t xml:space="preserve">第三节清洁能源设备市场竞争</w:t>
      </w:r>
    </w:p>
    <w:p>
      <w:pPr>
        <w:spacing w:after="150"/>
      </w:pPr>
      <w:r>
        <w:rPr/>
        <w:t xml:space="preserve">第四节清洁能源设备技术进展</w:t>
      </w:r>
    </w:p>
    <w:p>
      <w:pPr>
        <w:spacing w:after="150"/>
      </w:pPr>
      <w:r>
        <w:rPr/>
        <w:t xml:space="preserve">第五节清洁能源设备发展前景分析</w:t>
      </w:r>
    </w:p>
    <w:p>
      <w:pPr>
        <w:spacing w:after="150"/>
      </w:pPr>
      <w:r>
        <w:rPr>
          <w:b w:val="1"/>
          <w:bCs w:val="1"/>
        </w:rPr>
        <w:t xml:space="preserve">第七章清洁能源行业重点地区市场分析</w:t>
      </w:r>
    </w:p>
    <w:p>
      <w:pPr>
        <w:spacing w:after="150"/>
      </w:pPr>
      <w:r>
        <w:rPr/>
        <w:t xml:space="preserve">第一节行业总体区域结构特征及变化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第二节清洁能源重点应用领域发展分析</w:t>
      </w:r>
    </w:p>
    <w:p>
      <w:pPr>
        <w:spacing w:after="150"/>
      </w:pPr>
      <w:r>
        <w:rPr>
          <w:b w:val="1"/>
          <w:bCs w:val="1"/>
        </w:rPr>
        <w:t xml:space="preserve">第八章 2024-2029年清洁能源行业竞争形势及策略</w:t>
      </w:r>
    </w:p>
    <w:p>
      <w:pPr>
        <w:spacing w:after="150"/>
      </w:pPr>
      <w:r>
        <w:rPr/>
        <w:t xml:space="preserve">第一节行业总体市场竞争状况分析</w:t>
      </w:r>
    </w:p>
    <w:p>
      <w:pPr>
        <w:spacing w:after="150"/>
      </w:pPr>
      <w:r>
        <w:rPr/>
        <w:t xml:space="preserve">一、清洁能源行业竞争结构分析</w:t>
      </w:r>
    </w:p>
    <w:p>
      <w:pPr>
        <w:spacing w:after="150"/>
      </w:pPr>
      <w:r>
        <w:rPr/>
        <w:t xml:space="preserve">二、清洁能源行业企业间竞争格局分析</w:t>
      </w:r>
    </w:p>
    <w:p>
      <w:pPr>
        <w:spacing w:after="150"/>
      </w:pPr>
      <w:r>
        <w:rPr/>
        <w:t xml:space="preserve">三、清洁能源行业集中度分析</w:t>
      </w:r>
    </w:p>
    <w:p>
      <w:pPr>
        <w:spacing w:after="150"/>
      </w:pPr>
      <w:r>
        <w:rPr/>
        <w:t xml:space="preserve">四、清洁能源行业SWOT分析</w:t>
      </w:r>
    </w:p>
    <w:p>
      <w:pPr>
        <w:spacing w:after="150"/>
      </w:pPr>
      <w:r>
        <w:rPr/>
        <w:t xml:space="preserve">第二节清洁能源行业竞争格局分析</w:t>
      </w:r>
    </w:p>
    <w:p>
      <w:pPr>
        <w:spacing w:after="150"/>
      </w:pPr>
      <w:r>
        <w:rPr/>
        <w:t xml:space="preserve">一、国内外清洁能源竞争分析</w:t>
      </w:r>
    </w:p>
    <w:p>
      <w:pPr>
        <w:spacing w:after="150"/>
      </w:pPr>
      <w:r>
        <w:rPr/>
        <w:t xml:space="preserve">二、我国清洁能源市场竞争分析</w:t>
      </w:r>
    </w:p>
    <w:p>
      <w:pPr>
        <w:spacing w:after="150"/>
      </w:pPr>
      <w:r>
        <w:rPr/>
        <w:t xml:space="preserve">三、国内主要清洁能源企业动向</w:t>
      </w:r>
    </w:p>
    <w:p>
      <w:pPr>
        <w:spacing w:after="150"/>
      </w:pPr>
      <w:r>
        <w:rPr/>
        <w:t xml:space="preserve">四、国内清洁能源企业拟在建项目分析</w:t>
      </w:r>
    </w:p>
    <w:p>
      <w:pPr>
        <w:spacing w:after="150"/>
      </w:pPr>
      <w:r>
        <w:rPr/>
        <w:t xml:space="preserve">第三节清洁能源行业并购重组分析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第四节清洁能源市场竞争策略分析</w:t>
      </w:r>
    </w:p>
    <w:p>
      <w:pPr>
        <w:spacing w:after="150"/>
      </w:pPr>
      <w:r>
        <w:rPr>
          <w:b w:val="1"/>
          <w:bCs w:val="1"/>
        </w:rPr>
        <w:t xml:space="preserve">第九章清洁能源行业领先企业经营形势分析</w:t>
      </w:r>
    </w:p>
    <w:p>
      <w:pPr>
        <w:spacing w:after="150"/>
      </w:pPr>
      <w:r>
        <w:rPr/>
        <w:t xml:space="preserve">第一节京能热电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第二节申能股份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第三节粤电力A</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第四节申能股份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第五节哈投股份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第六节广州控股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第七节国投电力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第九节华电国际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第十节凯迪电力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第十章 2024-2029年清洁能源行业前景及趋势预测</w:t>
      </w:r>
    </w:p>
    <w:p>
      <w:pPr>
        <w:spacing w:after="150"/>
      </w:pPr>
      <w:r>
        <w:rPr/>
        <w:t xml:space="preserve">第一节中国清洁能源行业发展障碍和瓶颈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2024-2029年清洁能源市场发展前景</w:t>
      </w:r>
    </w:p>
    <w:p>
      <w:pPr>
        <w:spacing w:after="150"/>
      </w:pPr>
      <w:r>
        <w:rPr/>
        <w:t xml:space="preserve">一、2024-2029年清洁能源市场发展潜力</w:t>
      </w:r>
    </w:p>
    <w:p>
      <w:pPr>
        <w:spacing w:after="150"/>
      </w:pPr>
      <w:r>
        <w:rPr/>
        <w:t xml:space="preserve">二、2024-2029年清洁能源市场发展前景展望</w:t>
      </w:r>
    </w:p>
    <w:p>
      <w:pPr>
        <w:spacing w:after="150"/>
      </w:pPr>
      <w:r>
        <w:rPr/>
        <w:t xml:space="preserve">1、清洁能源发展空间预测</w:t>
      </w:r>
    </w:p>
    <w:p>
      <w:pPr>
        <w:spacing w:after="150"/>
      </w:pPr>
      <w:r>
        <w:rPr/>
        <w:t xml:space="preserve">2、清洁能源未来发展重点</w:t>
      </w:r>
    </w:p>
    <w:p>
      <w:pPr>
        <w:spacing w:after="150"/>
      </w:pPr>
      <w:r>
        <w:rPr/>
        <w:t xml:space="preserve">3、清洁能源未来潜在市场</w:t>
      </w:r>
    </w:p>
    <w:p>
      <w:pPr>
        <w:spacing w:after="150"/>
      </w:pPr>
      <w:r>
        <w:rPr/>
        <w:t xml:space="preserve">三、2024-2029年清洁能源细分行业发展前景分析</w:t>
      </w:r>
    </w:p>
    <w:p>
      <w:pPr>
        <w:spacing w:after="150"/>
      </w:pPr>
      <w:r>
        <w:rPr/>
        <w:t xml:space="preserve">第三节 2024-2029年清洁能源市场发展趋势预测</w:t>
      </w:r>
    </w:p>
    <w:p>
      <w:pPr>
        <w:spacing w:after="150"/>
      </w:pPr>
      <w:r>
        <w:rPr/>
        <w:t xml:space="preserve">一、2024-2029年清洁能源行业发展趋势</w:t>
      </w:r>
    </w:p>
    <w:p>
      <w:pPr>
        <w:spacing w:after="150"/>
      </w:pPr>
      <w:r>
        <w:rPr/>
        <w:t xml:space="preserve">二、2024-2029年清洁能源市场规模预测</w:t>
      </w:r>
    </w:p>
    <w:p>
      <w:pPr>
        <w:spacing w:after="150"/>
      </w:pPr>
      <w:r>
        <w:rPr/>
        <w:t xml:space="preserve">1、清洁能源行业市场容量预测</w:t>
      </w:r>
    </w:p>
    <w:p>
      <w:pPr>
        <w:spacing w:after="150"/>
      </w:pPr>
      <w:r>
        <w:rPr/>
        <w:t xml:space="preserve">2、清洁能源行业销售收入预测</w:t>
      </w:r>
    </w:p>
    <w:p>
      <w:pPr>
        <w:spacing w:after="150"/>
      </w:pPr>
      <w:r>
        <w:rPr/>
        <w:t xml:space="preserve">3、清洁能源行业资产预测</w:t>
      </w:r>
    </w:p>
    <w:p>
      <w:pPr>
        <w:spacing w:after="150"/>
      </w:pPr>
      <w:r>
        <w:rPr/>
        <w:t xml:space="preserve">4、清洁能源行业企业数量预测</w:t>
      </w:r>
    </w:p>
    <w:p>
      <w:pPr>
        <w:spacing w:after="150"/>
      </w:pPr>
      <w:r>
        <w:rPr/>
        <w:t xml:space="preserve">5、清洁能源行业人员规模预测</w:t>
      </w:r>
    </w:p>
    <w:p>
      <w:pPr>
        <w:spacing w:after="150"/>
      </w:pPr>
      <w:r>
        <w:rPr/>
        <w:t xml:space="preserve">6、清洁能源行业节省资源预测</w:t>
      </w:r>
    </w:p>
    <w:p>
      <w:pPr>
        <w:spacing w:after="150"/>
      </w:pPr>
      <w:r>
        <w:rPr/>
        <w:t xml:space="preserve">三、2024-2029年清洁能源行业应用趋势预测</w:t>
      </w:r>
    </w:p>
    <w:p>
      <w:pPr>
        <w:spacing w:after="150"/>
      </w:pPr>
      <w:r>
        <w:rPr/>
        <w:t xml:space="preserve">四、2024-2029年细分市场发展趋势预测</w:t>
      </w:r>
    </w:p>
    <w:p>
      <w:pPr>
        <w:spacing w:after="150"/>
      </w:pPr>
      <w:r>
        <w:rPr/>
        <w:t xml:space="preserve">第四节影响企业生产与经营的关键趋势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2024-2029年清洁能源行业投融资分析</w:t>
      </w:r>
    </w:p>
    <w:p>
      <w:pPr>
        <w:spacing w:after="150"/>
      </w:pPr>
      <w:r>
        <w:rPr/>
        <w:t xml:space="preserve">第一节清洁能源投资模式分析</w:t>
      </w:r>
    </w:p>
    <w:p>
      <w:pPr>
        <w:spacing w:after="150"/>
      </w:pPr>
      <w:r>
        <w:rPr/>
        <w:t xml:space="preserve">一、清洁能源投资模式设计原则</w:t>
      </w:r>
    </w:p>
    <w:p>
      <w:pPr>
        <w:spacing w:after="150"/>
      </w:pPr>
      <w:r>
        <w:rPr/>
        <w:t xml:space="preserve">二、清洁能源投资主体分析</w:t>
      </w:r>
    </w:p>
    <w:p>
      <w:pPr>
        <w:spacing w:after="150"/>
      </w:pPr>
      <w:r>
        <w:rPr/>
        <w:t xml:space="preserve">三、清洁能源投建阶段模式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3、清洁能源投建模式分析</w:t>
      </w:r>
    </w:p>
    <w:p>
      <w:pPr>
        <w:spacing w:after="150"/>
      </w:pPr>
      <w:r>
        <w:rPr/>
        <w:t xml:space="preserve">四、清洁能源运维阶段模式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3、清洁能源运维模式分析</w:t>
      </w:r>
    </w:p>
    <w:p>
      <w:pPr>
        <w:spacing w:after="150"/>
      </w:pPr>
      <w:r>
        <w:rPr/>
        <w:t xml:space="preserve">第二节清洁能源投资发展策略分析</w:t>
      </w:r>
    </w:p>
    <w:p>
      <w:pPr>
        <w:spacing w:after="150"/>
      </w:pPr>
      <w:r>
        <w:rPr/>
        <w:t xml:space="preserve">一、清洁能源投资发展路径</w:t>
      </w:r>
    </w:p>
    <w:p>
      <w:pPr>
        <w:spacing w:after="150"/>
      </w:pPr>
      <w:r>
        <w:rPr/>
        <w:t xml:space="preserve">二、清洁能源市场发展策略</w:t>
      </w:r>
    </w:p>
    <w:p>
      <w:pPr>
        <w:spacing w:after="150"/>
      </w:pPr>
      <w:r>
        <w:rPr/>
        <w:t xml:space="preserve">1、目标市场的选取</w:t>
      </w:r>
    </w:p>
    <w:p>
      <w:pPr>
        <w:spacing w:after="150"/>
      </w:pPr>
      <w:r>
        <w:rPr/>
        <w:t xml:space="preserve">2、目标市场的定位</w:t>
      </w:r>
    </w:p>
    <w:p>
      <w:pPr>
        <w:spacing w:after="150"/>
      </w:pPr>
      <w:r>
        <w:rPr/>
        <w:t xml:space="preserve">第三节中国清洁能源项目风险分析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第四节中国清洁能源项目融资分析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第十二章研究结论及发展建议</w:t>
      </w:r>
    </w:p>
    <w:p>
      <w:pPr>
        <w:spacing w:after="150"/>
      </w:pPr>
      <w:r>
        <w:rPr/>
        <w:t xml:space="preserve">第一节清洁能源行业研究结论及建议</w:t>
      </w:r>
    </w:p>
    <w:p>
      <w:pPr>
        <w:spacing w:after="150"/>
      </w:pPr>
      <w:r>
        <w:rPr/>
        <w:t xml:space="preserve">第二节清洁能源子行业研究结论及建议</w:t>
      </w:r>
    </w:p>
    <w:p>
      <w:pPr>
        <w:spacing w:after="150"/>
      </w:pPr>
      <w:r>
        <w:rPr/>
        <w:t xml:space="preserve">第三节清洁能源行业发展建议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图表：清洁能源的应用领域按市场分类</w:t>
      </w:r>
    </w:p>
    <w:p>
      <w:pPr>
        <w:spacing w:after="150"/>
      </w:pPr>
      <w:r>
        <w:rPr/>
        <w:t xml:space="preserve">图表：清洁能源的应用领域按产品分类</w:t>
      </w:r>
    </w:p>
    <w:p>
      <w:pPr>
        <w:spacing w:after="150"/>
      </w:pPr>
      <w:r>
        <w:rPr/>
        <w:t xml:space="preserve">图表：2019-2023年世界清洁能源企业排名</w:t>
      </w:r>
    </w:p>
    <w:p>
      <w:pPr>
        <w:spacing w:after="150"/>
      </w:pPr>
      <w:r>
        <w:rPr/>
        <w:t xml:space="preserve">图表：清洁能源产业链图</w:t>
      </w:r>
    </w:p>
    <w:p>
      <w:pPr>
        <w:spacing w:after="150"/>
      </w:pPr>
      <w:r>
        <w:rPr/>
        <w:t xml:space="preserve">图表：我国清洁能源产业链各产业生命周期分析</w:t>
      </w:r>
    </w:p>
    <w:p>
      <w:pPr>
        <w:spacing w:after="150"/>
      </w:pPr>
      <w:r>
        <w:rPr/>
        <w:t xml:space="preserve">图表：2019-2023年中国清洁能源市场分布</w:t>
      </w:r>
    </w:p>
    <w:p>
      <w:pPr>
        <w:spacing w:after="150"/>
      </w:pPr>
      <w:r>
        <w:rPr/>
        <w:t xml:space="preserve">图表：2019-2023年中国清洁能源市场规模</w:t>
      </w:r>
    </w:p>
    <w:p>
      <w:pPr>
        <w:spacing w:after="150"/>
      </w:pPr>
      <w:r>
        <w:rPr/>
        <w:t xml:space="preserve">图表：2019-2023年清洁能源重要数据指标比较</w:t>
      </w:r>
    </w:p>
    <w:p>
      <w:pPr>
        <w:spacing w:after="150"/>
      </w:pPr>
      <w:r>
        <w:rPr/>
        <w:t xml:space="preserve">图表：2019-2023年中国清洁能源行业销售情况分析</w:t>
      </w:r>
    </w:p>
    <w:p>
      <w:pPr>
        <w:spacing w:after="150"/>
      </w:pPr>
      <w:r>
        <w:rPr/>
        <w:t xml:space="preserve">图表：2019-2023年中国清洁能源行业利润情况分析</w:t>
      </w:r>
    </w:p>
    <w:p>
      <w:pPr>
        <w:spacing w:after="150"/>
      </w:pPr>
      <w:r>
        <w:rPr/>
        <w:t xml:space="preserve">图表：2019-2023年中国清洁能源行业资产情况分析</w:t>
      </w:r>
    </w:p>
    <w:p>
      <w:pPr>
        <w:spacing w:after="150"/>
      </w:pPr>
      <w:r>
        <w:rPr/>
        <w:t xml:space="preserve">图表：2019-2023年中国清洁能源发展能力分析</w:t>
      </w:r>
    </w:p>
    <w:p>
      <w:pPr>
        <w:spacing w:after="150"/>
      </w:pPr>
      <w:r>
        <w:rPr/>
        <w:t xml:space="preserve">图表：2019-2023年中国清洁能源竞争力分析</w:t>
      </w:r>
    </w:p>
    <w:p>
      <w:pPr>
        <w:spacing w:after="150"/>
      </w:pPr>
      <w:r>
        <w:rPr/>
        <w:t xml:space="preserve">图表：2024-2029年中国清洁能源成本费用预测</w:t>
      </w:r>
    </w:p>
    <w:p>
      <w:pPr>
        <w:spacing w:after="150"/>
      </w:pPr>
      <w:r>
        <w:rPr/>
        <w:t xml:space="preserve">图表：2024-2029年中国清洁能源利润总额预测</w:t>
      </w:r>
    </w:p>
    <w:p>
      <w:pPr>
        <w:spacing w:after="150"/>
      </w:pPr>
      <w:r>
        <w:rPr/>
        <w:t xml:space="preserve">图表：2024-2029年中国清洁能源产业企业单位数预测</w:t>
      </w:r>
    </w:p>
    <w:p>
      <w:pPr>
        <w:spacing w:after="150"/>
      </w:pPr>
      <w:r>
        <w:rPr/>
        <w:t xml:space="preserve">图表：2024-2029年中国清洁能源产业总资产预测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2024-2029年中国清洁能源行业市场调研及供需格局预测报告</dc:title>
  <dc:description>2024-2029年中国清洁能源行业市场调研及供需格局预测报告</dc:description>
  <dc:subject>2024-2029年中国清洁能源行业市场调研及供需格局预测报告</dc:subject>
  <cp:keywords>研究报告</cp:keywords>
  <cp:category>研究报告</cp:category>
  <cp:lastModifiedBy>北京中道泰和信息咨询有限公司</cp:lastModifiedBy>
  <dcterms:created xsi:type="dcterms:W3CDTF">2024-01-24T11:44:38+08:00</dcterms:created>
  <dcterms:modified xsi:type="dcterms:W3CDTF">2024-01-24T11:44:38+08:00</dcterms:modified>
</cp:coreProperties>
</file>

<file path=docProps/custom.xml><?xml version="1.0" encoding="utf-8"?>
<Properties xmlns="http://schemas.openxmlformats.org/officeDocument/2006/custom-properties" xmlns:vt="http://schemas.openxmlformats.org/officeDocument/2006/docPropsVTypes"/>
</file>