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2024-2029年中国苜蓿草行业市场调查及发展前景分析预测报告</w:t>
      </w:r>
    </w:p>
    <w:p>
      <w:pPr>
        <w:spacing w:after="150"/>
      </w:pPr>
      <w:r>
        <w:rPr>
          <w:b w:val="1"/>
          <w:bCs w:val="1"/>
        </w:rPr>
        <w:t xml:space="preserve">报告简介</w:t>
      </w:r>
    </w:p>
    <w:p>
      <w:pPr>
        <w:spacing w:after="150"/>
      </w:pPr>
      <w:r>
        <w:rPr/>
        <w:t xml:space="preserve">苜蓿草研究报告对苜蓿草行业研究的内容和方法进行全面的阐述和论证，对研究过程中所获取的苜蓿草资料进行全面系统的整理和分析，通过图表、统计结果及文献资料，或以纵向的发展过程，或横向类别分析提出论点、分析论据，进行论证。苜蓿草报告绝对如实地反映客观情况，叙述、说明、推断、引用均恰如其分。文字、用词应力求准确。研究报告的文字也简单、明了、通顺、流畅，既明白如话，又把研究的效果准确地、科学地表达出来。苜蓿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苜蓿草行业的发展状况进行了深入透彻地分析，对我国行业市场情况、技术现状、供需形势作了详尽研究，重点分析了国内外重点企业、行业发展趋势以及行业投资情况，报告还对苜蓿草下游行业的发展进行了探讨，是苜蓿草及相关企业、投资部门、研究机构准确了解目前中国市场发展动态，把握苜蓿草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2019-2023年苜蓿草行业发展综述</w:t>
      </w:r>
    </w:p>
    <w:p>
      <w:pPr>
        <w:spacing w:after="150"/>
      </w:pPr>
      <w:r>
        <w:rPr/>
        <w:t xml:space="preserve">第一节 苜蓿草行业界定</w:t>
      </w:r>
    </w:p>
    <w:p>
      <w:pPr>
        <w:spacing w:after="150"/>
      </w:pPr>
      <w:r>
        <w:rPr/>
        <w:t xml:space="preserve">一、行业经济特性</w:t>
      </w:r>
    </w:p>
    <w:p>
      <w:pPr>
        <w:spacing w:after="150"/>
      </w:pPr>
      <w:r>
        <w:rPr/>
        <w:t xml:space="preserve">二、主要产品品种/主要细分行业</w:t>
      </w:r>
    </w:p>
    <w:p>
      <w:pPr>
        <w:spacing w:after="150"/>
      </w:pPr>
      <w:r>
        <w:rPr/>
        <w:t xml:space="preserve">三、产业链结构分析</w:t>
      </w:r>
    </w:p>
    <w:p>
      <w:pPr>
        <w:spacing w:after="150"/>
      </w:pPr>
      <w:r>
        <w:rPr/>
        <w:t xml:space="preserve">第二节 苜蓿草行业发展成熟度分析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2024-2029年中国苜蓿草企业PEST（环境）分析</w:t>
      </w:r>
    </w:p>
    <w:p>
      <w:pPr>
        <w:spacing w:after="150"/>
      </w:pPr>
      <w:r>
        <w:rPr/>
        <w:t xml:space="preserve">第一节 经济环境分析</w:t>
      </w:r>
    </w:p>
    <w:p>
      <w:pPr>
        <w:spacing w:after="150"/>
      </w:pPr>
      <w:r>
        <w:rPr/>
        <w:t xml:space="preserve">第二节 政策环境分析</w:t>
      </w:r>
    </w:p>
    <w:p>
      <w:pPr>
        <w:spacing w:after="150"/>
      </w:pPr>
      <w:r>
        <w:rPr/>
        <w:t xml:space="preserve">第三节 社会环境分析</w:t>
      </w:r>
    </w:p>
    <w:p>
      <w:pPr>
        <w:spacing w:after="150"/>
      </w:pPr>
      <w:r>
        <w:rPr/>
        <w:t xml:space="preserve">第四节 技术环境分析</w:t>
      </w:r>
    </w:p>
    <w:p>
      <w:pPr>
        <w:spacing w:after="150"/>
      </w:pPr>
      <w:r>
        <w:rPr>
          <w:b w:val="1"/>
          <w:bCs w:val="1"/>
        </w:rPr>
        <w:t xml:space="preserve">第三章 苜蓿草行业生产技术分析</w:t>
      </w:r>
    </w:p>
    <w:p>
      <w:pPr>
        <w:spacing w:after="150"/>
      </w:pPr>
      <w:r>
        <w:rPr/>
        <w:t xml:space="preserve">第一节 苜蓿草行业生产技术发展现状</w:t>
      </w:r>
    </w:p>
    <w:p>
      <w:pPr>
        <w:spacing w:after="150"/>
      </w:pPr>
      <w:r>
        <w:rPr/>
        <w:t xml:space="preserve">第二节 苜蓿草行业产品生产工艺特点或流程</w:t>
      </w:r>
    </w:p>
    <w:p>
      <w:pPr>
        <w:spacing w:after="150"/>
      </w:pPr>
      <w:r>
        <w:rPr/>
        <w:t xml:space="preserve">第三节 苜蓿草行业生产技术发展趋势分析</w:t>
      </w:r>
    </w:p>
    <w:p>
      <w:pPr>
        <w:spacing w:after="150"/>
      </w:pPr>
      <w:r>
        <w:rPr>
          <w:b w:val="1"/>
          <w:bCs w:val="1"/>
        </w:rPr>
        <w:t xml:space="preserve">第四章 2019-2023年中国苜蓿草企业发展情况分析</w:t>
      </w:r>
    </w:p>
    <w:p>
      <w:pPr>
        <w:spacing w:after="150"/>
      </w:pPr>
      <w:r>
        <w:rPr/>
        <w:t xml:space="preserve">第一节 中国苜蓿草企业发展分析</w:t>
      </w:r>
    </w:p>
    <w:p>
      <w:pPr>
        <w:spacing w:after="150"/>
      </w:pPr>
      <w:r>
        <w:rPr/>
        <w:t xml:space="preserve">一、2019-2023年苜蓿草企业运行情况及特点分析</w:t>
      </w:r>
    </w:p>
    <w:p>
      <w:pPr>
        <w:spacing w:after="150"/>
      </w:pPr>
      <w:r>
        <w:rPr/>
        <w:t xml:space="preserve">二、2019-2023年苜蓿草企业投资情况分析</w:t>
      </w:r>
    </w:p>
    <w:p>
      <w:pPr>
        <w:spacing w:after="150"/>
      </w:pPr>
      <w:r>
        <w:rPr/>
        <w:t xml:space="preserve">三、中国苜蓿草企业产品结构分析</w:t>
      </w:r>
    </w:p>
    <w:p>
      <w:pPr>
        <w:spacing w:after="150"/>
      </w:pPr>
      <w:r>
        <w:rPr/>
        <w:t xml:space="preserve">四、中国苜蓿草企业与宏观经济相关性分析</w:t>
      </w:r>
    </w:p>
    <w:p>
      <w:pPr>
        <w:spacing w:after="150"/>
      </w:pPr>
      <w:r>
        <w:rPr/>
        <w:t xml:space="preserve">第二节 中国企业区域发展分析</w:t>
      </w:r>
    </w:p>
    <w:p>
      <w:pPr>
        <w:spacing w:after="150"/>
      </w:pPr>
      <w:r>
        <w:rPr/>
        <w:t xml:space="preserve">一、企业重点区域分布特点及变化</w:t>
      </w:r>
    </w:p>
    <w:p>
      <w:pPr>
        <w:spacing w:after="150"/>
      </w:pPr>
      <w:r>
        <w:rPr/>
        <w:t xml:space="preserve">二、华北地区市场分析</w:t>
      </w:r>
    </w:p>
    <w:p>
      <w:pPr>
        <w:spacing w:after="150"/>
      </w:pPr>
      <w:r>
        <w:rPr/>
        <w:t xml:space="preserve">三、华东地区市场分析</w:t>
      </w:r>
    </w:p>
    <w:p>
      <w:pPr>
        <w:spacing w:after="150"/>
      </w:pPr>
      <w:r>
        <w:rPr/>
        <w:t xml:space="preserve">四、东北地区市场分析</w:t>
      </w:r>
    </w:p>
    <w:p>
      <w:pPr>
        <w:spacing w:after="150"/>
      </w:pPr>
      <w:r>
        <w:rPr/>
        <w:t xml:space="preserve">五、中南地区市场分析</w:t>
      </w:r>
    </w:p>
    <w:p>
      <w:pPr>
        <w:spacing w:after="150"/>
      </w:pPr>
      <w:r>
        <w:rPr/>
        <w:t xml:space="preserve">六、西部地区市场分析</w:t>
      </w:r>
    </w:p>
    <w:p>
      <w:pPr>
        <w:spacing w:after="150"/>
      </w:pPr>
      <w:r>
        <w:rPr/>
        <w:t xml:space="preserve">七、华南地区市场分析</w:t>
      </w:r>
    </w:p>
    <w:p>
      <w:pPr>
        <w:spacing w:after="150"/>
      </w:pPr>
      <w:r>
        <w:rPr>
          <w:b w:val="1"/>
          <w:bCs w:val="1"/>
        </w:rPr>
        <w:t xml:space="preserve">第五章 2019-2023年中国苜蓿草市场供需调查分析</w:t>
      </w:r>
    </w:p>
    <w:p>
      <w:pPr>
        <w:spacing w:after="150"/>
      </w:pPr>
      <w:r>
        <w:rPr/>
        <w:t xml:space="preserve">第一节 2019-2023年中国苜蓿草市场供给分析</w:t>
      </w:r>
    </w:p>
    <w:p>
      <w:pPr>
        <w:spacing w:after="150"/>
      </w:pPr>
      <w:r>
        <w:rPr/>
        <w:t xml:space="preserve">一、产品市场供给</w:t>
      </w:r>
    </w:p>
    <w:p>
      <w:pPr>
        <w:spacing w:after="150"/>
      </w:pPr>
      <w:r>
        <w:rPr/>
        <w:t xml:space="preserve">二、价格供给</w:t>
      </w:r>
    </w:p>
    <w:p>
      <w:pPr>
        <w:spacing w:after="150"/>
      </w:pPr>
      <w:r>
        <w:rPr/>
        <w:t xml:space="preserve">三、渠道供给</w:t>
      </w:r>
    </w:p>
    <w:p>
      <w:pPr>
        <w:spacing w:after="150"/>
      </w:pPr>
      <w:r>
        <w:rPr/>
        <w:t xml:space="preserve">第二节 2019-2023年中国苜蓿草市场需求分析</w:t>
      </w:r>
    </w:p>
    <w:p>
      <w:pPr>
        <w:spacing w:after="150"/>
      </w:pPr>
      <w:r>
        <w:rPr/>
        <w:t xml:space="preserve">一、产品市场需求</w:t>
      </w:r>
    </w:p>
    <w:p>
      <w:pPr>
        <w:spacing w:after="150"/>
      </w:pPr>
      <w:r>
        <w:rPr/>
        <w:t xml:space="preserve">二、价格需求</w:t>
      </w:r>
    </w:p>
    <w:p>
      <w:pPr>
        <w:spacing w:after="150"/>
      </w:pPr>
      <w:r>
        <w:rPr/>
        <w:t xml:space="preserve">三、渠道需求</w:t>
      </w:r>
    </w:p>
    <w:p>
      <w:pPr>
        <w:spacing w:after="150"/>
      </w:pPr>
      <w:r>
        <w:rPr/>
        <w:t xml:space="preserve">四、购买需求</w:t>
      </w:r>
    </w:p>
    <w:p>
      <w:pPr>
        <w:spacing w:after="150"/>
      </w:pPr>
      <w:r>
        <w:rPr/>
        <w:t xml:space="preserve">第三节 2019-2023年中国苜蓿草市场特征分析</w:t>
      </w:r>
    </w:p>
    <w:p>
      <w:pPr>
        <w:spacing w:after="150"/>
      </w:pPr>
      <w:r>
        <w:rPr/>
        <w:t xml:space="preserve">一、2019-2023年中国苜蓿草产品特征分析</w:t>
      </w:r>
    </w:p>
    <w:p>
      <w:pPr>
        <w:spacing w:after="150"/>
      </w:pPr>
      <w:r>
        <w:rPr/>
        <w:t xml:space="preserve">二、2019-2023年中国苜蓿草价格特征分析</w:t>
      </w:r>
    </w:p>
    <w:p>
      <w:pPr>
        <w:spacing w:after="150"/>
      </w:pPr>
      <w:r>
        <w:rPr/>
        <w:t xml:space="preserve">三、2019-2023年中国苜蓿草渠道特征</w:t>
      </w:r>
    </w:p>
    <w:p>
      <w:pPr>
        <w:spacing w:after="150"/>
      </w:pPr>
      <w:r>
        <w:rPr/>
        <w:t xml:space="preserve">四、2019-2023年中国苜蓿草购买特征</w:t>
      </w:r>
    </w:p>
    <w:p>
      <w:pPr>
        <w:spacing w:after="150"/>
      </w:pPr>
      <w:r>
        <w:rPr>
          <w:b w:val="1"/>
          <w:bCs w:val="1"/>
        </w:rPr>
        <w:t xml:space="preserve">第六章 2019-2023年苜蓿草企业市场竞争格局分析</w:t>
      </w:r>
    </w:p>
    <w:p>
      <w:pPr>
        <w:spacing w:after="150"/>
      </w:pPr>
      <w:r>
        <w:rPr/>
        <w:t xml:space="preserve">第一节 2019-2023年中国苜蓿草企业集中度分析</w:t>
      </w:r>
    </w:p>
    <w:p>
      <w:pPr>
        <w:spacing w:after="150"/>
      </w:pPr>
      <w:r>
        <w:rPr/>
        <w:t xml:space="preserve">第二节 2019-2023年中国苜蓿草企业规模经济情况分析</w:t>
      </w:r>
    </w:p>
    <w:p>
      <w:pPr>
        <w:spacing w:after="150"/>
      </w:pPr>
      <w:r>
        <w:rPr/>
        <w:t xml:space="preserve">第三节 2019-2023年中国苜蓿草企业格局以及竞争态势分析</w:t>
      </w:r>
    </w:p>
    <w:p>
      <w:pPr>
        <w:spacing w:after="150"/>
      </w:pPr>
      <w:r>
        <w:rPr/>
        <w:t xml:space="preserve">一、企业整体竞争格局及态势分析</w:t>
      </w:r>
    </w:p>
    <w:p>
      <w:pPr>
        <w:spacing w:after="150"/>
      </w:pPr>
      <w:r>
        <w:rPr/>
        <w:t xml:space="preserve">二、区域市场竞争格局及态势分析</w:t>
      </w:r>
    </w:p>
    <w:p>
      <w:pPr>
        <w:spacing w:after="150"/>
      </w:pPr>
      <w:r>
        <w:rPr/>
        <w:t xml:space="preserve">第四节 中国企业进入和退出壁垒分析</w:t>
      </w:r>
    </w:p>
    <w:p>
      <w:pPr>
        <w:spacing w:after="150"/>
      </w:pPr>
      <w:r>
        <w:rPr/>
        <w:t xml:space="preserve">第五节 2019-2023年中国苜蓿草企业主要优势企业竞争力综合评价</w:t>
      </w:r>
    </w:p>
    <w:p>
      <w:pPr>
        <w:spacing w:after="150"/>
      </w:pPr>
      <w:r>
        <w:rPr>
          <w:b w:val="1"/>
          <w:bCs w:val="1"/>
        </w:rPr>
        <w:t xml:space="preserve">第七章 2019-2023年苜蓿草企业主要竞争对手分析</w:t>
      </w:r>
    </w:p>
    <w:p>
      <w:pPr>
        <w:spacing w:after="150"/>
      </w:pPr>
      <w:r>
        <w:rPr/>
        <w:t xml:space="preserve">第一节 企业A</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第二节 企业B</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第三节 企业C</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第四节 企业D</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第五节 企业E</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第六节 企业F</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第七节 企业G</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第八节 企业H</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b w:val="1"/>
          <w:bCs w:val="1"/>
        </w:rPr>
        <w:t xml:space="preserve">第八章 2024-2029年中国苜蓿草企业上下游产业链分析及其影响</w:t>
      </w:r>
    </w:p>
    <w:p>
      <w:pPr>
        <w:spacing w:after="150"/>
      </w:pPr>
      <w:r>
        <w:rPr/>
        <w:t xml:space="preserve">第一节 2019-2023年中国苜蓿草企业上游企业发展及影响分析</w:t>
      </w:r>
    </w:p>
    <w:p>
      <w:pPr>
        <w:spacing w:after="150"/>
      </w:pPr>
      <w:r>
        <w:rPr/>
        <w:t xml:space="preserve">一、2019-2023年中国苜蓿草企业上游企业运行现状分析</w:t>
      </w:r>
    </w:p>
    <w:p>
      <w:pPr>
        <w:spacing w:after="150"/>
      </w:pPr>
      <w:r>
        <w:rPr/>
        <w:t xml:space="preserve">二、对本企业产生的影响分析</w:t>
      </w:r>
    </w:p>
    <w:p>
      <w:pPr>
        <w:spacing w:after="150"/>
      </w:pPr>
      <w:r>
        <w:rPr/>
        <w:t xml:space="preserve">第二节 2019-2023年中国苜蓿草企业下游企业发展及影响分析</w:t>
      </w:r>
    </w:p>
    <w:p>
      <w:pPr>
        <w:spacing w:after="150"/>
      </w:pPr>
      <w:r>
        <w:rPr/>
        <w:t xml:space="preserve">一、2019-2023年中国苜蓿草企业下游企业运行现状分析</w:t>
      </w:r>
    </w:p>
    <w:p>
      <w:pPr>
        <w:spacing w:after="150"/>
      </w:pPr>
      <w:r>
        <w:rPr/>
        <w:t xml:space="preserve">二、对本企业产生的影响分析</w:t>
      </w:r>
    </w:p>
    <w:p>
      <w:pPr>
        <w:spacing w:after="150"/>
      </w:pPr>
      <w:r>
        <w:rPr/>
        <w:t xml:space="preserve">第三节 其他相关企业发展及影响分析</w:t>
      </w:r>
    </w:p>
    <w:p>
      <w:pPr>
        <w:spacing w:after="150"/>
      </w:pPr>
      <w:r>
        <w:rPr>
          <w:b w:val="1"/>
          <w:bCs w:val="1"/>
        </w:rPr>
        <w:t xml:space="preserve">第九章 2024-2029年中国苜蓿草企业发展趋势预测</w:t>
      </w:r>
    </w:p>
    <w:p>
      <w:pPr>
        <w:spacing w:after="150"/>
      </w:pPr>
      <w:r>
        <w:rPr/>
        <w:t xml:space="preserve">第一节 2024-2029年政策变化趋势预测</w:t>
      </w:r>
    </w:p>
    <w:p>
      <w:pPr>
        <w:spacing w:after="150"/>
      </w:pPr>
      <w:r>
        <w:rPr/>
        <w:t xml:space="preserve">第二节 2024-2029年供求趋势预测</w:t>
      </w:r>
    </w:p>
    <w:p>
      <w:pPr>
        <w:spacing w:after="150"/>
      </w:pPr>
      <w:r>
        <w:rPr/>
        <w:t xml:space="preserve">一、产品供给预测</w:t>
      </w:r>
    </w:p>
    <w:p>
      <w:pPr>
        <w:spacing w:after="150"/>
      </w:pPr>
      <w:r>
        <w:rPr/>
        <w:t xml:space="preserve">二、产品需求预测</w:t>
      </w:r>
    </w:p>
    <w:p>
      <w:pPr>
        <w:spacing w:after="150"/>
      </w:pPr>
      <w:r>
        <w:rPr/>
        <w:t xml:space="preserve">第三节 2024-2029年进出口趋势预测</w:t>
      </w:r>
    </w:p>
    <w:p>
      <w:pPr>
        <w:spacing w:after="150"/>
      </w:pPr>
      <w:r>
        <w:rPr/>
        <w:t xml:space="preserve">第四节 2024-2029年技术发展趋势</w:t>
      </w:r>
    </w:p>
    <w:p>
      <w:pPr>
        <w:spacing w:after="150"/>
      </w:pPr>
      <w:r>
        <w:rPr/>
        <w:t xml:space="preserve">第五节 2024-2029年竞争趋势预测</w:t>
      </w:r>
    </w:p>
    <w:p>
      <w:pPr>
        <w:spacing w:after="150"/>
      </w:pPr>
      <w:r>
        <w:rPr>
          <w:b w:val="1"/>
          <w:bCs w:val="1"/>
        </w:rPr>
        <w:t xml:space="preserve">第十章 2024-2029年苜蓿草企业投资潜力与价值分析</w:t>
      </w:r>
    </w:p>
    <w:p>
      <w:pPr>
        <w:spacing w:after="150"/>
      </w:pPr>
      <w:r>
        <w:rPr/>
        <w:t xml:space="preserve">第一节 2024-2029年苜蓿草企业投资环境分析</w:t>
      </w:r>
    </w:p>
    <w:p>
      <w:pPr>
        <w:spacing w:after="150"/>
      </w:pPr>
      <w:r>
        <w:rPr/>
        <w:t xml:space="preserve">第二节 2024-2029年苜蓿草企业SWOT模型分析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第三节 2024-2029年我国苜蓿草企业投资潜力分析</w:t>
      </w:r>
    </w:p>
    <w:p>
      <w:pPr>
        <w:spacing w:after="150"/>
      </w:pPr>
      <w:r>
        <w:rPr/>
        <w:t xml:space="preserve">第四节 2024-2029年我国苜蓿草企业前景展望分析</w:t>
      </w:r>
    </w:p>
    <w:p>
      <w:pPr>
        <w:spacing w:after="150"/>
      </w:pPr>
      <w:r>
        <w:rPr/>
        <w:t xml:space="preserve">第五节 2024-2029年我国苜蓿草企业盈利能力预测</w:t>
      </w:r>
    </w:p>
    <w:p>
      <w:pPr>
        <w:spacing w:after="150"/>
      </w:pPr>
      <w:r>
        <w:rPr>
          <w:b w:val="1"/>
          <w:bCs w:val="1"/>
        </w:rPr>
        <w:t xml:space="preserve">第十一章 2024-2029年苜蓿草企业投资风险预警</w:t>
      </w:r>
    </w:p>
    <w:p>
      <w:pPr>
        <w:spacing w:after="150"/>
      </w:pPr>
      <w:r>
        <w:rPr/>
        <w:t xml:space="preserve">第一节 政策和体制风险</w:t>
      </w:r>
    </w:p>
    <w:p>
      <w:pPr>
        <w:spacing w:after="150"/>
      </w:pPr>
      <w:r>
        <w:rPr/>
        <w:t xml:space="preserve">第二节 宏观经济波动风险</w:t>
      </w:r>
    </w:p>
    <w:p>
      <w:pPr>
        <w:spacing w:after="150"/>
      </w:pPr>
      <w:r>
        <w:rPr/>
        <w:t xml:space="preserve">第三节 市场风险</w:t>
      </w:r>
    </w:p>
    <w:p>
      <w:pPr>
        <w:spacing w:after="150"/>
      </w:pPr>
      <w:r>
        <w:rPr/>
        <w:t xml:space="preserve">第四节 技术风险</w:t>
      </w:r>
    </w:p>
    <w:p>
      <w:pPr>
        <w:spacing w:after="150"/>
      </w:pPr>
      <w:r>
        <w:rPr/>
        <w:t xml:space="preserve">第五节 原材料压力风险分析</w:t>
      </w:r>
    </w:p>
    <w:p>
      <w:pPr>
        <w:spacing w:after="150"/>
      </w:pPr>
      <w:r>
        <w:rPr/>
        <w:t xml:space="preserve">第六节 市场竞争风险</w:t>
      </w:r>
    </w:p>
    <w:p>
      <w:pPr>
        <w:spacing w:after="150"/>
      </w:pPr>
      <w:r>
        <w:rPr/>
        <w:t xml:space="preserve">第七节 外资进入现状及对未来市场的威胁</w:t>
      </w:r>
    </w:p>
    <w:p>
      <w:pPr>
        <w:spacing w:after="150"/>
      </w:pPr>
      <w:r>
        <w:rPr/>
        <w:t xml:space="preserve">第八节 营销风险</w:t>
      </w:r>
    </w:p>
    <w:p>
      <w:pPr>
        <w:spacing w:after="150"/>
      </w:pPr>
      <w:r>
        <w:rPr/>
        <w:t xml:space="preserve">第九节 相关企业风险</w:t>
      </w:r>
    </w:p>
    <w:p>
      <w:pPr>
        <w:spacing w:after="150"/>
      </w:pPr>
      <w:r>
        <w:rPr/>
        <w:t xml:space="preserve">第十节 区域风险</w:t>
      </w:r>
    </w:p>
    <w:p>
      <w:pPr>
        <w:spacing w:after="150"/>
      </w:pPr>
      <w:r>
        <w:rPr/>
        <w:t xml:space="preserve">第十一节 资金短缺风险</w:t>
      </w:r>
    </w:p>
    <w:p>
      <w:pPr>
        <w:spacing w:after="150"/>
      </w:pPr>
      <w:r>
        <w:rPr/>
        <w:t xml:space="preserve">第十二节 经营风险分析</w:t>
      </w:r>
    </w:p>
    <w:p>
      <w:pPr>
        <w:spacing w:after="150"/>
      </w:pPr>
      <w:r>
        <w:rPr/>
        <w:t xml:space="preserve">第十三节 管理风险分析</w:t>
      </w:r>
    </w:p>
    <w:p>
      <w:pPr>
        <w:spacing w:after="150"/>
      </w:pPr>
      <w:r>
        <w:rPr>
          <w:b w:val="1"/>
          <w:bCs w:val="1"/>
        </w:rPr>
        <w:t xml:space="preserve">第十二章 2024-2029年苜蓿草产业投资机会及投资策略分析</w:t>
      </w:r>
    </w:p>
    <w:p>
      <w:pPr>
        <w:spacing w:after="150"/>
      </w:pPr>
      <w:r>
        <w:rPr/>
        <w:t xml:space="preserve">第一节 2024-2029年苜蓿草企业区域投资机会</w:t>
      </w:r>
    </w:p>
    <w:p>
      <w:pPr>
        <w:spacing w:after="150"/>
      </w:pPr>
      <w:r>
        <w:rPr/>
        <w:t xml:space="preserve">第二节 2024-2029年苜蓿草企业主要产品投资机会</w:t>
      </w:r>
    </w:p>
    <w:p>
      <w:pPr>
        <w:spacing w:after="150"/>
      </w:pPr>
      <w:r>
        <w:rPr/>
        <w:t xml:space="preserve">第三节 2024-2029年苜蓿草企业出口市场投资机会</w:t>
      </w:r>
    </w:p>
    <w:p>
      <w:pPr>
        <w:spacing w:after="150"/>
      </w:pPr>
      <w:r>
        <w:rPr/>
        <w:t xml:space="preserve">第四节 2024-2029年中国苜蓿草企业投资策略分析</w:t>
      </w:r>
    </w:p>
    <w:p>
      <w:pPr>
        <w:spacing w:after="150"/>
      </w:pPr>
      <w:r>
        <w:rPr/>
        <w:t xml:space="preserve">一、产品定位策略</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b w:val="1"/>
          <w:bCs w:val="1"/>
        </w:rPr>
        <w:t xml:space="preserve">第十三章 苜蓿草行业企业观点综述及专家建议</w:t>
      </w:r>
    </w:p>
    <w:p>
      <w:pPr>
        <w:spacing w:after="150"/>
      </w:pPr>
      <w:r>
        <w:rPr/>
        <w:t xml:space="preserve">第一节 企业观点综述</w:t>
      </w:r>
    </w:p>
    <w:p>
      <w:pPr>
        <w:spacing w:after="150"/>
      </w:pPr>
      <w:r>
        <w:rPr/>
        <w:t xml:space="preserve">第二节 专家投资建议</w:t>
      </w:r>
    </w:p>
    <w:p>
      <w:pPr>
        <w:spacing w:after="150"/>
      </w:pPr>
      <w:r>
        <w:rPr>
          <w:b w:val="1"/>
          <w:bCs w:val="1"/>
        </w:rPr>
        <w:t xml:space="preserve">图表目录</w:t>
      </w:r>
    </w:p>
    <w:p>
      <w:pPr>
        <w:spacing w:after="150"/>
      </w:pPr>
      <w:r>
        <w:rPr/>
        <w:t xml:space="preserve">图表 2019-2023年世界苜蓿草产量及其增速走势图</w:t>
      </w:r>
    </w:p>
    <w:p>
      <w:pPr>
        <w:spacing w:after="150"/>
      </w:pPr>
      <w:r>
        <w:rPr/>
        <w:t xml:space="preserve">图表 苜蓿草主要产品及应用</w:t>
      </w:r>
    </w:p>
    <w:p>
      <w:pPr>
        <w:spacing w:after="150"/>
      </w:pPr>
      <w:r>
        <w:rPr/>
        <w:t xml:space="preserve">图表 世界主要国家苜蓿草集中度情况</w:t>
      </w:r>
    </w:p>
    <w:p>
      <w:pPr>
        <w:spacing w:after="150"/>
      </w:pPr>
      <w:r>
        <w:rPr/>
        <w:t xml:space="preserve">图表 2024-2029年世界苜蓿草需求量及其增速预测</w:t>
      </w:r>
    </w:p>
    <w:p>
      <w:pPr>
        <w:spacing w:after="150"/>
      </w:pPr>
      <w:r>
        <w:rPr/>
        <w:t xml:space="preserve">图表 苜蓿草行业与宏观经济的关系</w:t>
      </w:r>
    </w:p>
    <w:p>
      <w:pPr>
        <w:spacing w:after="150"/>
      </w:pPr>
      <w:r>
        <w:rPr/>
        <w:t xml:space="preserve">图表 苜蓿草行业发展的政策环境</w:t>
      </w:r>
    </w:p>
    <w:p>
      <w:pPr>
        <w:spacing w:after="150"/>
      </w:pPr>
      <w:r>
        <w:rPr/>
        <w:t xml:space="preserve">图表 我国苜蓿草行业发展的社会环境</w:t>
      </w:r>
    </w:p>
    <w:p>
      <w:pPr>
        <w:spacing w:after="150"/>
      </w:pPr>
      <w:r>
        <w:rPr/>
        <w:t xml:space="preserve">图表 2019-2023年苜蓿草行业销售收入及增速走势</w:t>
      </w:r>
    </w:p>
    <w:p>
      <w:pPr>
        <w:spacing w:after="150"/>
      </w:pPr>
      <w:r>
        <w:rPr/>
        <w:t xml:space="preserve">图表 2019-2023年苜蓿草行业产量及其增速走势</w:t>
      </w:r>
    </w:p>
    <w:p>
      <w:pPr>
        <w:spacing w:after="150"/>
      </w:pPr>
      <w:r>
        <w:rPr/>
        <w:t xml:space="preserve">图表 2019-2023年苜蓿草行业投资额情况</w:t>
      </w:r>
    </w:p>
    <w:p>
      <w:pPr>
        <w:spacing w:after="150"/>
      </w:pPr>
      <w:r>
        <w:rPr/>
        <w:t xml:space="preserve">图表 2019-2023年苜蓿草行业市场规模走势</w:t>
      </w:r>
    </w:p>
    <w:p>
      <w:pPr>
        <w:spacing w:after="150"/>
      </w:pPr>
      <w:r>
        <w:rPr/>
        <w:t xml:space="preserve">图表 2019-2023年我国GDP增速与苜蓿草产量的关系分析</w:t>
      </w:r>
    </w:p>
    <w:p>
      <w:pPr>
        <w:spacing w:after="150"/>
      </w:pPr>
      <w:r>
        <w:rPr/>
        <w:t xml:space="preserve">图表 2019-2023年我国苜蓿草重点区域分布</w:t>
      </w:r>
    </w:p>
    <w:p>
      <w:pPr>
        <w:spacing w:after="150"/>
      </w:pPr>
      <w:r>
        <w:rPr/>
        <w:t xml:space="preserve">图表 2019-2023年华北地区苜蓿草企业分布情况</w:t>
      </w:r>
    </w:p>
    <w:p>
      <w:pPr>
        <w:spacing w:after="150"/>
      </w:pPr>
      <w:r>
        <w:rPr/>
        <w:t xml:space="preserve">图表 2019-2023年华北地区苜蓿草企业规模情况</w:t>
      </w:r>
    </w:p>
    <w:p>
      <w:pPr>
        <w:spacing w:after="150"/>
      </w:pPr>
      <w:r>
        <w:rPr/>
        <w:t xml:space="preserve">图表 2019-2023年华东地区苜蓿草企业分布情况</w:t>
      </w:r>
    </w:p>
    <w:p>
      <w:pPr>
        <w:spacing w:after="150"/>
      </w:pPr>
      <w:r>
        <w:rPr/>
        <w:t xml:space="preserve">图表 2019-2023年华东地区苜蓿草企业规模情况</w:t>
      </w:r>
    </w:p>
    <w:p>
      <w:pPr>
        <w:spacing w:after="150"/>
      </w:pPr>
      <w:r>
        <w:rPr/>
        <w:t xml:space="preserve">图表 2019-2023年东北地区苜蓿草企业分布情况</w:t>
      </w:r>
    </w:p>
    <w:p>
      <w:pPr>
        <w:spacing w:after="150"/>
      </w:pPr>
      <w:r>
        <w:rPr/>
        <w:t xml:space="preserve">图表 2019-2023年东北地区苜蓿草企业规模情况</w:t>
      </w:r>
    </w:p>
    <w:p>
      <w:pPr>
        <w:spacing w:after="150"/>
      </w:pPr>
      <w:r>
        <w:rPr/>
        <w:t xml:space="preserve">图表 2019-2023年中南地区苜蓿草企业分布情况</w:t>
      </w:r>
    </w:p>
    <w:p>
      <w:pPr>
        <w:spacing w:after="150"/>
      </w:pPr>
      <w:r>
        <w:rPr/>
        <w:t xml:space="preserve">图表 2019-2023年中南地区苜蓿草企业规模情况</w:t>
      </w:r>
    </w:p>
    <w:p>
      <w:pPr>
        <w:spacing w:after="150"/>
      </w:pPr>
      <w:r>
        <w:rPr/>
        <w:t xml:space="preserve">图表 2019-2023年西部地区苜蓿草企业分布情况</w:t>
      </w:r>
    </w:p>
    <w:p>
      <w:pPr>
        <w:spacing w:after="150"/>
      </w:pPr>
      <w:r>
        <w:rPr/>
        <w:t xml:space="preserve">图表 2019-2023年西部地区苜蓿草企业规模情况</w:t>
      </w:r>
    </w:p>
    <w:p>
      <w:pPr>
        <w:spacing w:after="150"/>
      </w:pPr>
      <w:r>
        <w:rPr/>
        <w:t xml:space="preserve">图表 2019-2023年华南地区苜蓿草企业分布情况</w:t>
      </w:r>
    </w:p>
    <w:p>
      <w:pPr>
        <w:spacing w:after="150"/>
      </w:pPr>
      <w:r>
        <w:rPr/>
        <w:t xml:space="preserve">图表 2019-2023年华南地区苜蓿草企业规模情况</w:t>
      </w:r>
    </w:p>
    <w:p>
      <w:pPr>
        <w:spacing w:after="150"/>
      </w:pPr>
      <w:r>
        <w:rPr/>
        <w:t xml:space="preserve">图表 2019-2023年我国苜蓿草产品市场供给比例分析</w:t>
      </w:r>
    </w:p>
    <w:p>
      <w:pPr>
        <w:spacing w:after="150"/>
      </w:pPr>
      <w:r>
        <w:rPr/>
        <w:t xml:space="preserve">图表 2019-2023年份我国苜蓿草主要供给渠道</w:t>
      </w:r>
    </w:p>
    <w:p>
      <w:pPr>
        <w:spacing w:after="150"/>
      </w:pPr>
      <w:r>
        <w:rPr/>
        <w:t xml:space="preserve">图表 2024-2029年我国苜蓿草需求量预测</w:t>
      </w:r>
    </w:p>
    <w:p>
      <w:pPr>
        <w:spacing w:after="150"/>
      </w:pPr>
      <w:r>
        <w:rPr/>
        <w:t xml:space="preserve">图表 2024-2029年我国苜蓿草销售渠道变化图</w:t>
      </w:r>
    </w:p>
    <w:p>
      <w:pPr>
        <w:spacing w:after="150"/>
      </w:pPr>
      <w:r>
        <w:rPr/>
        <w:t xml:space="preserve">图表 2024-2029年影响苜蓿草购买需求因素关系</w:t>
      </w:r>
    </w:p>
    <w:p>
      <w:pPr>
        <w:spacing w:after="150"/>
      </w:pPr>
      <w:r>
        <w:rPr/>
        <w:t xml:space="preserve">图表 2024-2029年我国苜蓿草行业企业集中度预测</w:t>
      </w:r>
    </w:p>
    <w:p>
      <w:pPr>
        <w:spacing w:after="150"/>
      </w:pPr>
      <w:r>
        <w:rPr/>
        <w:t xml:space="preserve">图表 2019-2023年我国苜蓿草行业区域竞争格局</w:t>
      </w:r>
    </w:p>
    <w:p>
      <w:pPr>
        <w:spacing w:after="150"/>
      </w:pPr>
      <w:r>
        <w:rPr/>
        <w:t xml:space="preserve">图表 苜蓿草新进入者的盈利分析</w:t>
      </w:r>
    </w:p>
    <w:p>
      <w:pPr>
        <w:spacing w:after="150"/>
      </w:pPr>
      <w:r>
        <w:rPr/>
        <w:t xml:space="preserve">图表 我国苜蓿草优势企业竞争力评价</w:t>
      </w:r>
    </w:p>
    <w:p>
      <w:pPr>
        <w:spacing w:after="150"/>
      </w:pPr>
      <w:r>
        <w:rPr/>
        <w:t xml:space="preserve">图表 上游产业对苜蓿草行业的影响</w:t>
      </w:r>
    </w:p>
    <w:p>
      <w:pPr>
        <w:spacing w:after="150"/>
      </w:pPr>
      <w:r>
        <w:rPr/>
        <w:t xml:space="preserve">图表 下游产业对苜蓿草行业的影响</w:t>
      </w:r>
    </w:p>
    <w:p>
      <w:pPr>
        <w:spacing w:after="150"/>
      </w:pPr>
      <w:r>
        <w:rPr/>
        <w:t xml:space="preserve">图表 2024-2029年我国苜蓿草行业产量及增速预测</w:t>
      </w:r>
    </w:p>
    <w:p>
      <w:pPr>
        <w:spacing w:after="150"/>
      </w:pPr>
      <w:r>
        <w:rPr/>
        <w:t xml:space="preserve">图表 2024-2029年我国苜蓿草行业投资预测</w:t>
      </w:r>
    </w:p>
    <w:p>
      <w:pPr>
        <w:spacing w:after="150"/>
      </w:pPr>
      <w:r>
        <w:rPr/>
        <w:t xml:space="preserve">图表 2024-2029年我国苜蓿草市场需求预测</w:t>
      </w:r>
    </w:p>
    <w:p>
      <w:pPr>
        <w:spacing w:after="150"/>
      </w:pPr>
      <w:r>
        <w:rPr/>
        <w:t xml:space="preserve">图表 2019-2023年我国苜蓿草行业进出口对比图</w:t>
      </w:r>
    </w:p>
    <w:p>
      <w:pPr>
        <w:spacing w:after="150"/>
      </w:pPr>
      <w:r>
        <w:rPr/>
        <w:t xml:space="preserve">图表 2024-2029年我国苜蓿草产品进出口预测</w:t>
      </w:r>
    </w:p>
    <w:p>
      <w:pPr>
        <w:spacing w:after="150"/>
      </w:pPr>
      <w:r>
        <w:rPr/>
        <w:t xml:space="preserve">图表 2024-2029年我国苜蓿草行业的优势</w:t>
      </w:r>
    </w:p>
    <w:p>
      <w:pPr>
        <w:spacing w:after="150"/>
      </w:pPr>
      <w:r>
        <w:rPr/>
        <w:t xml:space="preserve">图表 2019-2023年我国苜蓿草行业投资份额构成预测</w:t>
      </w:r>
    </w:p>
    <w:p>
      <w:pPr>
        <w:spacing w:after="150"/>
      </w:pPr>
      <w:r>
        <w:rPr/>
        <w:t xml:space="preserve">图表 2024-2029年我国苜蓿草行业盈利能力指标预测</w:t>
      </w:r>
    </w:p>
    <w:p>
      <w:pPr>
        <w:spacing w:after="150"/>
      </w:pPr>
      <w:r>
        <w:rPr/>
        <w:t xml:space="preserve">图表 2024-2029年GDP走势预测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2024-2029年中国苜蓿草行业市场调查及发展前景分析预测报告</dc:title>
  <dc:description>2024-2029年中国苜蓿草行业市场调查及发展前景分析预测报告</dc:description>
  <dc:subject>2024-2029年中国苜蓿草行业市场调查及发展前景分析预测报告</dc:subject>
  <cp:keywords>研究报告</cp:keywords>
  <cp:category>研究报告</cp:category>
  <cp:lastModifiedBy>北京中道泰和信息咨询有限公司</cp:lastModifiedBy>
  <dcterms:created xsi:type="dcterms:W3CDTF">2024-01-24T11:21:49+08:00</dcterms:created>
  <dcterms:modified xsi:type="dcterms:W3CDTF">2024-01-24T11:21:49+08:00</dcterms:modified>
</cp:coreProperties>
</file>

<file path=docProps/custom.xml><?xml version="1.0" encoding="utf-8"?>
<Properties xmlns="http://schemas.openxmlformats.org/officeDocument/2006/custom-properties" xmlns:vt="http://schemas.openxmlformats.org/officeDocument/2006/docPropsVTypes"/>
</file>