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2024-2029年中国死亡保险行业竞争格局及投资前景预测报告</w:t>
      </w:r>
    </w:p>
    <w:p>
      <w:pPr>
        <w:spacing w:after="150"/>
      </w:pPr>
      <w:r>
        <w:rPr>
          <w:b w:val="1"/>
          <w:bCs w:val="1"/>
        </w:rPr>
        <w:t xml:space="preserve">报告简介</w:t>
      </w:r>
    </w:p>
    <w:p>
      <w:pPr>
        <w:spacing w:after="150"/>
      </w:pPr>
      <w:r>
        <w:rPr/>
        <w:t xml:space="preserve">庞大的老年人口带来的是民众对社会医疗、养老、健康的强大需求，越来越多的家庭不再满足于社会保险所提供的基础保障功能，亟待符合需求的商业养老、健康、医疗保险填补社会保险的空白。“老龄化中国”的局面挑战着我国尚不健全的养老医疗体系，而家庭整体收入水平的提高、对商业保险重视度的提升则为商业保险的发展提供了必要的物质条件，二者共同构筑起了规模广大的健康医疗险、养老保险商业市场。这两类保险的创新发展和市场深度广度的拓展也势必将促进其他寿险的发展，甚至促进其他行业的整体进步，如商业健康险的发展很可能拉升社会对健康产业的重视度，进而创造看护、复健等若干就业需求，助推医保体系更加完善。</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死亡保险行业研究单位等公布和提供的大量资料以及对行业内企业调研访察所获得的大量第一手数据，对我国死亡保险市场的发展状况、供需状况、竞争格局、赢利水平、发展趋势、投资机会、标杆企业经营状况及投资风险预测等进行了分析。为死亡保险企业以及中介商提供了新的投资机会和可借鉴的操作模式，对欲在死亡保险行业从事资本运作的经济实体等单位准确了解目前中国死亡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第一章死亡保险行业概述</w:t>
      </w:r>
    </w:p>
    <w:p>
      <w:pPr>
        <w:spacing w:after="150"/>
      </w:pPr>
      <w:r>
        <w:rPr/>
        <w:t xml:space="preserve">第一节 死亡保险行业相关概述</w:t>
      </w:r>
    </w:p>
    <w:p>
      <w:pPr>
        <w:spacing w:after="150"/>
      </w:pPr>
      <w:r>
        <w:rPr/>
        <w:t xml:space="preserve">一、死亡保险的概念</w:t>
      </w:r>
    </w:p>
    <w:p>
      <w:pPr>
        <w:spacing w:after="150"/>
      </w:pPr>
      <w:r>
        <w:rPr/>
        <w:t xml:space="preserve">二、死亡保险分类</w:t>
      </w:r>
    </w:p>
    <w:p>
      <w:pPr>
        <w:spacing w:after="150"/>
      </w:pPr>
      <w:r>
        <w:rPr/>
        <w:t xml:space="preserve">三、死亡保险特点</w:t>
      </w:r>
    </w:p>
    <w:p>
      <w:pPr>
        <w:spacing w:after="150"/>
      </w:pPr>
      <w:r>
        <w:rPr/>
        <w:t xml:space="preserve">四、死亡保险的作用</w:t>
      </w:r>
    </w:p>
    <w:p>
      <w:pPr>
        <w:spacing w:after="150"/>
      </w:pPr>
      <w:r>
        <w:rPr/>
        <w:t xml:space="preserve">第二节 死亡保险的发展历史</w:t>
      </w:r>
    </w:p>
    <w:p>
      <w:pPr>
        <w:spacing w:after="150"/>
      </w:pPr>
      <w:r>
        <w:rPr/>
        <w:t xml:space="preserve">一、死亡保险的起源和发展背景</w:t>
      </w:r>
    </w:p>
    <w:p>
      <w:pPr>
        <w:spacing w:after="150"/>
      </w:pPr>
      <w:r>
        <w:rPr/>
        <w:t xml:space="preserve">二、死亡保险的发展历史</w:t>
      </w:r>
    </w:p>
    <w:p>
      <w:pPr>
        <w:spacing w:after="150"/>
      </w:pPr>
      <w:r>
        <w:rPr>
          <w:b w:val="1"/>
          <w:bCs w:val="1"/>
        </w:rPr>
        <w:t xml:space="preserve">第二章 2019-2023年国外死亡保险行业发展分析</w:t>
      </w:r>
    </w:p>
    <w:p>
      <w:pPr>
        <w:spacing w:after="150"/>
      </w:pPr>
      <w:r>
        <w:rPr/>
        <w:t xml:space="preserve">第一节 2019-2023年全球死亡保险市场发展状况分析</w:t>
      </w:r>
    </w:p>
    <w:p>
      <w:pPr>
        <w:spacing w:after="150"/>
      </w:pPr>
      <w:r>
        <w:rPr/>
        <w:t xml:space="preserve">一、2019-2023年全球死亡保险市场规模分析</w:t>
      </w:r>
    </w:p>
    <w:p>
      <w:pPr>
        <w:spacing w:after="150"/>
      </w:pPr>
      <w:r>
        <w:rPr/>
        <w:t xml:space="preserve">二、2019-2023年全球死亡保险供求结构分析</w:t>
      </w:r>
    </w:p>
    <w:p>
      <w:pPr>
        <w:spacing w:after="150"/>
      </w:pPr>
      <w:r>
        <w:rPr/>
        <w:t xml:space="preserve">三、2019-2023年全球死亡保险市场发展分析</w:t>
      </w:r>
    </w:p>
    <w:p>
      <w:pPr>
        <w:spacing w:after="150"/>
      </w:pPr>
      <w:r>
        <w:rPr/>
        <w:t xml:space="preserve">第二节 全球死亡保险行业发展现状和经营状况</w:t>
      </w:r>
    </w:p>
    <w:p>
      <w:pPr>
        <w:spacing w:after="150"/>
      </w:pPr>
      <w:r>
        <w:rPr/>
        <w:t xml:space="preserve">一、全球死亡保险行业发展现状</w:t>
      </w:r>
    </w:p>
    <w:p>
      <w:pPr>
        <w:spacing w:after="150"/>
      </w:pPr>
      <w:r>
        <w:rPr/>
        <w:t xml:space="preserve">二、全球死亡保险行业发展特征</w:t>
      </w:r>
    </w:p>
    <w:p>
      <w:pPr>
        <w:spacing w:after="150"/>
      </w:pPr>
      <w:r>
        <w:rPr/>
        <w:t xml:space="preserve">三、全球死亡保险保费收入分析</w:t>
      </w:r>
    </w:p>
    <w:p>
      <w:pPr>
        <w:spacing w:after="150"/>
      </w:pPr>
      <w:r>
        <w:rPr/>
        <w:t xml:space="preserve">四、全球死亡保险公司税收收入</w:t>
      </w:r>
    </w:p>
    <w:p>
      <w:pPr>
        <w:spacing w:after="150"/>
      </w:pPr>
      <w:r>
        <w:rPr/>
        <w:t xml:space="preserve">五、全球死亡保险行业排名</w:t>
      </w:r>
    </w:p>
    <w:p>
      <w:pPr>
        <w:spacing w:after="150"/>
      </w:pPr>
      <w:r>
        <w:rPr/>
        <w:t xml:space="preserve">第三节 2019-2023年影响世界死亡保险市场的因素分析</w:t>
      </w:r>
    </w:p>
    <w:p>
      <w:pPr>
        <w:spacing w:after="150"/>
      </w:pPr>
      <w:r>
        <w:rPr/>
        <w:t xml:space="preserve">第四节 全球死亡保险业存在的问题</w:t>
      </w:r>
    </w:p>
    <w:p>
      <w:pPr>
        <w:spacing w:after="150"/>
      </w:pPr>
      <w:r>
        <w:rPr/>
        <w:t xml:space="preserve">第五节 全球死亡保险行业发展对中国的影响和启迪</w:t>
      </w:r>
    </w:p>
    <w:p>
      <w:pPr>
        <w:spacing w:after="150"/>
      </w:pPr>
      <w:r>
        <w:rPr/>
        <w:t xml:space="preserve">第六节 全球死亡保险行业发展趋势展望</w:t>
      </w:r>
    </w:p>
    <w:p>
      <w:pPr>
        <w:spacing w:after="150"/>
      </w:pPr>
      <w:r>
        <w:rPr>
          <w:b w:val="1"/>
          <w:bCs w:val="1"/>
        </w:rPr>
        <w:t xml:space="preserve">第三章 2019-2023年中国死亡保险行业发展现状</w:t>
      </w:r>
    </w:p>
    <w:p>
      <w:pPr>
        <w:spacing w:after="150"/>
      </w:pPr>
      <w:r>
        <w:rPr/>
        <w:t xml:space="preserve">第一节 中国死亡保险行业的发展分析</w:t>
      </w:r>
    </w:p>
    <w:p>
      <w:pPr>
        <w:spacing w:after="150"/>
      </w:pPr>
      <w:r>
        <w:rPr/>
        <w:t xml:space="preserve">一、中国死亡保险行业的发展背景</w:t>
      </w:r>
    </w:p>
    <w:p>
      <w:pPr>
        <w:spacing w:after="150"/>
      </w:pPr>
      <w:r>
        <w:rPr/>
        <w:t xml:space="preserve">二、中国死亡保险生命周期</w:t>
      </w:r>
    </w:p>
    <w:p>
      <w:pPr>
        <w:spacing w:after="150"/>
      </w:pPr>
      <w:r>
        <w:rPr/>
        <w:t xml:space="preserve">三、2019-2023年中国死亡保险行业发展情况</w:t>
      </w:r>
    </w:p>
    <w:p>
      <w:pPr>
        <w:spacing w:after="150"/>
      </w:pPr>
      <w:r>
        <w:rPr/>
        <w:t xml:space="preserve">第二节 死亡保险行业存在的问题</w:t>
      </w:r>
    </w:p>
    <w:p>
      <w:pPr>
        <w:spacing w:after="150"/>
      </w:pPr>
      <w:r>
        <w:rPr/>
        <w:t xml:space="preserve">第三节 中国在死亡保险行业发展建议</w:t>
      </w:r>
    </w:p>
    <w:p>
      <w:pPr>
        <w:spacing w:after="150"/>
      </w:pPr>
      <w:r>
        <w:rPr>
          <w:b w:val="1"/>
          <w:bCs w:val="1"/>
        </w:rPr>
        <w:t xml:space="preserve">第四章 2019-2023年中国死亡保险行业经济运行分析</w:t>
      </w:r>
    </w:p>
    <w:p>
      <w:pPr>
        <w:spacing w:after="150"/>
      </w:pPr>
      <w:r>
        <w:rPr/>
        <w:t xml:space="preserve">第一节 2019-2023年保险行业保费收入分析</w:t>
      </w:r>
    </w:p>
    <w:p>
      <w:pPr>
        <w:spacing w:after="150"/>
      </w:pPr>
      <w:r>
        <w:rPr/>
        <w:t xml:space="preserve">一、2019-2023年保险行业保费收入分析</w:t>
      </w:r>
    </w:p>
    <w:p>
      <w:pPr>
        <w:spacing w:after="150"/>
      </w:pPr>
      <w:r>
        <w:rPr/>
        <w:t xml:space="preserve">二、2019-2023年保险行业保费收入分析</w:t>
      </w:r>
    </w:p>
    <w:p>
      <w:pPr>
        <w:spacing w:after="150"/>
      </w:pPr>
      <w:r>
        <w:rPr/>
        <w:t xml:space="preserve">第二节 2019-2023年保险行业赔偿分析</w:t>
      </w:r>
    </w:p>
    <w:p>
      <w:pPr>
        <w:spacing w:after="150"/>
      </w:pPr>
      <w:r>
        <w:rPr/>
        <w:t xml:space="preserve">一、2019-2023年保险行业赔偿分析</w:t>
      </w:r>
    </w:p>
    <w:p>
      <w:pPr>
        <w:spacing w:after="150"/>
      </w:pPr>
      <w:r>
        <w:rPr/>
        <w:t xml:space="preserve">二、2019-2023年保险行业赔偿分析</w:t>
      </w:r>
    </w:p>
    <w:p>
      <w:pPr>
        <w:spacing w:after="150"/>
      </w:pPr>
      <w:r>
        <w:rPr/>
        <w:t xml:space="preserve">第三节 2019-2023年死亡保险行业经济指标分析</w:t>
      </w:r>
    </w:p>
    <w:p>
      <w:pPr>
        <w:spacing w:after="150"/>
      </w:pPr>
      <w:r>
        <w:rPr/>
        <w:t xml:space="preserve">一、2019-2023年行业企业数量和从业人数</w:t>
      </w:r>
    </w:p>
    <w:p>
      <w:pPr>
        <w:spacing w:after="150"/>
      </w:pPr>
      <w:r>
        <w:rPr/>
        <w:t xml:space="preserve">二、2019-2023年行业需求规模</w:t>
      </w:r>
    </w:p>
    <w:p>
      <w:pPr>
        <w:spacing w:after="150"/>
      </w:pPr>
      <w:r>
        <w:rPr/>
        <w:t xml:space="preserve">三、2019-2023年行业赔偿和给付</w:t>
      </w:r>
    </w:p>
    <w:p>
      <w:pPr>
        <w:spacing w:after="150"/>
      </w:pPr>
      <w:r>
        <w:rPr/>
        <w:t xml:space="preserve">四、2019-2023年行业保费收入</w:t>
      </w:r>
    </w:p>
    <w:p>
      <w:pPr>
        <w:spacing w:after="150"/>
      </w:pPr>
      <w:r>
        <w:rPr/>
        <w:t xml:space="preserve">五、2019-2023年行业盈利能力</w:t>
      </w:r>
    </w:p>
    <w:p>
      <w:pPr>
        <w:spacing w:after="150"/>
      </w:pPr>
      <w:r>
        <w:rPr/>
        <w:t xml:space="preserve">六、2019-2023年行业经营发展能力</w:t>
      </w:r>
    </w:p>
    <w:p>
      <w:pPr>
        <w:spacing w:after="150"/>
      </w:pPr>
      <w:r>
        <w:rPr>
          <w:b w:val="1"/>
          <w:bCs w:val="1"/>
        </w:rPr>
        <w:t xml:space="preserve">第二部分市场格局分析</w:t>
      </w:r>
    </w:p>
    <w:p>
      <w:pPr>
        <w:spacing w:after="150"/>
      </w:pPr>
      <w:r>
        <w:rPr>
          <w:b w:val="1"/>
          <w:bCs w:val="1"/>
        </w:rPr>
        <w:t xml:space="preserve">第五章 2019-2023年中国死亡保险行业市场分析</w:t>
      </w:r>
    </w:p>
    <w:p>
      <w:pPr>
        <w:spacing w:after="150"/>
      </w:pPr>
      <w:r>
        <w:rPr/>
        <w:t xml:space="preserve">第一节 中国死亡保险市场发展分析</w:t>
      </w:r>
    </w:p>
    <w:p>
      <w:pPr>
        <w:spacing w:after="150"/>
      </w:pPr>
      <w:r>
        <w:rPr/>
        <w:t xml:space="preserve">一、中国死亡保险市场现状</w:t>
      </w:r>
    </w:p>
    <w:p>
      <w:pPr>
        <w:spacing w:after="150"/>
      </w:pPr>
      <w:r>
        <w:rPr/>
        <w:t xml:space="preserve">二、死亡保险理市场特点</w:t>
      </w:r>
    </w:p>
    <w:p>
      <w:pPr>
        <w:spacing w:after="150"/>
      </w:pPr>
      <w:r>
        <w:rPr/>
        <w:t xml:space="preserve">三、死亡保险市场发展路径选择和实施</w:t>
      </w:r>
    </w:p>
    <w:p>
      <w:pPr>
        <w:spacing w:after="150"/>
      </w:pPr>
      <w:r>
        <w:rPr/>
        <w:t xml:space="preserve">第二节 中国死亡保险市场监管发展分析</w:t>
      </w:r>
    </w:p>
    <w:p>
      <w:pPr>
        <w:spacing w:after="150"/>
      </w:pPr>
      <w:r>
        <w:rPr/>
        <w:t xml:space="preserve">一、中国死亡保险市场监管的重要性</w:t>
      </w:r>
    </w:p>
    <w:p>
      <w:pPr>
        <w:spacing w:after="150"/>
      </w:pPr>
      <w:r>
        <w:rPr/>
        <w:t xml:space="preserve">二、中国死亡保险市场监管现状</w:t>
      </w:r>
    </w:p>
    <w:p>
      <w:pPr>
        <w:spacing w:after="150"/>
      </w:pPr>
      <w:r>
        <w:rPr/>
        <w:t xml:space="preserve">三、中国死亡保险市场监管存在的问题</w:t>
      </w:r>
    </w:p>
    <w:p>
      <w:pPr>
        <w:spacing w:after="150"/>
      </w:pPr>
      <w:r>
        <w:rPr/>
        <w:t xml:space="preserve">四、中国死亡保险市场监管问题的解决之道</w:t>
      </w:r>
    </w:p>
    <w:p>
      <w:pPr>
        <w:spacing w:after="150"/>
      </w:pPr>
      <w:r>
        <w:rPr/>
        <w:t xml:space="preserve">第三节 中国死亡保险中介发展情况</w:t>
      </w:r>
    </w:p>
    <w:p>
      <w:pPr>
        <w:spacing w:after="150"/>
      </w:pPr>
      <w:r>
        <w:rPr/>
        <w:t xml:space="preserve">一、中国死亡保险中介市场发展现状</w:t>
      </w:r>
    </w:p>
    <w:p>
      <w:pPr>
        <w:spacing w:after="150"/>
      </w:pPr>
      <w:r>
        <w:rPr/>
        <w:t xml:space="preserve">三、死亡保险中介市场发展建议</w:t>
      </w:r>
    </w:p>
    <w:p>
      <w:pPr>
        <w:spacing w:after="150"/>
      </w:pPr>
      <w:r>
        <w:rPr/>
        <w:t xml:space="preserve">第四节 2019-2023年死亡保险市场需求影响因素分析</w:t>
      </w:r>
    </w:p>
    <w:p>
      <w:pPr>
        <w:spacing w:after="150"/>
      </w:pPr>
      <w:r>
        <w:rPr/>
        <w:t xml:space="preserve">第五节 提高中国死亡保险需求建议</w:t>
      </w:r>
    </w:p>
    <w:p>
      <w:pPr>
        <w:spacing w:after="150"/>
      </w:pPr>
      <w:r>
        <w:rPr/>
        <w:t xml:space="preserve">第六节 2019-2023年死亡保险市场供给影响因素分析</w:t>
      </w:r>
    </w:p>
    <w:p>
      <w:pPr>
        <w:spacing w:after="150"/>
      </w:pPr>
      <w:r>
        <w:rPr/>
        <w:t xml:space="preserve">第七节 中国死亡保险供给情况和供给能力</w:t>
      </w:r>
    </w:p>
    <w:p>
      <w:pPr>
        <w:spacing w:after="150"/>
      </w:pPr>
      <w:r>
        <w:rPr/>
        <w:t xml:space="preserve">第八节 中国死亡保险价格走势及影响因素分析</w:t>
      </w:r>
    </w:p>
    <w:p>
      <w:pPr>
        <w:spacing w:after="150"/>
      </w:pPr>
      <w:r>
        <w:rPr/>
        <w:t xml:space="preserve">一、2019-2023年死亡保险价格走势</w:t>
      </w:r>
    </w:p>
    <w:p>
      <w:pPr>
        <w:spacing w:after="150"/>
      </w:pPr>
      <w:r>
        <w:rPr/>
        <w:t xml:space="preserve">二、死亡保险价格影响因素分析</w:t>
      </w:r>
    </w:p>
    <w:p>
      <w:pPr>
        <w:spacing w:after="150"/>
      </w:pPr>
      <w:r>
        <w:rPr/>
        <w:t xml:space="preserve">三、2024-2029年国内产品未来价格走势预测</w:t>
      </w:r>
    </w:p>
    <w:p>
      <w:pPr>
        <w:spacing w:after="150"/>
      </w:pPr>
      <w:r>
        <w:rPr>
          <w:b w:val="1"/>
          <w:bCs w:val="1"/>
        </w:rPr>
        <w:t xml:space="preserve">第六章 2019-2023年中国死亡保险细分市场发展分析</w:t>
      </w:r>
    </w:p>
    <w:p>
      <w:pPr>
        <w:spacing w:after="150"/>
      </w:pPr>
      <w:r>
        <w:rPr/>
        <w:t xml:space="preserve">第一节 死亡保险细分市场</w:t>
      </w:r>
    </w:p>
    <w:p>
      <w:pPr>
        <w:spacing w:after="150"/>
      </w:pPr>
      <w:r>
        <w:rPr/>
        <w:t xml:space="preserve">一、死亡保险细分市场目标定位</w:t>
      </w:r>
    </w:p>
    <w:p>
      <w:pPr>
        <w:spacing w:after="150"/>
      </w:pPr>
      <w:r>
        <w:rPr/>
        <w:t xml:space="preserve">二、死亡保险市场细分</w:t>
      </w:r>
    </w:p>
    <w:p>
      <w:pPr>
        <w:spacing w:after="150"/>
      </w:pPr>
      <w:r>
        <w:rPr/>
        <w:t xml:space="preserve">三、消费者需求特征</w:t>
      </w:r>
    </w:p>
    <w:p>
      <w:pPr>
        <w:spacing w:after="150"/>
      </w:pPr>
      <w:r>
        <w:rPr/>
        <w:t xml:space="preserve">第二节 死亡保险市场产品策略</w:t>
      </w:r>
    </w:p>
    <w:p>
      <w:pPr>
        <w:spacing w:after="150"/>
      </w:pPr>
      <w:r>
        <w:rPr/>
        <w:t xml:space="preserve">第三节 死亡保险销售策略</w:t>
      </w:r>
    </w:p>
    <w:p>
      <w:pPr>
        <w:spacing w:after="150"/>
      </w:pPr>
      <w:r>
        <w:rPr/>
        <w:t xml:space="preserve">第四节 死亡保险渠道策略</w:t>
      </w:r>
    </w:p>
    <w:p>
      <w:pPr>
        <w:spacing w:after="150"/>
      </w:pPr>
      <w:r>
        <w:rPr/>
        <w:t xml:space="preserve">第五节 未成年死亡保险</w:t>
      </w:r>
    </w:p>
    <w:p>
      <w:pPr>
        <w:spacing w:after="150"/>
      </w:pPr>
      <w:r>
        <w:rPr/>
        <w:t xml:space="preserve">一、保险需求与道德危险</w:t>
      </w:r>
    </w:p>
    <w:p>
      <w:pPr>
        <w:spacing w:after="150"/>
      </w:pPr>
      <w:r>
        <w:rPr/>
        <w:t xml:space="preserve">二、保险需求与保障范围</w:t>
      </w:r>
    </w:p>
    <w:p>
      <w:pPr>
        <w:spacing w:after="150"/>
      </w:pPr>
      <w:r>
        <w:rPr/>
        <w:t xml:space="preserve">三、限制道德危险的方式</w:t>
      </w:r>
    </w:p>
    <w:p>
      <w:pPr>
        <w:spacing w:after="150"/>
      </w:pPr>
      <w:r>
        <w:rPr/>
        <w:t xml:space="preserve">四、限制方式存在的问题</w:t>
      </w:r>
    </w:p>
    <w:p>
      <w:pPr>
        <w:spacing w:after="150"/>
      </w:pPr>
      <w:r>
        <w:rPr/>
        <w:t xml:space="preserve">五、未成年死亡保险发展建议</w:t>
      </w:r>
    </w:p>
    <w:p>
      <w:pPr>
        <w:spacing w:after="150"/>
      </w:pPr>
      <w:r>
        <w:rPr>
          <w:b w:val="1"/>
          <w:bCs w:val="1"/>
        </w:rPr>
        <w:t xml:space="preserve">第三部分 行业竞争格局</w:t>
      </w:r>
    </w:p>
    <w:p>
      <w:pPr>
        <w:spacing w:after="150"/>
      </w:pPr>
      <w:r>
        <w:rPr>
          <w:b w:val="1"/>
          <w:bCs w:val="1"/>
        </w:rPr>
        <w:t xml:space="preserve">第七章 2019-2023年中国死亡保险行业竞争格局分析</w:t>
      </w:r>
    </w:p>
    <w:p>
      <w:pPr>
        <w:spacing w:after="150"/>
      </w:pPr>
      <w:r>
        <w:rPr/>
        <w:t xml:space="preserve">第一节 死亡保险行业竞争格局概况</w:t>
      </w:r>
    </w:p>
    <w:p>
      <w:pPr>
        <w:spacing w:after="150"/>
      </w:pPr>
      <w:r>
        <w:rPr/>
        <w:t xml:space="preserve">一、死亡保险行业集中度分析</w:t>
      </w:r>
    </w:p>
    <w:p>
      <w:pPr>
        <w:spacing w:after="150"/>
      </w:pPr>
      <w:r>
        <w:rPr/>
        <w:t xml:space="preserve">二、死亡保险行业竞争程度分析</w:t>
      </w:r>
    </w:p>
    <w:p>
      <w:pPr>
        <w:spacing w:after="150"/>
      </w:pPr>
      <w:r>
        <w:rPr/>
        <w:t xml:space="preserve">第二节 中国死亡保险行业结构分析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2019-2023年中国死亡保险行业竞争分析及预测</w:t>
      </w:r>
    </w:p>
    <w:p>
      <w:pPr>
        <w:spacing w:after="150"/>
      </w:pPr>
      <w:r>
        <w:rPr/>
        <w:t xml:space="preserve">一、2019-2023年SWOT分析</w:t>
      </w:r>
    </w:p>
    <w:p>
      <w:pPr>
        <w:spacing w:after="150"/>
      </w:pPr>
      <w:r>
        <w:rPr/>
        <w:t xml:space="preserve">二、2019-2023年进入退出状况分析及预测</w:t>
      </w:r>
    </w:p>
    <w:p>
      <w:pPr>
        <w:spacing w:after="150"/>
      </w:pPr>
      <w:r>
        <w:rPr>
          <w:b w:val="1"/>
          <w:bCs w:val="1"/>
        </w:rPr>
        <w:t xml:space="preserve">第八章 2019-2023年死亡保险企业竞争策略分析</w:t>
      </w:r>
    </w:p>
    <w:p>
      <w:pPr>
        <w:spacing w:after="150"/>
      </w:pPr>
      <w:r>
        <w:rPr/>
        <w:t xml:space="preserve">第一节 死亡保险市场竞争策略分析</w:t>
      </w:r>
    </w:p>
    <w:p>
      <w:pPr>
        <w:spacing w:after="150"/>
      </w:pPr>
      <w:r>
        <w:rPr/>
        <w:t xml:space="preserve">一、死亡保险价格竞争</w:t>
      </w:r>
    </w:p>
    <w:p>
      <w:pPr>
        <w:spacing w:after="150"/>
      </w:pPr>
      <w:r>
        <w:rPr/>
        <w:t xml:space="preserve">二、价格竞争在死亡保险市场发展中作用</w:t>
      </w:r>
    </w:p>
    <w:p>
      <w:pPr>
        <w:spacing w:after="150"/>
      </w:pPr>
      <w:r>
        <w:rPr/>
        <w:t xml:space="preserve">三、赠品竞争策略分析</w:t>
      </w:r>
    </w:p>
    <w:p>
      <w:pPr>
        <w:spacing w:after="150"/>
      </w:pPr>
      <w:r>
        <w:rPr/>
        <w:t xml:space="preserve">四、渠道内客户分析</w:t>
      </w:r>
    </w:p>
    <w:p>
      <w:pPr>
        <w:spacing w:after="150"/>
      </w:pPr>
      <w:r>
        <w:rPr/>
        <w:t xml:space="preserve">五、潜力死亡保险险种竞争策略选择</w:t>
      </w:r>
    </w:p>
    <w:p>
      <w:pPr>
        <w:spacing w:after="150"/>
      </w:pPr>
      <w:r>
        <w:rPr/>
        <w:t xml:space="preserve">六、典型案例竞争策略分析</w:t>
      </w:r>
    </w:p>
    <w:p>
      <w:pPr>
        <w:spacing w:after="150"/>
      </w:pPr>
      <w:r>
        <w:rPr/>
        <w:t xml:space="preserve">第二节 死亡保险企业竞争策略分析</w:t>
      </w:r>
    </w:p>
    <w:p>
      <w:pPr>
        <w:spacing w:after="150"/>
      </w:pPr>
      <w:r>
        <w:rPr/>
        <w:t xml:space="preserve">一、死亡保险企业竞争情况</w:t>
      </w:r>
    </w:p>
    <w:p>
      <w:pPr>
        <w:spacing w:after="150"/>
      </w:pPr>
      <w:r>
        <w:rPr/>
        <w:t xml:space="preserve">二、2024-2029年我国死亡保险市场竞争趋势</w:t>
      </w:r>
    </w:p>
    <w:p>
      <w:pPr>
        <w:spacing w:after="150"/>
      </w:pPr>
      <w:r>
        <w:rPr/>
        <w:t xml:space="preserve">三、2024-2029年死亡保险行业竞争格局展望</w:t>
      </w:r>
    </w:p>
    <w:p>
      <w:pPr>
        <w:spacing w:after="150"/>
      </w:pPr>
      <w:r>
        <w:rPr/>
        <w:t xml:space="preserve">四、2019-2023年死亡保险行业竞争策略分析</w:t>
      </w:r>
    </w:p>
    <w:p>
      <w:pPr>
        <w:spacing w:after="150"/>
      </w:pPr>
      <w:r>
        <w:rPr/>
        <w:t xml:space="preserve">五、2019-2023年死亡保险企业竞争策略分析</w:t>
      </w:r>
    </w:p>
    <w:p>
      <w:pPr>
        <w:spacing w:after="150"/>
      </w:pPr>
      <w:r>
        <w:rPr>
          <w:b w:val="1"/>
          <w:bCs w:val="1"/>
        </w:rPr>
        <w:t xml:space="preserve">第九章 2019-2023年中国死亡保险行业重点企业竞争分析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六、核心竞争力</w:t>
      </w:r>
    </w:p>
    <w:p>
      <w:pPr>
        <w:spacing w:after="150"/>
      </w:pPr>
      <w:r>
        <w:rPr/>
        <w:t xml:space="preserve">七、发展战略</w:t>
      </w:r>
    </w:p>
    <w:p>
      <w:pPr>
        <w:spacing w:after="150"/>
      </w:pPr>
      <w:r>
        <w:rPr/>
        <w:t xml:space="preserve">第二节 中国人民财产保险股份有限公司</w:t>
      </w:r>
    </w:p>
    <w:p>
      <w:pPr>
        <w:spacing w:after="150"/>
      </w:pPr>
      <w:r>
        <w:rPr/>
        <w:t xml:space="preserve">一、企业概况</w:t>
      </w:r>
    </w:p>
    <w:p>
      <w:pPr>
        <w:spacing w:after="150"/>
      </w:pPr>
      <w:r>
        <w:rPr/>
        <w:t xml:space="preserve">二、2019-2023年人民保险盈利能力</w:t>
      </w:r>
    </w:p>
    <w:p>
      <w:pPr>
        <w:spacing w:after="150"/>
      </w:pPr>
      <w:r>
        <w:rPr/>
        <w:t xml:space="preserve">三、2019-2023年人民保险偿债能力</w:t>
      </w:r>
    </w:p>
    <w:p>
      <w:pPr>
        <w:spacing w:after="150"/>
      </w:pPr>
      <w:r>
        <w:rPr/>
        <w:t xml:space="preserve">四、2019-2023年人民保险运营能力</w:t>
      </w:r>
    </w:p>
    <w:p>
      <w:pPr>
        <w:spacing w:after="150"/>
      </w:pPr>
      <w:r>
        <w:rPr/>
        <w:t xml:space="preserve">五、2019-2023年人民保险发展能力</w:t>
      </w:r>
    </w:p>
    <w:p>
      <w:pPr>
        <w:spacing w:after="150"/>
      </w:pPr>
      <w:r>
        <w:rPr/>
        <w:t xml:space="preserve">六、核心竞争力</w:t>
      </w:r>
    </w:p>
    <w:p>
      <w:pPr>
        <w:spacing w:after="150"/>
      </w:pPr>
      <w:r>
        <w:rPr/>
        <w:t xml:space="preserve">七、发展战略</w:t>
      </w:r>
    </w:p>
    <w:p>
      <w:pPr>
        <w:spacing w:after="150"/>
      </w:pPr>
      <w:r>
        <w:rPr/>
        <w:t xml:space="preserve">第三节 中国太平洋财产保险股份有限公司</w:t>
      </w:r>
    </w:p>
    <w:p>
      <w:pPr>
        <w:spacing w:after="150"/>
      </w:pPr>
      <w:r>
        <w:rPr/>
        <w:t xml:space="preserve">一、企业概况</w:t>
      </w:r>
    </w:p>
    <w:p>
      <w:pPr>
        <w:spacing w:after="150"/>
      </w:pPr>
      <w:r>
        <w:rPr/>
        <w:t xml:space="preserve">二、2019-2023年太平洋保险盈利能力</w:t>
      </w:r>
    </w:p>
    <w:p>
      <w:pPr>
        <w:spacing w:after="150"/>
      </w:pPr>
      <w:r>
        <w:rPr/>
        <w:t xml:space="preserve">三、2019-2023年太平洋保险偿债能力</w:t>
      </w:r>
    </w:p>
    <w:p>
      <w:pPr>
        <w:spacing w:after="150"/>
      </w:pPr>
      <w:r>
        <w:rPr/>
        <w:t xml:space="preserve">四、2019-2023年太平洋保险运营能力</w:t>
      </w:r>
    </w:p>
    <w:p>
      <w:pPr>
        <w:spacing w:after="150"/>
      </w:pPr>
      <w:r>
        <w:rPr/>
        <w:t xml:space="preserve">五、2019-2023年太平洋保险发展能力</w:t>
      </w:r>
    </w:p>
    <w:p>
      <w:pPr>
        <w:spacing w:after="150"/>
      </w:pPr>
      <w:r>
        <w:rPr/>
        <w:t xml:space="preserve">六、核心竞争力</w:t>
      </w:r>
    </w:p>
    <w:p>
      <w:pPr>
        <w:spacing w:after="150"/>
      </w:pPr>
      <w:r>
        <w:rPr/>
        <w:t xml:space="preserve">七、发展战略</w:t>
      </w:r>
    </w:p>
    <w:p>
      <w:pPr>
        <w:spacing w:after="150"/>
      </w:pPr>
      <w:r>
        <w:rPr/>
        <w:t xml:space="preserve">第四节 中华联合财产保险股份有限公司</w:t>
      </w:r>
    </w:p>
    <w:p>
      <w:pPr>
        <w:spacing w:after="150"/>
      </w:pPr>
      <w:r>
        <w:rPr/>
        <w:t xml:space="preserve">一、企业概况</w:t>
      </w:r>
    </w:p>
    <w:p>
      <w:pPr>
        <w:spacing w:after="150"/>
      </w:pPr>
      <w:r>
        <w:rPr/>
        <w:t xml:space="preserve">二、2019-2023年中华联合保险盈利能力</w:t>
      </w:r>
    </w:p>
    <w:p>
      <w:pPr>
        <w:spacing w:after="150"/>
      </w:pPr>
      <w:r>
        <w:rPr/>
        <w:t xml:space="preserve">三、2019-2023年中华联合保险偿债能力</w:t>
      </w:r>
    </w:p>
    <w:p>
      <w:pPr>
        <w:spacing w:after="150"/>
      </w:pPr>
      <w:r>
        <w:rPr/>
        <w:t xml:space="preserve">四、2019-2023年中华联合保险运营能力</w:t>
      </w:r>
    </w:p>
    <w:p>
      <w:pPr>
        <w:spacing w:after="150"/>
      </w:pPr>
      <w:r>
        <w:rPr/>
        <w:t xml:space="preserve">五、2019-2023年中华联合保险发展能力</w:t>
      </w:r>
    </w:p>
    <w:p>
      <w:pPr>
        <w:spacing w:after="150"/>
      </w:pPr>
      <w:r>
        <w:rPr/>
        <w:t xml:space="preserve">六、核心竞争力</w:t>
      </w:r>
    </w:p>
    <w:p>
      <w:pPr>
        <w:spacing w:after="150"/>
      </w:pPr>
      <w:r>
        <w:rPr/>
        <w:t xml:space="preserve">七、发展战略</w:t>
      </w:r>
    </w:p>
    <w:p>
      <w:pPr>
        <w:spacing w:after="150"/>
      </w:pPr>
      <w:r>
        <w:rPr/>
        <w:t xml:space="preserve">第五节 中国大地财产保险股份有限公司</w:t>
      </w:r>
    </w:p>
    <w:p>
      <w:pPr>
        <w:spacing w:after="150"/>
      </w:pPr>
      <w:r>
        <w:rPr/>
        <w:t xml:space="preserve">一、企业概况</w:t>
      </w:r>
    </w:p>
    <w:p>
      <w:pPr>
        <w:spacing w:after="150"/>
      </w:pPr>
      <w:r>
        <w:rPr/>
        <w:t xml:space="preserve">二、2019-2023年大地保险盈利能力</w:t>
      </w:r>
    </w:p>
    <w:p>
      <w:pPr>
        <w:spacing w:after="150"/>
      </w:pPr>
      <w:r>
        <w:rPr/>
        <w:t xml:space="preserve">三、2019-2023年大地保险偿债能力</w:t>
      </w:r>
    </w:p>
    <w:p>
      <w:pPr>
        <w:spacing w:after="150"/>
      </w:pPr>
      <w:r>
        <w:rPr/>
        <w:t xml:space="preserve">四、2019-2023年大地保险运营能力</w:t>
      </w:r>
    </w:p>
    <w:p>
      <w:pPr>
        <w:spacing w:after="150"/>
      </w:pPr>
      <w:r>
        <w:rPr/>
        <w:t xml:space="preserve">五、2019-2023年大地保险发展能力</w:t>
      </w:r>
    </w:p>
    <w:p>
      <w:pPr>
        <w:spacing w:after="150"/>
      </w:pPr>
      <w:r>
        <w:rPr/>
        <w:t xml:space="preserve">六、核心竞争力</w:t>
      </w:r>
    </w:p>
    <w:p>
      <w:pPr>
        <w:spacing w:after="150"/>
      </w:pPr>
      <w:r>
        <w:rPr/>
        <w:t xml:space="preserve">七、发展战略</w:t>
      </w:r>
    </w:p>
    <w:p>
      <w:pPr>
        <w:spacing w:after="150"/>
      </w:pPr>
      <w:r>
        <w:rPr/>
        <w:t xml:space="preserve">第六节 天安财产保险股份有限公司</w:t>
      </w:r>
    </w:p>
    <w:p>
      <w:pPr>
        <w:spacing w:after="150"/>
      </w:pPr>
      <w:r>
        <w:rPr/>
        <w:t xml:space="preserve">一、企业概况</w:t>
      </w:r>
    </w:p>
    <w:p>
      <w:pPr>
        <w:spacing w:after="150"/>
      </w:pPr>
      <w:r>
        <w:rPr/>
        <w:t xml:space="preserve">二、2019-2023年天安保险盈利能力</w:t>
      </w:r>
    </w:p>
    <w:p>
      <w:pPr>
        <w:spacing w:after="150"/>
      </w:pPr>
      <w:r>
        <w:rPr/>
        <w:t xml:space="preserve">三、2019-2023年天安保险偿债能力</w:t>
      </w:r>
    </w:p>
    <w:p>
      <w:pPr>
        <w:spacing w:after="150"/>
      </w:pPr>
      <w:r>
        <w:rPr/>
        <w:t xml:space="preserve">四、2019-2023年天安保险运营能力</w:t>
      </w:r>
    </w:p>
    <w:p>
      <w:pPr>
        <w:spacing w:after="150"/>
      </w:pPr>
      <w:r>
        <w:rPr/>
        <w:t xml:space="preserve">五、2019-2023年天安保险发展能力</w:t>
      </w:r>
    </w:p>
    <w:p>
      <w:pPr>
        <w:spacing w:after="150"/>
      </w:pPr>
      <w:r>
        <w:rPr/>
        <w:t xml:space="preserve">六、核心竞争力</w:t>
      </w:r>
    </w:p>
    <w:p>
      <w:pPr>
        <w:spacing w:after="150"/>
      </w:pPr>
      <w:r>
        <w:rPr/>
        <w:t xml:space="preserve">七、发展战略</w:t>
      </w:r>
    </w:p>
    <w:p>
      <w:pPr>
        <w:spacing w:after="150"/>
      </w:pPr>
      <w:r>
        <w:rPr/>
        <w:t xml:space="preserve">第七节 永安财产保险股份有限公司</w:t>
      </w:r>
    </w:p>
    <w:p>
      <w:pPr>
        <w:spacing w:after="150"/>
      </w:pPr>
      <w:r>
        <w:rPr/>
        <w:t xml:space="preserve">一、企业概况</w:t>
      </w:r>
    </w:p>
    <w:p>
      <w:pPr>
        <w:spacing w:after="150"/>
      </w:pPr>
      <w:r>
        <w:rPr/>
        <w:t xml:space="preserve">二、2019-2023年永安保险盈利能力</w:t>
      </w:r>
    </w:p>
    <w:p>
      <w:pPr>
        <w:spacing w:after="150"/>
      </w:pPr>
      <w:r>
        <w:rPr/>
        <w:t xml:space="preserve">三、2019-2023年永安保险偿债能力</w:t>
      </w:r>
    </w:p>
    <w:p>
      <w:pPr>
        <w:spacing w:after="150"/>
      </w:pPr>
      <w:r>
        <w:rPr/>
        <w:t xml:space="preserve">四、2019-2023年永安保险运营能力</w:t>
      </w:r>
    </w:p>
    <w:p>
      <w:pPr>
        <w:spacing w:after="150"/>
      </w:pPr>
      <w:r>
        <w:rPr/>
        <w:t xml:space="preserve">五、2019-2023年永安保险发展能力</w:t>
      </w:r>
    </w:p>
    <w:p>
      <w:pPr>
        <w:spacing w:after="150"/>
      </w:pPr>
      <w:r>
        <w:rPr/>
        <w:t xml:space="preserve">六、核心竞争力</w:t>
      </w:r>
    </w:p>
    <w:p>
      <w:pPr>
        <w:spacing w:after="150"/>
      </w:pPr>
      <w:r>
        <w:rPr/>
        <w:t xml:space="preserve">七、发展战略</w:t>
      </w:r>
    </w:p>
    <w:p>
      <w:pPr>
        <w:spacing w:after="150"/>
      </w:pPr>
      <w:r>
        <w:rPr/>
        <w:t xml:space="preserve">第八节 阳光保险集团股份有限公司</w:t>
      </w:r>
    </w:p>
    <w:p>
      <w:pPr>
        <w:spacing w:after="150"/>
      </w:pPr>
      <w:r>
        <w:rPr/>
        <w:t xml:space="preserve">一、企业概况</w:t>
      </w:r>
    </w:p>
    <w:p>
      <w:pPr>
        <w:spacing w:after="150"/>
      </w:pPr>
      <w:r>
        <w:rPr/>
        <w:t xml:space="preserve">二、2019-2023年阳光保险盈利能力</w:t>
      </w:r>
    </w:p>
    <w:p>
      <w:pPr>
        <w:spacing w:after="150"/>
      </w:pPr>
      <w:r>
        <w:rPr/>
        <w:t xml:space="preserve">三、2019-2023年阳光保险偿债能力</w:t>
      </w:r>
    </w:p>
    <w:p>
      <w:pPr>
        <w:spacing w:after="150"/>
      </w:pPr>
      <w:r>
        <w:rPr/>
        <w:t xml:space="preserve">四、2019-2023年阳光保险运营能力</w:t>
      </w:r>
    </w:p>
    <w:p>
      <w:pPr>
        <w:spacing w:after="150"/>
      </w:pPr>
      <w:r>
        <w:rPr/>
        <w:t xml:space="preserve">五、2019-2023年阳光保险发展能力</w:t>
      </w:r>
    </w:p>
    <w:p>
      <w:pPr>
        <w:spacing w:after="150"/>
      </w:pPr>
      <w:r>
        <w:rPr/>
        <w:t xml:space="preserve">六、核心竞争力</w:t>
      </w:r>
    </w:p>
    <w:p>
      <w:pPr>
        <w:spacing w:after="150"/>
      </w:pPr>
      <w:r>
        <w:rPr/>
        <w:t xml:space="preserve">七、发展战略</w:t>
      </w:r>
    </w:p>
    <w:p>
      <w:pPr>
        <w:spacing w:after="150"/>
      </w:pPr>
      <w:r>
        <w:rPr/>
        <w:t xml:space="preserve">第九节 安邦保险股份有限公司</w:t>
      </w:r>
    </w:p>
    <w:p>
      <w:pPr>
        <w:spacing w:after="150"/>
      </w:pPr>
      <w:r>
        <w:rPr/>
        <w:t xml:space="preserve">一、企业概况</w:t>
      </w:r>
    </w:p>
    <w:p>
      <w:pPr>
        <w:spacing w:after="150"/>
      </w:pPr>
      <w:r>
        <w:rPr/>
        <w:t xml:space="preserve">二、2019-2023年安邦保险盈利能力</w:t>
      </w:r>
    </w:p>
    <w:p>
      <w:pPr>
        <w:spacing w:after="150"/>
      </w:pPr>
      <w:r>
        <w:rPr/>
        <w:t xml:space="preserve">三、2019-2023年安邦保险偿债能力</w:t>
      </w:r>
    </w:p>
    <w:p>
      <w:pPr>
        <w:spacing w:after="150"/>
      </w:pPr>
      <w:r>
        <w:rPr/>
        <w:t xml:space="preserve">四、2019-2023年安邦保险运营能力</w:t>
      </w:r>
    </w:p>
    <w:p>
      <w:pPr>
        <w:spacing w:after="150"/>
      </w:pPr>
      <w:r>
        <w:rPr/>
        <w:t xml:space="preserve">五、2019-2023年安邦保险发展能力</w:t>
      </w:r>
    </w:p>
    <w:p>
      <w:pPr>
        <w:spacing w:after="150"/>
      </w:pPr>
      <w:r>
        <w:rPr/>
        <w:t xml:space="preserve">六、核心竞争力</w:t>
      </w:r>
    </w:p>
    <w:p>
      <w:pPr>
        <w:spacing w:after="150"/>
      </w:pPr>
      <w:r>
        <w:rPr/>
        <w:t xml:space="preserve">七、发展战略</w:t>
      </w:r>
    </w:p>
    <w:p>
      <w:pPr>
        <w:spacing w:after="150"/>
      </w:pPr>
      <w:r>
        <w:rPr/>
        <w:t xml:space="preserve">第十节 太平保险有限公司</w:t>
      </w:r>
    </w:p>
    <w:p>
      <w:pPr>
        <w:spacing w:after="150"/>
      </w:pPr>
      <w:r>
        <w:rPr/>
        <w:t xml:space="preserve">二、2019-2023年太平保险盈利能力</w:t>
      </w:r>
    </w:p>
    <w:p>
      <w:pPr>
        <w:spacing w:after="150"/>
      </w:pPr>
      <w:r>
        <w:rPr/>
        <w:t xml:space="preserve">三、2019-2023年太平保险偿债能力</w:t>
      </w:r>
    </w:p>
    <w:p>
      <w:pPr>
        <w:spacing w:after="150"/>
      </w:pPr>
      <w:r>
        <w:rPr/>
        <w:t xml:space="preserve">四、2019-2023年太平保险运营能力</w:t>
      </w:r>
    </w:p>
    <w:p>
      <w:pPr>
        <w:spacing w:after="150"/>
      </w:pPr>
      <w:r>
        <w:rPr/>
        <w:t xml:space="preserve">五、2019-2023年太平保险发展能力</w:t>
      </w:r>
    </w:p>
    <w:p>
      <w:pPr>
        <w:spacing w:after="150"/>
      </w:pPr>
      <w:r>
        <w:rPr/>
        <w:t xml:space="preserve">六、核心竞争力</w:t>
      </w:r>
    </w:p>
    <w:p>
      <w:pPr>
        <w:spacing w:after="150"/>
      </w:pPr>
      <w:r>
        <w:rPr/>
        <w:t xml:space="preserve">七、发展战略</w:t>
      </w:r>
    </w:p>
    <w:p>
      <w:pPr>
        <w:spacing w:after="150"/>
      </w:pPr>
      <w:r>
        <w:rPr>
          <w:b w:val="1"/>
          <w:bCs w:val="1"/>
        </w:rPr>
        <w:t xml:space="preserve">第四部分行业前景预测</w:t>
      </w:r>
    </w:p>
    <w:p>
      <w:pPr>
        <w:spacing w:after="150"/>
      </w:pPr>
      <w:r>
        <w:rPr>
          <w:b w:val="1"/>
          <w:bCs w:val="1"/>
        </w:rPr>
        <w:t xml:space="preserve">第十章保险行业发展趋势分析</w:t>
      </w:r>
    </w:p>
    <w:p>
      <w:pPr>
        <w:spacing w:after="150"/>
      </w:pPr>
      <w:r>
        <w:rPr/>
        <w:t xml:space="preserve">第一节 2019-2023年中国保险行业发展趋势分析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2024-2029年中国死亡保险市场趋势分析</w:t>
      </w:r>
    </w:p>
    <w:p>
      <w:pPr>
        <w:spacing w:after="150"/>
      </w:pPr>
      <w:r>
        <w:rPr/>
        <w:t xml:space="preserve">一、2024-2029年我国死亡保险发展趋势分析</w:t>
      </w:r>
    </w:p>
    <w:p>
      <w:pPr>
        <w:spacing w:after="150"/>
      </w:pPr>
      <w:r>
        <w:rPr/>
        <w:t xml:space="preserve">二、2024-2029年我国死亡保险市场发展空间</w:t>
      </w:r>
    </w:p>
    <w:p>
      <w:pPr>
        <w:spacing w:after="150"/>
      </w:pPr>
      <w:r>
        <w:rPr/>
        <w:t xml:space="preserve">第三节 2024-2029年死亡保险产业发展趋势分析</w:t>
      </w:r>
    </w:p>
    <w:p>
      <w:pPr>
        <w:spacing w:after="150"/>
      </w:pPr>
      <w:r>
        <w:rPr/>
        <w:t xml:space="preserve">一、2024-2029年死亡保险产业政策趋向</w:t>
      </w:r>
    </w:p>
    <w:p>
      <w:pPr>
        <w:spacing w:after="150"/>
      </w:pPr>
      <w:r>
        <w:rPr/>
        <w:t xml:space="preserve">二、2024-2029年死亡保险行业发展趋势</w:t>
      </w:r>
    </w:p>
    <w:p>
      <w:pPr>
        <w:spacing w:after="150"/>
      </w:pPr>
      <w:r>
        <w:rPr/>
        <w:t xml:space="preserve">二、2024-2029年死亡保险价格走势分析</w:t>
      </w:r>
    </w:p>
    <w:p>
      <w:pPr>
        <w:spacing w:after="150"/>
      </w:pPr>
      <w:r>
        <w:rPr>
          <w:b w:val="1"/>
          <w:bCs w:val="1"/>
        </w:rPr>
        <w:t xml:space="preserve">第十一章 2024-2029年中国死亡保险市场发展预测</w:t>
      </w:r>
    </w:p>
    <w:p>
      <w:pPr>
        <w:spacing w:after="150"/>
      </w:pPr>
      <w:r>
        <w:rPr/>
        <w:t xml:space="preserve">第一节 2024-2029年全球死亡保险市场预测</w:t>
      </w:r>
    </w:p>
    <w:p>
      <w:pPr>
        <w:spacing w:after="150"/>
      </w:pPr>
      <w:r>
        <w:rPr/>
        <w:t xml:space="preserve">一、2024-2029年全球死亡保险行业规模预测</w:t>
      </w:r>
    </w:p>
    <w:p>
      <w:pPr>
        <w:spacing w:after="150"/>
      </w:pPr>
      <w:r>
        <w:rPr/>
        <w:t xml:space="preserve">二、2024-2029年全球死亡保险市场需求前景</w:t>
      </w:r>
    </w:p>
    <w:p>
      <w:pPr>
        <w:spacing w:after="150"/>
      </w:pPr>
      <w:r>
        <w:rPr/>
        <w:t xml:space="preserve">三、2024-2029年全球死亡保险市场价格预测</w:t>
      </w:r>
    </w:p>
    <w:p>
      <w:pPr>
        <w:spacing w:after="150"/>
      </w:pPr>
      <w:r>
        <w:rPr/>
        <w:t xml:space="preserve">第二节 2024-2029年中国死亡保险市场预测</w:t>
      </w:r>
    </w:p>
    <w:p>
      <w:pPr>
        <w:spacing w:after="150"/>
      </w:pPr>
      <w:r>
        <w:rPr/>
        <w:t xml:space="preserve">一、2024-2029年中国死亡保险行业规模预测</w:t>
      </w:r>
    </w:p>
    <w:p>
      <w:pPr>
        <w:spacing w:after="150"/>
      </w:pPr>
      <w:r>
        <w:rPr/>
        <w:t xml:space="preserve">二、2024-2029年中国死亡保险市场需求前景</w:t>
      </w:r>
    </w:p>
    <w:p>
      <w:pPr>
        <w:spacing w:after="150"/>
      </w:pPr>
      <w:r>
        <w:rPr/>
        <w:t xml:space="preserve">三、2024-2029年中国死亡保险市场价格预测</w:t>
      </w:r>
    </w:p>
    <w:p>
      <w:pPr>
        <w:spacing w:after="150"/>
      </w:pPr>
      <w:r>
        <w:rPr/>
        <w:t xml:space="preserve">四、2024-2029年中国死亡保险行业集中度预测</w:t>
      </w:r>
    </w:p>
    <w:p>
      <w:pPr>
        <w:spacing w:after="150"/>
      </w:pPr>
      <w:r>
        <w:rPr>
          <w:b w:val="1"/>
          <w:bCs w:val="1"/>
        </w:rPr>
        <w:t xml:space="preserve">第五部分投资战略研究</w:t>
      </w:r>
    </w:p>
    <w:p>
      <w:pPr>
        <w:spacing w:after="150"/>
      </w:pPr>
      <w:r>
        <w:rPr>
          <w:b w:val="1"/>
          <w:bCs w:val="1"/>
        </w:rPr>
        <w:t xml:space="preserve">第十二章 2024-2029年中国死亡保险行业投资环境和前景</w:t>
      </w:r>
    </w:p>
    <w:p>
      <w:pPr>
        <w:spacing w:after="150"/>
      </w:pPr>
      <w:r>
        <w:rPr/>
        <w:t xml:space="preserve">第一节 死亡保险行业投资环境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二、2019-2023年我国宏观经济形势分析</w:t>
      </w:r>
    </w:p>
    <w:p>
      <w:pPr>
        <w:spacing w:after="150"/>
      </w:pPr>
      <w:r>
        <w:rPr/>
        <w:t xml:space="preserve">三、2019-2023年我国宏观经济的新特点</w:t>
      </w:r>
    </w:p>
    <w:p>
      <w:pPr>
        <w:spacing w:after="150"/>
      </w:pPr>
      <w:r>
        <w:rPr/>
        <w:t xml:space="preserve">四、2024-2029年投资趋势及其影响预测</w:t>
      </w:r>
    </w:p>
    <w:p>
      <w:pPr>
        <w:spacing w:after="150"/>
      </w:pPr>
      <w:r>
        <w:rPr/>
        <w:t xml:space="preserve">第三节 死亡保险行业投资效益分析</w:t>
      </w:r>
    </w:p>
    <w:p>
      <w:pPr>
        <w:spacing w:after="150"/>
      </w:pPr>
      <w:r>
        <w:rPr/>
        <w:t xml:space="preserve">一、2019-2023年死亡保险行业投资状况分析</w:t>
      </w:r>
    </w:p>
    <w:p>
      <w:pPr>
        <w:spacing w:after="150"/>
      </w:pPr>
      <w:r>
        <w:rPr/>
        <w:t xml:space="preserve">二、2019-2023年死亡保险行业投资效益分析</w:t>
      </w:r>
    </w:p>
    <w:p>
      <w:pPr>
        <w:spacing w:after="150"/>
      </w:pPr>
      <w:r>
        <w:rPr/>
        <w:t xml:space="preserve">三、2024-2029年死亡保险行业投资趋势预测</w:t>
      </w:r>
    </w:p>
    <w:p>
      <w:pPr>
        <w:spacing w:after="150"/>
      </w:pPr>
      <w:r>
        <w:rPr/>
        <w:t xml:space="preserve">四、2024-2029年死亡保险行业的投资方向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图表：2019-2023年全部工业增加值及其增长速度</w:t>
      </w:r>
    </w:p>
    <w:p>
      <w:pPr>
        <w:spacing w:after="150"/>
      </w:pPr>
      <w:r>
        <w:rPr/>
        <w:t xml:space="preserve">图表：2019-2023年建筑业增加值及其增长速度</w:t>
      </w:r>
    </w:p>
    <w:p>
      <w:pPr>
        <w:spacing w:after="150"/>
      </w:pPr>
      <w:r>
        <w:rPr/>
        <w:t xml:space="preserve">图表：2019-2023年保险行业经营状况</w:t>
      </w:r>
    </w:p>
    <w:p>
      <w:pPr>
        <w:spacing w:after="150"/>
      </w:pPr>
      <w:r>
        <w:rPr/>
        <w:t xml:space="preserve">图表：2019-2023年中国死亡保险行业保费收入情况</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图表：2024-2029年中国死亡保险行业需求规模</w:t>
      </w:r>
    </w:p>
    <w:p>
      <w:pPr>
        <w:spacing w:after="150"/>
      </w:pPr>
      <w:r>
        <w:rPr/>
        <w:t xml:space="preserve">图表：2024-2029年中国死亡保险行业价格走势</w:t>
      </w:r>
    </w:p>
    <w:p>
      <w:pPr>
        <w:spacing w:after="150"/>
      </w:pPr>
      <w:r>
        <w:rPr/>
        <w:t xml:space="preserve">图表：2024-2029年中国死亡保险行业供给情况</w:t>
      </w:r>
    </w:p>
    <w:p>
      <w:pPr>
        <w:spacing w:after="150"/>
      </w:pPr>
      <w:r>
        <w:rPr/>
        <w:t xml:space="preserve">图表：2019-2023年死亡保险行业投资规模情况</w:t>
      </w:r>
    </w:p>
    <w:p>
      <w:pPr>
        <w:spacing w:after="150"/>
      </w:pPr>
      <w:r>
        <w:rPr/>
        <w:t xml:space="preserve">图表：2019-2023年死亡保险行业投资增速情况</w:t>
      </w:r>
    </w:p>
    <w:p>
      <w:pPr>
        <w:spacing w:after="150"/>
      </w:pPr>
      <w:r>
        <w:rPr/>
        <w:t xml:space="preserve">图表：2024-2029年中国死亡保险行业规模预测</w:t>
      </w:r>
    </w:p>
    <w:p>
      <w:pPr>
        <w:spacing w:after="150"/>
      </w:pPr>
      <w:r>
        <w:rPr/>
        <w:t xml:space="preserve">图表：2024-2029年中国死亡保险市场价格预测</w:t>
      </w:r>
    </w:p>
    <w:p>
      <w:pPr>
        <w:spacing w:after="150"/>
      </w:pPr>
      <w:r>
        <w:rPr/>
        <w:t xml:space="preserve">图表：2024-2029年中国死亡保险行业集中度预测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2024-2029年中国死亡保险行业竞争格局及投资前景预测报告</dc:title>
  <dc:description>2024-2029年中国死亡保险行业竞争格局及投资前景预测报告</dc:description>
  <dc:subject>2024-2029年中国死亡保险行业竞争格局及投资前景预测报告</dc:subject>
  <cp:keywords>研究报告</cp:keywords>
  <cp:category>研究报告</cp:category>
  <cp:lastModifiedBy>北京中道泰和信息咨询有限公司</cp:lastModifiedBy>
  <dcterms:created xsi:type="dcterms:W3CDTF">2024-01-24T11:13:18+08:00</dcterms:created>
  <dcterms:modified xsi:type="dcterms:W3CDTF">2024-01-24T11:13:18+08:00</dcterms:modified>
</cp:coreProperties>
</file>

<file path=docProps/custom.xml><?xml version="1.0" encoding="utf-8"?>
<Properties xmlns="http://schemas.openxmlformats.org/officeDocument/2006/custom-properties" xmlns:vt="http://schemas.openxmlformats.org/officeDocument/2006/docPropsVTypes"/>
</file>