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2026-2031年中国高档牛羊肉市场运行及投资前景预测报告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端牛羊肉占牛羊肉消费市场总消费量的比例不到5%，但是在经济发达地区需求旺盛。近两年中国高端牛肉市场每年都以58%的速度扩容，国外品牌的独占和垄断格局已经被打破，市场前景非常可观。国内牛肉生产企业凭借国内资源地的本土优势、极具亲和力的综合性价比、多年累积的渠道和终端优势等有利因素，成功突破国内高档牛肉市场国外品牌独大的局面，引领国产高档牛肉品牌迈入消费新纪元。</w:t>
      </w:r>
    </w:p>
    <w:p>
      <w:pPr>
        <w:spacing w:after="150"/>
      </w:pPr>
      <w:r>
        <w:rPr/>
        <w:t xml:space="preserve">中国现在的牛肉消费市场，大多数企业与品牌都把主战场放在低端，并且经历连年价格战之后，这一市场的利润已日渐微薄，许多企业与品牌都在开始尝试拓展新领域，高端品牌牛肉市场竞争格局的改变和消费需要的拉动，而高档牛肉消费的主要场所在较为高档的餐厅，由于低基数，和富裕人群的扩大，未来会有较快的发展，但不会是主流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高档牛羊肉行业市场发展状况、关联行业发展状况、行业竞争状况、优势企业发展状况、消费现状以及行业营销进行了深入的分析，在总结中国高档牛羊肉行业发展历程的基础上，结合新时期的各方面因素，对中国高档牛羊肉行业的发展趋势给予了细致和审慎的预测论证。本报告是高档牛羊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高档牛羊肉行业发展背景</w:t>
      </w:r>
    </w:p>
    <w:p>
      <w:pPr>
        <w:spacing w:before="75" w:after="0"/>
      </w:pPr>
      <w:r>
        <w:rPr/>
        <w:t xml:space="preserve">第一节 高档牛羊肉概述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二、标准</w:t>
      </w:r>
    </w:p>
    <w:p>
      <w:pPr>
        <w:spacing w:before="75" w:after="0"/>
      </w:pPr>
      <w:r>
        <w:rPr/>
        <w:t xml:space="preserve">三、分类</w:t>
      </w:r>
    </w:p>
    <w:p>
      <w:pPr>
        <w:spacing w:before="75" w:after="0"/>
      </w:pPr>
      <w:r>
        <w:rPr/>
        <w:t xml:space="preserve">第二节 高档牛羊肉起源</w:t>
      </w:r>
    </w:p>
    <w:p>
      <w:pPr>
        <w:spacing w:before="75" w:after="0"/>
      </w:pPr>
      <w:r>
        <w:rPr/>
        <w:t xml:space="preserve">第三节 高档牛羊肉重要性</w:t>
      </w:r>
    </w:p>
    <w:p>
      <w:pPr>
        <w:spacing w:before="75" w:after="0"/>
      </w:pPr>
      <w:r>
        <w:rPr/>
        <w:t xml:space="preserve">一、高档牛羊肉重要性</w:t>
      </w:r>
    </w:p>
    <w:p>
      <w:pPr>
        <w:spacing w:before="75" w:after="0"/>
      </w:pPr>
      <w:r>
        <w:rPr/>
        <w:t xml:space="preserve">二、高档牛羊肉的作用</w:t>
      </w:r>
    </w:p>
    <w:p>
      <w:pPr>
        <w:spacing w:before="75" w:after="0"/>
      </w:pPr>
      <w:r>
        <w:rPr>
          <w:b w:val="1"/>
          <w:bCs w:val="1"/>
        </w:rPr>
        <w:t xml:space="preserve">第二章 2021-2026年高档牛羊肉行业发展环境分析</w:t>
      </w:r>
    </w:p>
    <w:p>
      <w:pPr>
        <w:spacing w:before="75" w:after="0"/>
      </w:pPr>
      <w:r>
        <w:rPr/>
        <w:t xml:space="preserve">第一节 2021-2026年高档牛羊肉行业政策环境</w:t>
      </w:r>
    </w:p>
    <w:p>
      <w:pPr>
        <w:spacing w:before="75" w:after="0"/>
      </w:pPr>
      <w:r>
        <w:rPr/>
        <w:t xml:space="preserve">一、宏观政策分析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1、国家限制三公消费政策</w:t>
      </w:r>
    </w:p>
    <w:p>
      <w:pPr>
        <w:spacing w:before="75" w:after="0"/>
      </w:pPr>
      <w:r>
        <w:rPr/>
        <w:t xml:space="preserve">2、政策资金支持</w:t>
      </w:r>
    </w:p>
    <w:p>
      <w:pPr>
        <w:spacing w:before="75" w:after="0"/>
      </w:pPr>
      <w:r>
        <w:rPr/>
        <w:t xml:space="preserve">3、其他</w:t>
      </w:r>
    </w:p>
    <w:p>
      <w:pPr>
        <w:spacing w:before="75" w:after="0"/>
      </w:pPr>
      <w:r>
        <w:rPr/>
        <w:t xml:space="preserve">三、行业相关标准</w:t>
      </w:r>
    </w:p>
    <w:p>
      <w:pPr>
        <w:spacing w:before="75" w:after="0"/>
      </w:pPr>
      <w:r>
        <w:rPr/>
        <w:t xml:space="preserve">第二节 2021-2026年高档牛羊肉行业经济环境</w:t>
      </w:r>
    </w:p>
    <w:p>
      <w:pPr>
        <w:spacing w:before="75" w:after="0"/>
      </w:pPr>
      <w:r>
        <w:rPr/>
        <w:t xml:space="preserve">一、GDP</w:t>
      </w:r>
    </w:p>
    <w:p>
      <w:pPr>
        <w:spacing w:before="75" w:after="0"/>
      </w:pPr>
      <w:r>
        <w:rPr/>
        <w:t xml:space="preserve">二、工业生产总值</w:t>
      </w:r>
    </w:p>
    <w:p>
      <w:pPr>
        <w:spacing w:before="75" w:after="0"/>
      </w:pPr>
      <w:r>
        <w:rPr/>
        <w:t xml:space="preserve">三、固定资产</w:t>
      </w:r>
    </w:p>
    <w:p>
      <w:pPr>
        <w:spacing w:before="75" w:after="0"/>
      </w:pPr>
      <w:r>
        <w:rPr/>
        <w:t xml:space="preserve">四、消费价格指数</w:t>
      </w:r>
    </w:p>
    <w:p>
      <w:pPr>
        <w:spacing w:before="75" w:after="0"/>
      </w:pPr>
      <w:r>
        <w:rPr/>
        <w:t xml:space="preserve">五、社会消费品零售总额</w:t>
      </w:r>
    </w:p>
    <w:p>
      <w:pPr>
        <w:spacing w:before="75" w:after="0"/>
      </w:pPr>
      <w:r>
        <w:rPr/>
        <w:t xml:space="preserve">六、城乡居民收入</w:t>
      </w:r>
    </w:p>
    <w:p>
      <w:pPr>
        <w:spacing w:before="75" w:after="0"/>
      </w:pPr>
      <w:r>
        <w:rPr/>
        <w:t xml:space="preserve">七、进出口贸易</w:t>
      </w:r>
    </w:p>
    <w:p>
      <w:pPr>
        <w:spacing w:before="75" w:after="0"/>
      </w:pPr>
      <w:r>
        <w:rPr/>
        <w:t xml:space="preserve">第三节 2021-2026年高档牛羊肉行业社会环境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三、资源、卫生、科技环境分析</w:t>
      </w:r>
    </w:p>
    <w:p>
      <w:pPr>
        <w:spacing w:before="75" w:after="0"/>
      </w:pPr>
      <w:r>
        <w:rPr/>
        <w:t xml:space="preserve">四、消费观念分析</w:t>
      </w:r>
    </w:p>
    <w:p>
      <w:pPr>
        <w:spacing w:before="75" w:after="0"/>
      </w:pPr>
      <w:r>
        <w:rPr/>
        <w:t xml:space="preserve">五、城镇化率</w:t>
      </w:r>
    </w:p>
    <w:p>
      <w:pPr>
        <w:spacing w:before="75" w:after="0"/>
      </w:pPr>
      <w:r>
        <w:rPr/>
        <w:t xml:space="preserve">第四节 2021-2026年高档牛羊肉行业科技环境</w:t>
      </w:r>
    </w:p>
    <w:p>
      <w:pPr>
        <w:spacing w:before="75" w:after="0"/>
      </w:pPr>
      <w:r>
        <w:rPr/>
        <w:t xml:space="preserve">一、高档牛羊肉行业技术现状</w:t>
      </w:r>
    </w:p>
    <w:p>
      <w:pPr>
        <w:spacing w:before="75" w:after="0"/>
      </w:pPr>
      <w:r>
        <w:rPr/>
        <w:t xml:space="preserve">二、高档牛羊肉生产模式</w:t>
      </w:r>
    </w:p>
    <w:p>
      <w:pPr>
        <w:spacing w:before="75" w:after="0"/>
      </w:pPr>
      <w:r>
        <w:rPr/>
        <w:t xml:space="preserve">三、2026-2031年中国高档牛羊肉技术发展方向</w:t>
      </w:r>
    </w:p>
    <w:p>
      <w:pPr>
        <w:spacing w:before="75" w:after="0"/>
      </w:pPr>
      <w:r>
        <w:rPr>
          <w:b w:val="1"/>
          <w:bCs w:val="1"/>
        </w:rPr>
        <w:t xml:space="preserve">第二部分 市场运行分析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2021-2026年全球高档牛羊肉行业发展分析</w:t>
      </w:r>
    </w:p>
    <w:p>
      <w:pPr>
        <w:spacing w:before="75" w:after="0"/>
      </w:pPr>
      <w:r>
        <w:rPr/>
        <w:t xml:space="preserve">第一节 2021-2026年全球高档牛羊肉行业分析</w:t>
      </w:r>
    </w:p>
    <w:p>
      <w:pPr>
        <w:spacing w:before="75" w:after="0"/>
      </w:pPr>
      <w:r>
        <w:rPr/>
        <w:t xml:space="preserve">一、2021-2026年全球高档牛羊肉行业发展现状</w:t>
      </w:r>
    </w:p>
    <w:p>
      <w:pPr>
        <w:spacing w:before="75" w:after="0"/>
      </w:pPr>
      <w:r>
        <w:rPr/>
        <w:t xml:space="preserve">二、2021-2026年全球高档牛羊肉行业发展特点</w:t>
      </w:r>
    </w:p>
    <w:p>
      <w:pPr>
        <w:spacing w:before="75" w:after="0"/>
      </w:pPr>
      <w:r>
        <w:rPr/>
        <w:t xml:space="preserve">第二节 2021-2026年全球高档牛羊肉市场分析</w:t>
      </w:r>
    </w:p>
    <w:p>
      <w:pPr>
        <w:spacing w:before="75" w:after="0"/>
      </w:pPr>
      <w:r>
        <w:rPr/>
        <w:t xml:space="preserve">一、2021-2026年全球高档牛羊肉生产规模</w:t>
      </w:r>
    </w:p>
    <w:p>
      <w:pPr>
        <w:spacing w:before="75" w:after="0"/>
      </w:pPr>
      <w:r>
        <w:rPr/>
        <w:t xml:space="preserve">二、2021-2026年全球高档牛羊肉行业消费情况</w:t>
      </w:r>
    </w:p>
    <w:p>
      <w:pPr>
        <w:spacing w:before="75" w:after="0"/>
      </w:pPr>
      <w:r>
        <w:rPr/>
        <w:t xml:space="preserve">三、2021-2026年全球高档牛羊肉市场格局</w:t>
      </w:r>
    </w:p>
    <w:p>
      <w:pPr>
        <w:spacing w:before="75" w:after="0"/>
      </w:pPr>
      <w:r>
        <w:rPr/>
        <w:t xml:space="preserve">四、2021-2026年全球高档牛羊肉行业价格分析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2021-2026年中国高档牛羊肉市场运行分析</w:t>
      </w:r>
    </w:p>
    <w:p>
      <w:pPr>
        <w:spacing w:before="75" w:after="0"/>
      </w:pPr>
      <w:r>
        <w:rPr/>
        <w:t xml:space="preserve">第一节 2021-2026年中国高档牛羊肉市场供给分析</w:t>
      </w:r>
    </w:p>
    <w:p>
      <w:pPr>
        <w:spacing w:before="75" w:after="0"/>
      </w:pPr>
      <w:r>
        <w:rPr/>
        <w:t xml:space="preserve">一、2021-2026年中国高档牛羊肉供给规模</w:t>
      </w:r>
    </w:p>
    <w:p>
      <w:pPr>
        <w:spacing w:before="75" w:after="0"/>
      </w:pPr>
      <w:r>
        <w:rPr/>
        <w:t xml:space="preserve">二、2021-2026年中国高档牛羊肉区域供给分布</w:t>
      </w:r>
    </w:p>
    <w:p>
      <w:pPr>
        <w:spacing w:before="75" w:after="0"/>
      </w:pPr>
      <w:r>
        <w:rPr/>
        <w:t xml:space="preserve">第二节 2021-2026年中国高档牛羊肉消费市场分析</w:t>
      </w:r>
    </w:p>
    <w:p>
      <w:pPr>
        <w:spacing w:before="75" w:after="0"/>
      </w:pPr>
      <w:r>
        <w:rPr/>
        <w:t xml:space="preserve">一、2021-2026年中国高档牛羊肉消费统计</w:t>
      </w:r>
    </w:p>
    <w:p>
      <w:pPr>
        <w:spacing w:before="75" w:after="0"/>
      </w:pPr>
      <w:r>
        <w:rPr/>
        <w:t xml:space="preserve">二、2021-2026年中国高档牛羊肉消费结构</w:t>
      </w:r>
    </w:p>
    <w:p>
      <w:pPr>
        <w:spacing w:before="75" w:after="0"/>
      </w:pPr>
      <w:r>
        <w:rPr/>
        <w:t xml:space="preserve">三、2021-2026年中国高档牛羊肉消费特点</w:t>
      </w:r>
    </w:p>
    <w:p>
      <w:pPr>
        <w:spacing w:before="75" w:after="0"/>
      </w:pPr>
      <w:r>
        <w:rPr/>
        <w:t xml:space="preserve">第三节 2021-2026年中国高档牛羊肉市场价格分析</w:t>
      </w:r>
    </w:p>
    <w:p>
      <w:pPr>
        <w:spacing w:before="75" w:after="0"/>
      </w:pPr>
      <w:r>
        <w:rPr/>
        <w:t xml:space="preserve">一、2021-2026年中国高档牛羊肉市场价格影响因素分析</w:t>
      </w:r>
    </w:p>
    <w:p>
      <w:pPr>
        <w:spacing w:before="75" w:after="0"/>
      </w:pPr>
      <w:r>
        <w:rPr/>
        <w:t xml:space="preserve">二、2021-2026年中外高档牛羊肉市场价格比较</w:t>
      </w:r>
    </w:p>
    <w:p>
      <w:pPr>
        <w:spacing w:before="75" w:after="0"/>
      </w:pPr>
      <w:r>
        <w:rPr/>
        <w:t xml:space="preserve">三、2021-2026年中国高档牛羊肉市场品牌价格对比</w:t>
      </w:r>
    </w:p>
    <w:p>
      <w:pPr>
        <w:spacing w:before="75" w:after="0"/>
      </w:pPr>
      <w:r>
        <w:rPr/>
        <w:t xml:space="preserve">三、2021-2026年中国高档牛羊肉地区市场价格比较</w:t>
      </w:r>
    </w:p>
    <w:p>
      <w:pPr>
        <w:spacing w:before="75" w:after="0"/>
      </w:pPr>
      <w:r>
        <w:rPr/>
        <w:t xml:space="preserve">第四节 2021-2026年中国高档牛羊肉市场品牌分析</w:t>
      </w:r>
    </w:p>
    <w:p>
      <w:pPr>
        <w:spacing w:before="75" w:after="0"/>
      </w:pPr>
      <w:r>
        <w:rPr/>
        <w:t xml:space="preserve">一、2021-2026年中国高档牛羊肉市场地区品牌分析</w:t>
      </w:r>
    </w:p>
    <w:p>
      <w:pPr>
        <w:spacing w:before="75" w:after="0"/>
      </w:pPr>
      <w:r>
        <w:rPr/>
        <w:t xml:space="preserve">二、2021-2026年中国高档牛羊肉市场中外品牌分析</w:t>
      </w:r>
    </w:p>
    <w:p>
      <w:pPr>
        <w:spacing w:before="75" w:after="0"/>
      </w:pPr>
      <w:r>
        <w:rPr/>
        <w:t xml:space="preserve">三、2021-2026年中国高档牛羊肉市场中外品牌拓展动态</w:t>
      </w:r>
    </w:p>
    <w:p>
      <w:pPr>
        <w:spacing w:before="75" w:after="0"/>
      </w:pPr>
      <w:r>
        <w:rPr/>
        <w:t xml:space="preserve">第五节 2021-2026年中国高档牛羊肉市场对外贸易</w:t>
      </w:r>
    </w:p>
    <w:p>
      <w:pPr>
        <w:spacing w:before="75" w:after="0"/>
      </w:pPr>
      <w:r>
        <w:rPr/>
        <w:t xml:space="preserve">一、2021-2026年中国高档牛羊肉进口分析</w:t>
      </w:r>
    </w:p>
    <w:p>
      <w:pPr>
        <w:spacing w:before="75" w:after="0"/>
      </w:pPr>
      <w:r>
        <w:rPr/>
        <w:t xml:space="preserve">二、2021-2026年中国高档牛羊肉出口分析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2021-2026年中国高档牛羊肉行业产业链分析</w:t>
      </w:r>
    </w:p>
    <w:p>
      <w:pPr>
        <w:spacing w:before="75" w:after="0"/>
      </w:pPr>
      <w:r>
        <w:rPr/>
        <w:t xml:space="preserve">第一节 2021-2026年中国饲料行业发展</w:t>
      </w:r>
    </w:p>
    <w:p>
      <w:pPr>
        <w:spacing w:before="75" w:after="0"/>
      </w:pPr>
      <w:r>
        <w:rPr/>
        <w:t xml:space="preserve">一、2021-2026年饲料行业发展现状</w:t>
      </w:r>
    </w:p>
    <w:p>
      <w:pPr>
        <w:spacing w:before="75" w:after="0"/>
      </w:pPr>
      <w:r>
        <w:rPr/>
        <w:t xml:space="preserve">二、2021-2026年饲料行业运行分析</w:t>
      </w:r>
    </w:p>
    <w:p>
      <w:pPr>
        <w:spacing w:before="75" w:after="0"/>
      </w:pPr>
      <w:r>
        <w:rPr/>
        <w:t xml:space="preserve">三、2021-2026年饲料行业竞争分析</w:t>
      </w:r>
    </w:p>
    <w:p>
      <w:pPr>
        <w:spacing w:before="75" w:after="0"/>
      </w:pPr>
      <w:r>
        <w:rPr/>
        <w:t xml:space="preserve">第二节 2021-2026年中国高档牛羊养殖行业发展分析</w:t>
      </w:r>
    </w:p>
    <w:p>
      <w:pPr>
        <w:spacing w:before="75" w:after="0"/>
      </w:pPr>
      <w:r>
        <w:rPr/>
        <w:t xml:space="preserve">一、2021-2026年中国高档牛羊养殖行业发展情况</w:t>
      </w:r>
    </w:p>
    <w:p>
      <w:pPr>
        <w:spacing w:before="75" w:after="0"/>
      </w:pPr>
      <w:r>
        <w:rPr/>
        <w:t xml:space="preserve">二、2021-2026年中国高档牛羊养殖市场运行分析</w:t>
      </w:r>
    </w:p>
    <w:p>
      <w:pPr>
        <w:spacing w:before="75" w:after="0"/>
      </w:pPr>
      <w:r>
        <w:rPr/>
        <w:t xml:space="preserve">三、2021-2026年中国高档牛羊养殖行业竞争分析</w:t>
      </w:r>
    </w:p>
    <w:p>
      <w:pPr>
        <w:spacing w:before="75" w:after="0"/>
      </w:pPr>
      <w:r>
        <w:rPr/>
        <w:t xml:space="preserve">第三节 2021-2026年中国餐饮业发展情况</w:t>
      </w:r>
    </w:p>
    <w:p>
      <w:pPr>
        <w:spacing w:before="75" w:after="0"/>
      </w:pPr>
      <w:r>
        <w:rPr/>
        <w:t xml:space="preserve">一、2021-2026年中国餐饮业发展现状</w:t>
      </w:r>
    </w:p>
    <w:p>
      <w:pPr>
        <w:spacing w:before="75" w:after="0"/>
      </w:pPr>
      <w:r>
        <w:rPr/>
        <w:t xml:space="preserve">二、2021-2026年中国餐饮业发展运营分析</w:t>
      </w:r>
    </w:p>
    <w:p>
      <w:pPr>
        <w:spacing w:before="75" w:after="0"/>
      </w:pPr>
      <w:r>
        <w:rPr/>
        <w:t xml:space="preserve">第四节 2021-2026年中国火锅店行业发展分析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2021-2026年中国高档牛羊肉行业竞争格局</w:t>
      </w:r>
    </w:p>
    <w:p>
      <w:pPr>
        <w:spacing w:before="75" w:after="0"/>
      </w:pPr>
      <w:r>
        <w:rPr/>
        <w:t xml:space="preserve">第一节 2021-2026年中国高档牛羊肉行业竞争分析</w:t>
      </w:r>
    </w:p>
    <w:p>
      <w:pPr>
        <w:spacing w:before="75" w:after="0"/>
      </w:pPr>
      <w:r>
        <w:rPr/>
        <w:t xml:space="preserve">一、2021-2026年中国高档牛羊肉市场竞争</w:t>
      </w:r>
    </w:p>
    <w:p>
      <w:pPr>
        <w:spacing w:before="75" w:after="0"/>
      </w:pPr>
      <w:r>
        <w:rPr/>
        <w:t xml:space="preserve">二、2021-2026年中国高档牛羊肉行业区域竞争</w:t>
      </w:r>
    </w:p>
    <w:p>
      <w:pPr>
        <w:spacing w:before="75" w:after="0"/>
      </w:pPr>
      <w:r>
        <w:rPr/>
        <w:t xml:space="preserve">三、2021-2026年中国高档牛羊肉行业品牌集中度</w:t>
      </w:r>
    </w:p>
    <w:p>
      <w:pPr>
        <w:spacing w:before="75" w:after="0"/>
      </w:pPr>
      <w:r>
        <w:rPr/>
        <w:t xml:space="preserve">第二节 2021-2026年中国高档牛羊肉行业重点企业分析</w:t>
      </w:r>
    </w:p>
    <w:p>
      <w:pPr>
        <w:spacing w:before="75" w:after="0"/>
      </w:pPr>
      <w:r>
        <w:rPr/>
        <w:t xml:space="preserve">一、雪龙黑牛股份有限公司</w:t>
      </w:r>
    </w:p>
    <w:p>
      <w:pPr>
        <w:spacing w:before="75" w:after="0"/>
      </w:pPr>
      <w:r>
        <w:rPr/>
        <w:t xml:space="preserve">二、内蒙古盛凯源农牧业有限公司</w:t>
      </w:r>
    </w:p>
    <w:p>
      <w:pPr>
        <w:spacing w:before="75" w:after="0"/>
      </w:pPr>
      <w:r>
        <w:rPr/>
        <w:t xml:space="preserve">三、甘肃中天羊业股份有限公司</w:t>
      </w:r>
    </w:p>
    <w:p>
      <w:pPr>
        <w:spacing w:before="75" w:after="0"/>
      </w:pPr>
      <w:r>
        <w:rPr/>
        <w:t xml:space="preserve">四、陕西秦宝牧业股份有限公司</w:t>
      </w:r>
    </w:p>
    <w:p>
      <w:pPr>
        <w:spacing w:before="75" w:after="0"/>
      </w:pPr>
      <w:r>
        <w:rPr/>
        <w:t xml:space="preserve">五、新疆天山畜牧生物工程股份有限公司</w:t>
      </w:r>
    </w:p>
    <w:p>
      <w:pPr>
        <w:spacing w:before="75" w:after="0"/>
      </w:pPr>
      <w:r>
        <w:rPr/>
        <w:t xml:space="preserve">六、新疆西部牧业股份有限公司</w:t>
      </w:r>
    </w:p>
    <w:p>
      <w:pPr>
        <w:spacing w:before="75" w:after="0"/>
      </w:pPr>
      <w:r>
        <w:rPr/>
        <w:t xml:space="preserve">七、山东布莱凯特黑牛科技股份有限公司</w:t>
      </w:r>
    </w:p>
    <w:p>
      <w:pPr>
        <w:spacing w:before="75" w:after="0"/>
      </w:pPr>
      <w:r>
        <w:rPr>
          <w:b w:val="1"/>
          <w:bCs w:val="1"/>
        </w:rPr>
        <w:t xml:space="preserve">第四部分 发展前景预测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2026-2031年中国高档牛羊肉行业投资前景</w:t>
      </w:r>
    </w:p>
    <w:p>
      <w:pPr>
        <w:spacing w:before="75" w:after="0"/>
      </w:pPr>
      <w:r>
        <w:rPr/>
        <w:t xml:space="preserve">第一节 2026-2031年中国高档牛羊肉行业投资环境</w:t>
      </w:r>
    </w:p>
    <w:p>
      <w:pPr>
        <w:spacing w:before="75" w:after="0"/>
      </w:pPr>
      <w:r>
        <w:rPr/>
        <w:t xml:space="preserve">一、机遇</w:t>
      </w:r>
    </w:p>
    <w:p>
      <w:pPr>
        <w:spacing w:before="75" w:after="0"/>
      </w:pPr>
      <w:r>
        <w:rPr/>
        <w:t xml:space="preserve">二、挑战</w:t>
      </w:r>
    </w:p>
    <w:p>
      <w:pPr>
        <w:spacing w:before="75" w:after="0"/>
      </w:pPr>
      <w:r>
        <w:rPr/>
        <w:t xml:space="preserve">1、高档牛羊肉使用率不高</w:t>
      </w:r>
    </w:p>
    <w:p>
      <w:pPr>
        <w:spacing w:before="75" w:after="0"/>
      </w:pPr>
      <w:r>
        <w:rPr/>
        <w:t xml:space="preserve">2、资金投入大</w:t>
      </w:r>
    </w:p>
    <w:p>
      <w:pPr>
        <w:spacing w:before="75" w:after="0"/>
      </w:pPr>
      <w:r>
        <w:rPr/>
        <w:t xml:space="preserve">3、人才缺失</w:t>
      </w:r>
    </w:p>
    <w:p>
      <w:pPr>
        <w:spacing w:before="75" w:after="0"/>
      </w:pPr>
      <w:r>
        <w:rPr/>
        <w:t xml:space="preserve">4、品牌建设挑战</w:t>
      </w:r>
    </w:p>
    <w:p>
      <w:pPr>
        <w:spacing w:before="75" w:after="0"/>
      </w:pPr>
      <w:r>
        <w:rPr/>
        <w:t xml:space="preserve">5、其他</w:t>
      </w:r>
    </w:p>
    <w:p>
      <w:pPr>
        <w:spacing w:before="75" w:after="0"/>
      </w:pPr>
      <w:r>
        <w:rPr/>
        <w:t xml:space="preserve">第二节 2026-2031年中国高档牛羊肉行业投资风险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四、对外贸易风险</w:t>
      </w:r>
    </w:p>
    <w:p>
      <w:pPr>
        <w:spacing w:before="75" w:after="0"/>
      </w:pPr>
      <w:r>
        <w:rPr/>
        <w:t xml:space="preserve">第三节 2026-2031年中国高档牛羊肉行业发展趋势</w:t>
      </w:r>
    </w:p>
    <w:p>
      <w:pPr>
        <w:spacing w:before="75" w:after="0"/>
      </w:pPr>
      <w:r>
        <w:rPr/>
        <w:t xml:space="preserve">一、2026-2031年中国高档牛羊肉行业发展潜力</w:t>
      </w:r>
    </w:p>
    <w:p>
      <w:pPr>
        <w:spacing w:before="75" w:after="0"/>
      </w:pPr>
      <w:r>
        <w:rPr/>
        <w:t xml:space="preserve">二、2026-2031年中国高档牛羊肉行业发展趋势</w:t>
      </w:r>
    </w:p>
    <w:p>
      <w:pPr>
        <w:spacing w:before="75" w:after="0"/>
      </w:pPr>
      <w:r>
        <w:rPr/>
        <w:t xml:space="preserve">三、2026-2031年中国高档牛羊肉市场供求预测</w:t>
      </w:r>
    </w:p>
    <w:p>
      <w:pPr>
        <w:spacing w:before="75" w:after="0"/>
      </w:pPr>
      <w:r>
        <w:rPr/>
        <w:t xml:space="preserve">四、2026-2031年中国高档牛羊肉行业品牌预测</w:t>
      </w:r>
    </w:p>
    <w:p>
      <w:pPr>
        <w:spacing w:before="75" w:after="0"/>
      </w:pPr>
      <w:r>
        <w:rPr/>
        <w:t xml:space="preserve">1、领导品牌</w:t>
      </w:r>
    </w:p>
    <w:p>
      <w:pPr>
        <w:spacing w:before="75" w:after="0"/>
      </w:pPr>
      <w:r>
        <w:rPr/>
        <w:t xml:space="preserve">2、影响力品牌</w:t>
      </w:r>
    </w:p>
    <w:p>
      <w:pPr>
        <w:spacing w:before="75" w:after="0"/>
      </w:pPr>
      <w:r>
        <w:rPr/>
        <w:t xml:space="preserve">3、成长性品牌</w:t>
      </w:r>
    </w:p>
    <w:p>
      <w:pPr>
        <w:spacing w:before="75" w:after="0"/>
      </w:pPr>
      <w:r>
        <w:rPr/>
        <w:t xml:space="preserve">第四节 2026-2031年中国高档牛羊肉项目投资注意事项</w:t>
      </w:r>
    </w:p>
    <w:p>
      <w:pPr>
        <w:spacing w:before="75" w:after="0"/>
      </w:pPr>
      <w:r>
        <w:rPr/>
        <w:t xml:space="preserve">第五节 2026-2031年中国高档牛羊肉企业发展策略</w:t>
      </w:r>
    </w:p>
    <w:p>
      <w:pPr>
        <w:spacing w:before="75" w:after="0"/>
      </w:pPr>
      <w:r>
        <w:rPr/>
        <w:t xml:space="preserve">1、延伸产业链</w:t>
      </w:r>
    </w:p>
    <w:p>
      <w:pPr>
        <w:spacing w:before="75" w:after="0"/>
      </w:pPr>
      <w:r>
        <w:rPr/>
        <w:t xml:space="preserve">2、建设品牌</w:t>
      </w:r>
    </w:p>
    <w:p>
      <w:pPr>
        <w:spacing w:before="75" w:after="0"/>
      </w:pPr>
      <w:r>
        <w:rPr/>
        <w:t xml:space="preserve">3、营销创新</w:t>
      </w:r>
    </w:p>
    <w:p>
      <w:pPr>
        <w:spacing w:before="75" w:after="0"/>
      </w:pPr>
      <w:r>
        <w:rPr/>
        <w:t xml:space="preserve">4、人才战略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图表：牛肉国际市场占有率对比</w:t>
      </w:r>
    </w:p>
    <w:p>
      <w:pPr>
        <w:spacing w:before="75" w:after="0"/>
      </w:pPr>
      <w:r>
        <w:rPr/>
        <w:t xml:space="preserve">图表：全球牛肉市场贸易竞争力指数对比</w:t>
      </w:r>
    </w:p>
    <w:p>
      <w:pPr>
        <w:spacing w:before="75" w:after="0"/>
      </w:pPr>
      <w:r>
        <w:rPr/>
        <w:t xml:space="preserve">图表：全球牛肉市场显示性比较优势指数</w:t>
      </w:r>
    </w:p>
    <w:p>
      <w:pPr>
        <w:spacing w:before="75" w:after="0"/>
      </w:pPr>
      <w:r>
        <w:rPr/>
        <w:t xml:space="preserve">图表：全国肉牛优势区域规划分区情况</w:t>
      </w:r>
    </w:p>
    <w:p>
      <w:pPr>
        <w:spacing w:before="75" w:after="0"/>
      </w:pPr>
      <w:r>
        <w:rPr/>
        <w:t xml:space="preserve">图表：肉羊生产供给与羊肉消费变化情况</w:t>
      </w:r>
    </w:p>
    <w:p>
      <w:pPr>
        <w:spacing w:before="75" w:after="0"/>
      </w:pPr>
      <w:r>
        <w:rPr/>
        <w:t xml:space="preserve">图表：全国肉羊优势区域优势县名单</w:t>
      </w:r>
    </w:p>
    <w:p>
      <w:pPr>
        <w:spacing w:before="75" w:after="0"/>
      </w:pPr>
      <w:r>
        <w:rPr/>
        <w:t xml:space="preserve">图表：2021-2026年世界商品贸易增长趋势</w:t>
      </w:r>
    </w:p>
    <w:p>
      <w:pPr>
        <w:spacing w:before="75" w:after="0"/>
      </w:pPr>
      <w:r>
        <w:rPr/>
        <w:t xml:space="preserve">图表：2021-2026年全球直接投资主要指标</w:t>
      </w:r>
    </w:p>
    <w:p>
      <w:pPr>
        <w:spacing w:before="75" w:after="0"/>
      </w:pPr>
      <w:r>
        <w:rPr/>
        <w:t xml:space="preserve">图表：2021-2026年国内生产总值及增长速度</w:t>
      </w:r>
    </w:p>
    <w:p>
      <w:pPr>
        <w:spacing w:before="75" w:after="0"/>
      </w:pPr>
      <w:r>
        <w:rPr/>
        <w:t xml:space="preserve">图表：2021-2026年CPI累计同比增长速度</w:t>
      </w:r>
    </w:p>
    <w:p>
      <w:pPr>
        <w:spacing w:before="75" w:after="0"/>
      </w:pPr>
      <w:r>
        <w:rPr/>
        <w:t xml:space="preserve">图表：城乡居民收入分析</w:t>
      </w:r>
    </w:p>
    <w:p>
      <w:pPr>
        <w:spacing w:before="75" w:after="0"/>
      </w:pPr>
      <w:r>
        <w:rPr/>
        <w:t xml:space="preserve">图表：社会消费品零售总额累计同比名义增速</w:t>
      </w:r>
    </w:p>
    <w:p>
      <w:pPr>
        <w:spacing w:before="75" w:after="0"/>
      </w:pPr>
      <w:r>
        <w:rPr/>
        <w:t xml:space="preserve">图表：全社会固定资产投资增速</w:t>
      </w:r>
    </w:p>
    <w:p>
      <w:pPr>
        <w:spacing w:before="75" w:after="0"/>
      </w:pPr>
      <w:r>
        <w:rPr/>
        <w:t xml:space="preserve">图表：房地产开发投资累计同比增速</w:t>
      </w:r>
    </w:p>
    <w:p>
      <w:pPr>
        <w:spacing w:before="75" w:after="0"/>
      </w:pPr>
      <w:r>
        <w:rPr/>
        <w:t xml:space="preserve">图表：进出口总额及增长率分析</w:t>
      </w:r>
    </w:p>
    <w:p>
      <w:pPr>
        <w:spacing w:before="75" w:after="0"/>
      </w:pPr>
      <w:r>
        <w:rPr/>
        <w:t xml:space="preserve">图表：2021-2026年中国牛羊肉行业价格走势</w:t>
      </w:r>
    </w:p>
    <w:p>
      <w:pPr>
        <w:spacing w:before="75" w:after="0"/>
      </w:pPr>
      <w:r>
        <w:rPr/>
        <w:t xml:space="preserve">图表：2021-2026年全国鲜牛肉批发价格走势</w:t>
      </w:r>
    </w:p>
    <w:p>
      <w:pPr>
        <w:spacing w:before="75" w:after="0"/>
      </w:pPr>
      <w:r>
        <w:rPr/>
        <w:t xml:space="preserve">图表：2021-2026年高档牛羊肉行业产量分析</w:t>
      </w:r>
    </w:p>
    <w:p>
      <w:pPr>
        <w:spacing w:before="75" w:after="0"/>
      </w:pPr>
      <w:r>
        <w:rPr/>
        <w:t xml:space="preserve">图表：2021-2026年牛肉行业销售分析</w:t>
      </w:r>
    </w:p>
    <w:p>
      <w:pPr>
        <w:spacing w:before="75" w:after="0"/>
      </w:pPr>
      <w:r>
        <w:rPr/>
        <w:t xml:space="preserve">图表：2021-2026年羊肉行业销量分析</w:t>
      </w:r>
    </w:p>
    <w:p>
      <w:pPr>
        <w:spacing w:before="75" w:after="0"/>
      </w:pPr>
      <w:r>
        <w:rPr/>
        <w:t xml:space="preserve">图表：2021-2026年高档牛羊肉进口分析</w:t>
      </w:r>
    </w:p>
    <w:p>
      <w:pPr>
        <w:spacing w:before="75" w:after="0"/>
      </w:pPr>
      <w:r>
        <w:rPr/>
        <w:t xml:space="preserve">图表：2021-2026年高档牛羊肉出口分析</w:t>
      </w:r>
    </w:p>
    <w:p>
      <w:pPr>
        <w:spacing w:before="75" w:after="0"/>
      </w:pPr>
      <w:r>
        <w:rPr/>
        <w:t xml:space="preserve">图表：2021-2026年天山生物经营情况</w:t>
      </w:r>
    </w:p>
    <w:p>
      <w:pPr>
        <w:spacing w:before="75" w:after="0"/>
      </w:pPr>
      <w:r>
        <w:rPr/>
        <w:t xml:space="preserve">图表：2021-2026年天山生物盈利能力分析</w:t>
      </w:r>
    </w:p>
    <w:p>
      <w:pPr>
        <w:spacing w:before="75" w:after="0"/>
      </w:pPr>
      <w:r>
        <w:rPr/>
        <w:t xml:space="preserve">图表：2021-2026年天山生物偿债能力分析</w:t>
      </w:r>
    </w:p>
    <w:p>
      <w:pPr>
        <w:spacing w:before="75" w:after="0"/>
      </w:pPr>
      <w:r>
        <w:rPr/>
        <w:t xml:space="preserve">图表：2021-2026年天山生物运营能力分析</w:t>
      </w:r>
    </w:p>
    <w:p>
      <w:pPr>
        <w:spacing w:before="75" w:after="0"/>
      </w:pPr>
      <w:r>
        <w:rPr/>
        <w:t xml:space="preserve">图表：2021-2026年天山生物发展能力分析</w:t>
      </w:r>
    </w:p>
    <w:p>
      <w:pPr>
        <w:spacing w:before="75" w:after="0"/>
      </w:pPr>
      <w:r>
        <w:rPr/>
        <w:t xml:space="preserve">图表：2021-2026年中天羊业经营情况</w:t>
      </w:r>
    </w:p>
    <w:p>
      <w:pPr>
        <w:spacing w:before="75" w:after="0"/>
      </w:pPr>
      <w:r>
        <w:rPr/>
        <w:t xml:space="preserve">图表：2021-2026年中天羊业盈利能力分析</w:t>
      </w:r>
    </w:p>
    <w:p>
      <w:pPr>
        <w:spacing w:before="75" w:after="0"/>
      </w:pPr>
      <w:r>
        <w:rPr/>
        <w:t xml:space="preserve">图表：2021-2026年中天羊业偿债能力分析</w:t>
      </w:r>
    </w:p>
    <w:p>
      <w:pPr>
        <w:spacing w:before="75" w:after="0"/>
      </w:pPr>
      <w:r>
        <w:rPr/>
        <w:t xml:space="preserve">图表：2021-2026年中天羊业运营能力分析</w:t>
      </w:r>
    </w:p>
    <w:p>
      <w:pPr>
        <w:spacing w:before="75" w:after="0"/>
      </w:pPr>
      <w:r>
        <w:rPr/>
        <w:t xml:space="preserve">图表：2021-2026年中天羊业发展能力分析</w:t>
      </w:r>
    </w:p>
    <w:p>
      <w:pPr>
        <w:spacing w:before="75" w:after="0"/>
      </w:pPr>
      <w:r>
        <w:rPr/>
        <w:t xml:space="preserve">图表：2026-2031年高档牛羊肉行业产值预测</w:t>
      </w:r>
    </w:p>
    <w:p>
      <w:pPr>
        <w:spacing w:before="75" w:after="0"/>
      </w:pPr>
      <w:r>
        <w:rPr/>
        <w:t xml:space="preserve">图表：2026-2031年高档牛羊肉行业销售收入预测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本文地址：https://www.51baogao.cn/bg/20170126/14551.shtml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4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2026-2031年中国高档牛羊肉市场运行及投资前景预测报告</dc:title>
  <dc:description>2026-2031年中国高档牛羊肉市场运行及投资前景预测报告</dc:description>
  <dc:subject>2026-2031年中国高档牛羊肉市场运行及投资前景预测报告</dc:subject>
  <cp:keywords>研究报告</cp:keywords>
  <cp:category>研究报告</cp:category>
  <cp:lastModifiedBy>北京中道泰和信息咨询有限公司</cp:lastModifiedBy>
  <dcterms:created xsi:type="dcterms:W3CDTF">2026-03-24T18:40:22+08:00</dcterms:created>
  <dcterms:modified xsi:type="dcterms:W3CDTF">2026-03-24T18:40:22+08:00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