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2026-2031年中国家电行业并购重组市场研究及投资战略规划报告</w:t>
      </w:r>
    </w:p>
    <w:p>
      <w:pPr>
        <w:spacing w:after="150"/>
      </w:pPr>
      <w:r>
        <w:rPr>
          <w:b w:val="1"/>
          <w:bCs w:val="1"/>
        </w:rPr>
        <w:t xml:space="preserve">报告简介</w:t>
      </w:r>
    </w:p>
    <w:p>
      <w:pPr>
        <w:spacing w:after="150"/>
      </w:pPr>
      <w:r>
        <w:rPr/>
        <w:t xml:space="preserve">近来，随着国内彩电市场进入存量市场，中国家电企业将目光瞄向海外，所及之处，战果赫赫。以海尔、创维、海信、TCL为代表的中国家电企业，正在贯彻以质取胜方针，实施品牌战略和质量战略，积极开拓新兴市场，通过海外并购，加速品牌国际化进程。从国内家电市场环境来看，中国彩电行业参与者众多，话语权分散，行业正在经历一场全产业链的变革，进入了一个众屏时代。在此背景下，众多的品牌和规则改变了现有的家电市场版图，越来越多非传统意义的品牌进入行业，传统品牌也积极锻造子品牌或者品牌重塑。开拓海外市场一方面能够缓解国内存量压力，另一方面也有利于品牌突围。</w:t>
      </w:r>
    </w:p>
    <w:p>
      <w:pPr>
        <w:spacing w:after="150"/>
      </w:pPr>
      <w:r>
        <w:rPr/>
        <w:t xml:space="preserve">继海尔拟收购通用家电后美的公告拟收购东芝的白色家电业务，并购的背后一方面反映出我国家电制造商拥有较为雄厚的资金实力，同时也说明在内销需求平淡的背景下通过加快国际化进程来寻求盈利能力提升的急切。从目前国内消费升级的趋势来看，我国家电制造业的品牌形象仍然亟需提升来提高在高端产品中的占有率。维持家电行业整体“中性”的投资评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家电行业并购重组及各子行业的发展状况、上下游行业发展状况、市场供需形势、新产品与技术等进行了分析，并重点分析了我国家电行业并购重组发展状况和特点，以及中国家电行业并购重组将面临的挑战、企业的发展策略等。报告还对全球家电行业并购重组发展态势作了详细分析，并对家电行业并购重组进行了趋向研判，是家电行业并购重组生产、经营企业，科研、投资机构等单位准确了解目前家电行业并购重组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2021-2026年中国企业并购环境及现状分析</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三、中国企业并购法律政策环境</w:t>
      </w:r>
    </w:p>
    <w:p>
      <w:pPr>
        <w:spacing w:before="75" w:after="0"/>
      </w:pPr>
      <w:r>
        <w:rPr/>
        <w:t xml:space="preserve">第二节 2021-2026年中国并购市场统计分析</w:t>
      </w:r>
    </w:p>
    <w:p>
      <w:pPr>
        <w:spacing w:before="75" w:after="0"/>
      </w:pPr>
      <w:r>
        <w:rPr/>
        <w:t xml:space="preserve">一、2021-2026并购市场统计分析</w:t>
      </w:r>
    </w:p>
    <w:p>
      <w:pPr>
        <w:spacing w:before="75" w:after="0"/>
      </w:pPr>
      <w:r>
        <w:rPr/>
        <w:t xml:space="preserve">二、2021-2026年并购市场统计分析</w:t>
      </w:r>
    </w:p>
    <w:p>
      <w:pPr>
        <w:spacing w:before="75" w:after="0"/>
      </w:pPr>
      <w:r>
        <w:rPr/>
        <w:t xml:space="preserve">第三节 上市公司并购重组概述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1、重大资产重组定义</w:t>
      </w:r>
    </w:p>
    <w:p>
      <w:pPr>
        <w:spacing w:before="75" w:after="0"/>
      </w:pPr>
      <w:r>
        <w:rPr/>
        <w:t xml:space="preserve">2、重大资产重组制度</w:t>
      </w:r>
    </w:p>
    <w:p>
      <w:pPr>
        <w:spacing w:before="75" w:after="0"/>
      </w:pPr>
      <w:r>
        <w:rPr/>
        <w:t xml:space="preserve">第四节 借壳上市流程及要素分析</w:t>
      </w:r>
    </w:p>
    <w:p>
      <w:pPr>
        <w:spacing w:before="75" w:after="0"/>
      </w:pPr>
      <w:r>
        <w:rPr/>
        <w:t xml:space="preserve">一、借壳上市概述定义</w:t>
      </w:r>
    </w:p>
    <w:p>
      <w:pPr>
        <w:spacing w:before="75" w:after="0"/>
      </w:pPr>
      <w:r>
        <w:rPr/>
        <w:t xml:space="preserve">二、壳资源的选取要素</w:t>
      </w:r>
    </w:p>
    <w:p>
      <w:pPr>
        <w:spacing w:before="75" w:after="0"/>
      </w:pPr>
      <w:r>
        <w:rPr/>
        <w:t xml:space="preserve">三、借壳上市审核要点</w:t>
      </w:r>
    </w:p>
    <w:p>
      <w:pPr>
        <w:spacing w:before="75" w:after="0"/>
      </w:pPr>
      <w:r>
        <w:rPr/>
        <w:t xml:space="preserve">四、企业借壳上市规模</w:t>
      </w:r>
    </w:p>
    <w:p>
      <w:pPr>
        <w:spacing w:before="75" w:after="0"/>
      </w:pPr>
      <w:r>
        <w:rPr/>
        <w:t xml:space="preserve">第五节 上市公司产业并购流程及要素分析</w:t>
      </w:r>
    </w:p>
    <w:p>
      <w:pPr>
        <w:spacing w:before="75" w:after="0"/>
      </w:pPr>
      <w:r>
        <w:rPr/>
        <w:t xml:space="preserve">一、产业并购特点分析</w:t>
      </w:r>
    </w:p>
    <w:p>
      <w:pPr>
        <w:spacing w:before="75" w:after="0"/>
      </w:pPr>
      <w:r>
        <w:rPr/>
        <w:t xml:space="preserve">二、产业并购审核要点</w:t>
      </w:r>
    </w:p>
    <w:p>
      <w:pPr>
        <w:spacing w:before="75" w:after="0"/>
      </w:pPr>
      <w:r>
        <w:rPr/>
        <w:t xml:space="preserve">三、产业并购案例分析</w:t>
      </w:r>
    </w:p>
    <w:p>
      <w:pPr>
        <w:spacing w:before="75" w:after="0"/>
      </w:pPr>
      <w:r>
        <w:rPr>
          <w:b w:val="1"/>
          <w:bCs w:val="1"/>
        </w:rPr>
        <w:t xml:space="preserve">第二章 家电行业兼并重组背景综述</w:t>
      </w:r>
    </w:p>
    <w:p>
      <w:pPr>
        <w:spacing w:before="75" w:after="0"/>
      </w:pPr>
      <w:r>
        <w:rPr/>
        <w:t xml:space="preserve">第一节 家电行业并购重组相关概念</w:t>
      </w:r>
    </w:p>
    <w:p>
      <w:pPr>
        <w:spacing w:before="75" w:after="0"/>
      </w:pPr>
      <w:r>
        <w:rPr/>
        <w:t xml:space="preserve">一、合并、兼并与收购</w:t>
      </w:r>
    </w:p>
    <w:p>
      <w:pPr>
        <w:spacing w:before="75" w:after="0"/>
      </w:pPr>
      <w:r>
        <w:rPr/>
        <w:t xml:space="preserve">二、并购的类型</w:t>
      </w:r>
    </w:p>
    <w:p>
      <w:pPr>
        <w:spacing w:before="75" w:after="0"/>
      </w:pPr>
      <w:r>
        <w:rPr/>
        <w:t xml:space="preserve">三、并购收益与成本</w:t>
      </w:r>
    </w:p>
    <w:p>
      <w:pPr>
        <w:spacing w:before="75" w:after="0"/>
      </w:pPr>
      <w:r>
        <w:rPr/>
        <w:t xml:space="preserve">四、公司重组策略</w:t>
      </w:r>
    </w:p>
    <w:p>
      <w:pPr>
        <w:spacing w:before="75" w:after="0"/>
      </w:pPr>
      <w:r>
        <w:rPr/>
        <w:t xml:space="preserve">第二节 家电行业并购重组的模式分析</w:t>
      </w:r>
    </w:p>
    <w:p>
      <w:pPr>
        <w:spacing w:before="75" w:after="0"/>
      </w:pPr>
      <w:r>
        <w:rPr/>
        <w:t xml:space="preserve">一、股权并购</w:t>
      </w:r>
    </w:p>
    <w:p>
      <w:pPr>
        <w:spacing w:before="75" w:after="0"/>
      </w:pPr>
      <w:r>
        <w:rPr/>
        <w:t xml:space="preserve">二、债券并购</w:t>
      </w:r>
    </w:p>
    <w:p>
      <w:pPr>
        <w:spacing w:before="75" w:after="0"/>
      </w:pPr>
      <w:r>
        <w:rPr/>
        <w:t xml:space="preserve">三、资产并购</w:t>
      </w:r>
    </w:p>
    <w:p>
      <w:pPr>
        <w:spacing w:before="75" w:after="0"/>
      </w:pPr>
      <w:r>
        <w:rPr/>
        <w:t xml:space="preserve">四、公司分立</w:t>
      </w:r>
    </w:p>
    <w:p>
      <w:pPr>
        <w:spacing w:before="75" w:after="0"/>
      </w:pPr>
      <w:r>
        <w:rPr/>
        <w:t xml:space="preserve">五、并购前后的资产重组</w:t>
      </w:r>
    </w:p>
    <w:p>
      <w:pPr>
        <w:spacing w:before="75" w:after="0"/>
      </w:pPr>
      <w:r>
        <w:rPr/>
        <w:t xml:space="preserve">第三节 家电行业并购重组与产业成长的模式</w:t>
      </w:r>
    </w:p>
    <w:p>
      <w:pPr>
        <w:spacing w:before="75" w:after="0"/>
      </w:pPr>
      <w:r>
        <w:rPr/>
        <w:t xml:space="preserve">一、实业模式</w:t>
      </w:r>
    </w:p>
    <w:p>
      <w:pPr>
        <w:spacing w:before="75" w:after="0"/>
      </w:pPr>
      <w:r>
        <w:rPr/>
        <w:t xml:space="preserve">二、投资模式</w:t>
      </w:r>
    </w:p>
    <w:p>
      <w:pPr>
        <w:spacing w:before="75" w:after="0"/>
      </w:pPr>
      <w:r>
        <w:rPr/>
        <w:t xml:space="preserve">三、“企业+基金”模式</w:t>
      </w:r>
    </w:p>
    <w:p>
      <w:pPr>
        <w:spacing w:before="75" w:after="0"/>
      </w:pPr>
      <w:r>
        <w:rPr/>
        <w:t xml:space="preserve">第四节 家电行业并购重组中介服务机构分析</w:t>
      </w:r>
    </w:p>
    <w:p>
      <w:pPr>
        <w:spacing w:before="75" w:after="0"/>
      </w:pPr>
      <w:r>
        <w:rPr/>
        <w:t xml:space="preserve">一、投资银行与并购</w:t>
      </w:r>
    </w:p>
    <w:p>
      <w:pPr>
        <w:spacing w:before="75" w:after="0"/>
      </w:pPr>
      <w:r>
        <w:rPr/>
        <w:t xml:space="preserve">二、律师与并购</w:t>
      </w:r>
    </w:p>
    <w:p>
      <w:pPr>
        <w:spacing w:before="75" w:after="0"/>
      </w:pPr>
      <w:r>
        <w:rPr/>
        <w:t xml:space="preserve">三、会计师与并购</w:t>
      </w:r>
    </w:p>
    <w:p>
      <w:pPr>
        <w:spacing w:before="75" w:after="0"/>
      </w:pPr>
      <w:r>
        <w:rPr/>
        <w:t xml:space="preserve">四、其它并购中介</w:t>
      </w:r>
    </w:p>
    <w:p>
      <w:pPr>
        <w:spacing w:before="75" w:after="0"/>
      </w:pPr>
      <w:r>
        <w:rPr>
          <w:b w:val="1"/>
          <w:bCs w:val="1"/>
        </w:rPr>
        <w:t xml:space="preserve">第三章 2021-2026年全球家电行业企业并购分析</w:t>
      </w:r>
    </w:p>
    <w:p>
      <w:pPr>
        <w:spacing w:before="75" w:after="0"/>
      </w:pPr>
      <w:r>
        <w:rPr/>
        <w:t xml:space="preserve">第一节 全球家电行业并购市场发展分析</w:t>
      </w:r>
    </w:p>
    <w:p>
      <w:pPr>
        <w:spacing w:before="75" w:after="0"/>
      </w:pPr>
      <w:r>
        <w:rPr/>
        <w:t xml:space="preserve">一、全球家电行业并购市场现状</w:t>
      </w:r>
    </w:p>
    <w:p>
      <w:pPr>
        <w:spacing w:before="75" w:after="0"/>
      </w:pPr>
      <w:r>
        <w:rPr/>
        <w:t xml:space="preserve">二、全球家电行业并购市场发展前景</w:t>
      </w:r>
    </w:p>
    <w:p>
      <w:pPr>
        <w:spacing w:before="75" w:after="0"/>
      </w:pPr>
      <w:r>
        <w:rPr/>
        <w:t xml:space="preserve">第二节 2021-2026年全球家电行业并购事件盘点</w:t>
      </w:r>
    </w:p>
    <w:p>
      <w:pPr>
        <w:spacing w:before="75" w:after="0"/>
      </w:pPr>
      <w:r>
        <w:rPr/>
        <w:t xml:space="preserve">一、事件一</w:t>
      </w:r>
    </w:p>
    <w:p>
      <w:pPr>
        <w:spacing w:before="75" w:after="0"/>
      </w:pPr>
      <w:r>
        <w:rPr/>
        <w:t xml:space="preserve">二、事件二</w:t>
      </w:r>
    </w:p>
    <w:p>
      <w:pPr>
        <w:spacing w:before="75" w:after="0"/>
      </w:pPr>
      <w:r>
        <w:rPr/>
        <w:t xml:space="preserve">三、事件三</w:t>
      </w:r>
    </w:p>
    <w:p>
      <w:pPr>
        <w:spacing w:before="75" w:after="0"/>
      </w:pPr>
      <w:r>
        <w:rPr/>
        <w:t xml:space="preserve">四、事件四</w:t>
      </w:r>
    </w:p>
    <w:p>
      <w:pPr>
        <w:spacing w:before="75" w:after="0"/>
      </w:pPr>
      <w:r>
        <w:rPr/>
        <w:t xml:space="preserve">五、事件五</w:t>
      </w:r>
    </w:p>
    <w:p>
      <w:pPr>
        <w:spacing w:before="75" w:after="0"/>
      </w:pPr>
      <w:r>
        <w:rPr/>
        <w:t xml:space="preserve">第三节 全球家电行业并购行情分析</w:t>
      </w:r>
    </w:p>
    <w:p>
      <w:pPr>
        <w:spacing w:before="75" w:after="0"/>
      </w:pPr>
      <w:r>
        <w:rPr/>
        <w:t xml:space="preserve">一、并购市场发展趋势</w:t>
      </w:r>
    </w:p>
    <w:p>
      <w:pPr>
        <w:spacing w:before="75" w:after="0"/>
      </w:pPr>
      <w:r>
        <w:rPr/>
        <w:t xml:space="preserve">二、并购市场地区发展前景</w:t>
      </w:r>
    </w:p>
    <w:p>
      <w:pPr>
        <w:spacing w:before="75" w:after="0"/>
      </w:pPr>
      <w:r>
        <w:rPr>
          <w:b w:val="1"/>
          <w:bCs w:val="1"/>
        </w:rPr>
        <w:t xml:space="preserve">第四章 2021-2026年中国家电行业并购交易整体情况分析</w:t>
      </w:r>
    </w:p>
    <w:p>
      <w:pPr>
        <w:spacing w:before="75" w:after="0"/>
      </w:pPr>
      <w:r>
        <w:rPr/>
        <w:t xml:space="preserve">第一节 2021-2026年中国家电行业并购交易规模</w:t>
      </w:r>
    </w:p>
    <w:p>
      <w:pPr>
        <w:spacing w:before="75" w:after="0"/>
      </w:pPr>
      <w:r>
        <w:rPr/>
        <w:t xml:space="preserve">一、中国家电行业并购交易数量</w:t>
      </w:r>
    </w:p>
    <w:p>
      <w:pPr>
        <w:spacing w:before="75" w:after="0"/>
      </w:pPr>
      <w:r>
        <w:rPr/>
        <w:t xml:space="preserve">二、中国家电行业并购交易金额</w:t>
      </w:r>
    </w:p>
    <w:p>
      <w:pPr>
        <w:spacing w:before="75" w:after="0"/>
      </w:pPr>
      <w:r>
        <w:rPr/>
        <w:t xml:space="preserve">第二节 中国家电行业战略投资者并购交易情况</w:t>
      </w:r>
    </w:p>
    <w:p>
      <w:pPr>
        <w:spacing w:before="75" w:after="0"/>
      </w:pPr>
      <w:r>
        <w:rPr/>
        <w:t xml:space="preserve">一、战略投资者并购交易数量与金额</w:t>
      </w:r>
    </w:p>
    <w:p>
      <w:pPr>
        <w:spacing w:before="75" w:after="0"/>
      </w:pPr>
      <w:r>
        <w:rPr/>
        <w:t xml:space="preserve">二、战略投资者并购交易的重点细分领域</w:t>
      </w:r>
    </w:p>
    <w:p>
      <w:pPr>
        <w:spacing w:before="75" w:after="0"/>
      </w:pPr>
      <w:r>
        <w:rPr/>
        <w:t xml:space="preserve">第三节 中国家电行业海外并购情况分析</w:t>
      </w:r>
    </w:p>
    <w:p>
      <w:pPr>
        <w:spacing w:before="75" w:after="0"/>
      </w:pPr>
      <w:r>
        <w:rPr/>
        <w:t xml:space="preserve">一、中国家电行业海外并购交易数量</w:t>
      </w:r>
    </w:p>
    <w:p>
      <w:pPr>
        <w:spacing w:before="75" w:after="0"/>
      </w:pPr>
      <w:r>
        <w:rPr/>
        <w:t xml:space="preserve">1、按投资地区分类</w:t>
      </w:r>
    </w:p>
    <w:p>
      <w:pPr>
        <w:spacing w:before="75" w:after="0"/>
      </w:pPr>
      <w:r>
        <w:rPr/>
        <w:t xml:space="preserve">2、按投资行业分类</w:t>
      </w:r>
    </w:p>
    <w:p>
      <w:pPr>
        <w:spacing w:before="75" w:after="0"/>
      </w:pPr>
      <w:r>
        <w:rPr/>
        <w:t xml:space="preserve">3、按投资者性质分类</w:t>
      </w:r>
    </w:p>
    <w:p>
      <w:pPr>
        <w:spacing w:before="75" w:after="0"/>
      </w:pPr>
      <w:r>
        <w:rPr/>
        <w:t xml:space="preserve">二、中国家电行业海外并购交易金额</w:t>
      </w:r>
    </w:p>
    <w:p>
      <w:pPr>
        <w:spacing w:before="75" w:after="0"/>
      </w:pPr>
      <w:r>
        <w:rPr/>
        <w:t xml:space="preserve">三、中国家电行业海外并购地区的选择</w:t>
      </w:r>
    </w:p>
    <w:p>
      <w:pPr>
        <w:spacing w:before="75" w:after="0"/>
      </w:pPr>
      <w:r>
        <w:rPr/>
        <w:t xml:space="preserve">四、中国家电行业海外并购重点行业分布</w:t>
      </w:r>
    </w:p>
    <w:p>
      <w:pPr>
        <w:spacing w:before="75" w:after="0"/>
      </w:pPr>
      <w:r>
        <w:rPr/>
        <w:t xml:space="preserve">五、中国家电行业海外并购发展趋势预测</w:t>
      </w:r>
    </w:p>
    <w:p>
      <w:pPr>
        <w:spacing w:before="75" w:after="0"/>
      </w:pPr>
      <w:r>
        <w:rPr>
          <w:b w:val="1"/>
          <w:bCs w:val="1"/>
        </w:rPr>
        <w:t xml:space="preserve">第五章 家电行业资本市场并购重组情况分析</w:t>
      </w:r>
    </w:p>
    <w:p>
      <w:pPr>
        <w:spacing w:before="75" w:after="0"/>
      </w:pPr>
      <w:r>
        <w:rPr/>
        <w:t xml:space="preserve">第一节 家电行业资本市场并购重组现状分析</w:t>
      </w:r>
    </w:p>
    <w:p>
      <w:pPr>
        <w:spacing w:before="75" w:after="0"/>
      </w:pPr>
      <w:r>
        <w:rPr/>
        <w:t xml:space="preserve">一、家电行业A股市场并购重组情况分析</w:t>
      </w:r>
    </w:p>
    <w:p>
      <w:pPr>
        <w:spacing w:before="75" w:after="0"/>
      </w:pPr>
      <w:r>
        <w:rPr/>
        <w:t xml:space="preserve">二、家电行业中小板和创业板并购重组分析</w:t>
      </w:r>
    </w:p>
    <w:p>
      <w:pPr>
        <w:spacing w:before="75" w:after="0"/>
      </w:pPr>
      <w:r>
        <w:rPr/>
        <w:t xml:space="preserve">三、家电行业新三板企业并购重组情况分析</w:t>
      </w:r>
    </w:p>
    <w:p>
      <w:pPr>
        <w:spacing w:before="75" w:after="0"/>
      </w:pPr>
      <w:r>
        <w:rPr/>
        <w:t xml:space="preserve">第二节 家电行业A股市场并购路线分析</w:t>
      </w:r>
    </w:p>
    <w:p>
      <w:pPr>
        <w:spacing w:before="75" w:after="0"/>
      </w:pPr>
      <w:r>
        <w:rPr/>
        <w:t xml:space="preserve">一、家电行业借壳上市情况分析</w:t>
      </w:r>
    </w:p>
    <w:p>
      <w:pPr>
        <w:spacing w:before="75" w:after="0"/>
      </w:pPr>
      <w:r>
        <w:rPr/>
        <w:t xml:space="preserve">1、借壳上市的数量和金额分析</w:t>
      </w:r>
    </w:p>
    <w:p>
      <w:pPr>
        <w:spacing w:before="75" w:after="0"/>
      </w:pPr>
      <w:r>
        <w:rPr/>
        <w:t xml:space="preserve">2、借壳上市涉及的行业情况</w:t>
      </w:r>
    </w:p>
    <w:p>
      <w:pPr>
        <w:spacing w:before="75" w:after="0"/>
      </w:pPr>
      <w:r>
        <w:rPr/>
        <w:t xml:space="preserve">3、借壳上市重点案例深度解读</w:t>
      </w:r>
    </w:p>
    <w:p>
      <w:pPr>
        <w:spacing w:before="75" w:after="0"/>
      </w:pPr>
      <w:r>
        <w:rPr/>
        <w:t xml:space="preserve">二、家电行业横向整合资源的并购分析</w:t>
      </w:r>
    </w:p>
    <w:p>
      <w:pPr>
        <w:spacing w:before="75" w:after="0"/>
      </w:pPr>
      <w:r>
        <w:rPr/>
        <w:t xml:space="preserve">1、横向整合为目的的并购数量和金额</w:t>
      </w:r>
    </w:p>
    <w:p>
      <w:pPr>
        <w:spacing w:before="75" w:after="0"/>
      </w:pPr>
      <w:r>
        <w:rPr/>
        <w:t xml:space="preserve">2、相关并购重组涉及的重点行业分析</w:t>
      </w:r>
    </w:p>
    <w:p>
      <w:pPr>
        <w:spacing w:before="75" w:after="0"/>
      </w:pPr>
      <w:r>
        <w:rPr/>
        <w:t xml:space="preserve">3、以横向整合为目的的并购重点案例</w:t>
      </w:r>
    </w:p>
    <w:p>
      <w:pPr>
        <w:spacing w:before="75" w:after="0"/>
      </w:pPr>
      <w:r>
        <w:rPr/>
        <w:t xml:space="preserve">三、家电行业打通产业链上下游的并购分析</w:t>
      </w:r>
    </w:p>
    <w:p>
      <w:pPr>
        <w:spacing w:before="75" w:after="0"/>
      </w:pPr>
      <w:r>
        <w:rPr/>
        <w:t xml:space="preserve">1、涉及产业链整合的并购数量和金额</w:t>
      </w:r>
    </w:p>
    <w:p>
      <w:pPr>
        <w:spacing w:before="75" w:after="0"/>
      </w:pPr>
      <w:r>
        <w:rPr/>
        <w:t xml:space="preserve">2、相关并购重组涉及的重点行业分析</w:t>
      </w:r>
    </w:p>
    <w:p>
      <w:pPr>
        <w:spacing w:before="75" w:after="0"/>
      </w:pPr>
      <w:r>
        <w:rPr/>
        <w:t xml:space="preserve">3、涉及产业链整合的并购重组重点案例</w:t>
      </w:r>
    </w:p>
    <w:p>
      <w:pPr>
        <w:spacing w:before="75" w:after="0"/>
      </w:pPr>
      <w:r>
        <w:rPr/>
        <w:t xml:space="preserve">四、家电行业多元化战略发展并购分析</w:t>
      </w:r>
    </w:p>
    <w:p>
      <w:pPr>
        <w:spacing w:before="75" w:after="0"/>
      </w:pPr>
      <w:r>
        <w:rPr/>
        <w:t xml:space="preserve">1、以多元化发展为目的的并购数量和金额</w:t>
      </w:r>
    </w:p>
    <w:p>
      <w:pPr>
        <w:spacing w:before="75" w:after="0"/>
      </w:pPr>
      <w:r>
        <w:rPr/>
        <w:t xml:space="preserve">2、相关并购重组涉及的重点行业分析</w:t>
      </w:r>
    </w:p>
    <w:p>
      <w:pPr>
        <w:spacing w:before="75" w:after="0"/>
      </w:pPr>
      <w:r>
        <w:rPr/>
        <w:t xml:space="preserve">3、以多元化发展为目的并购重组重点案例</w:t>
      </w:r>
    </w:p>
    <w:p>
      <w:pPr>
        <w:spacing w:before="75" w:after="0"/>
      </w:pPr>
      <w:r>
        <w:rPr/>
        <w:t xml:space="preserve">第三节 家电行业上市公司并购重组的模式研究</w:t>
      </w:r>
    </w:p>
    <w:p>
      <w:pPr>
        <w:spacing w:before="75" w:after="0"/>
      </w:pPr>
      <w:r>
        <w:rPr/>
        <w:t xml:space="preserve">一、家电行业二级市场收购模式一一中国上市公司并购重组的启动</w:t>
      </w:r>
    </w:p>
    <w:p>
      <w:pPr>
        <w:spacing w:before="75" w:after="0"/>
      </w:pPr>
      <w:r>
        <w:rPr/>
        <w:t xml:space="preserve">二、家电行业协议收购模式一一中国目前上市公司并购重组的主流模式</w:t>
      </w:r>
    </w:p>
    <w:p>
      <w:pPr>
        <w:spacing w:before="75" w:after="0"/>
      </w:pPr>
      <w:r>
        <w:rPr/>
        <w:t xml:space="preserve">三、家电行业要约收购模式一一中国上市公司股权收购市场化的推进</w:t>
      </w:r>
    </w:p>
    <w:p>
      <w:pPr>
        <w:spacing w:before="75" w:after="0"/>
      </w:pPr>
      <w:r>
        <w:rPr/>
        <w:t xml:space="preserve">四、家电行业迂回模式一一中国上市公司并购重组模式创新的多样化</w:t>
      </w:r>
    </w:p>
    <w:p>
      <w:pPr>
        <w:spacing w:before="75" w:after="0"/>
      </w:pPr>
      <w:r>
        <w:rPr/>
        <w:t xml:space="preserve">五、家电行业整体上市模式一一控制权不发生转移的上市公司并购重组</w:t>
      </w:r>
    </w:p>
    <w:p>
      <w:pPr>
        <w:spacing w:before="75" w:after="0"/>
      </w:pPr>
      <w:r>
        <w:rPr>
          <w:b w:val="1"/>
          <w:bCs w:val="1"/>
        </w:rPr>
        <w:t xml:space="preserve">第六章 家电行业国企改革过程中的并购重组分析</w:t>
      </w:r>
    </w:p>
    <w:p>
      <w:pPr>
        <w:spacing w:before="75" w:after="0"/>
      </w:pPr>
      <w:r>
        <w:rPr/>
        <w:t xml:space="preserve">第一节 家电行业国企并购重组的政策环境</w:t>
      </w:r>
    </w:p>
    <w:p>
      <w:pPr>
        <w:spacing w:before="75" w:after="0"/>
      </w:pPr>
      <w:r>
        <w:rPr/>
        <w:t xml:space="preserve">一、国企改革顶层设计方案出台预测</w:t>
      </w:r>
    </w:p>
    <w:p>
      <w:pPr>
        <w:spacing w:before="75" w:after="0"/>
      </w:pPr>
      <w:r>
        <w:rPr/>
        <w:t xml:space="preserve">二、地方政府国企并购重组方案解读</w:t>
      </w:r>
    </w:p>
    <w:p>
      <w:pPr>
        <w:spacing w:before="75" w:after="0"/>
      </w:pPr>
      <w:r>
        <w:rPr/>
        <w:t xml:space="preserve">三、国企并购重组相关鼓励政策分析</w:t>
      </w:r>
    </w:p>
    <w:p>
      <w:pPr>
        <w:spacing w:before="75" w:after="0"/>
      </w:pPr>
      <w:r>
        <w:rPr/>
        <w:t xml:space="preserve">第二节 家电行业国企并购重组现状分析</w:t>
      </w:r>
    </w:p>
    <w:p>
      <w:pPr>
        <w:spacing w:before="75" w:after="0"/>
      </w:pPr>
      <w:r>
        <w:rPr/>
        <w:t xml:space="preserve">一、家电行业国企并购交易数量和金额分析</w:t>
      </w:r>
    </w:p>
    <w:p>
      <w:pPr>
        <w:spacing w:before="75" w:after="0"/>
      </w:pPr>
      <w:r>
        <w:rPr/>
        <w:t xml:space="preserve">二、家电行业国企并购涉及的主要行业</w:t>
      </w:r>
    </w:p>
    <w:p>
      <w:pPr>
        <w:spacing w:before="75" w:after="0"/>
      </w:pPr>
      <w:r>
        <w:rPr/>
        <w:t xml:space="preserve">三、家电行业国企并购的重点类型分析</w:t>
      </w:r>
    </w:p>
    <w:p>
      <w:pPr>
        <w:spacing w:before="75" w:after="0"/>
      </w:pPr>
      <w:r>
        <w:rPr/>
        <w:t xml:space="preserve">四、家电行业国企并购重大案例分析</w:t>
      </w:r>
    </w:p>
    <w:p>
      <w:pPr>
        <w:spacing w:before="75" w:after="0"/>
      </w:pPr>
      <w:r>
        <w:rPr/>
        <w:t xml:space="preserve">五、家电行业国企并购的主要方向分析</w:t>
      </w:r>
    </w:p>
    <w:p>
      <w:pPr>
        <w:spacing w:before="75" w:after="0"/>
      </w:pPr>
      <w:r>
        <w:rPr/>
        <w:t xml:space="preserve">六、家电行业国企并购的重点区域分析</w:t>
      </w:r>
    </w:p>
    <w:p>
      <w:pPr>
        <w:spacing w:before="75" w:after="0"/>
      </w:pPr>
      <w:r>
        <w:rPr/>
        <w:t xml:space="preserve">第三节 家电行业VC/PE机构参与国企改革情况分析</w:t>
      </w:r>
    </w:p>
    <w:p>
      <w:pPr>
        <w:spacing w:before="75" w:after="0"/>
      </w:pPr>
      <w:r>
        <w:rPr/>
        <w:t xml:space="preserve">一、家电行业VC/PE投资国有企业的重点案例</w:t>
      </w:r>
    </w:p>
    <w:p>
      <w:pPr>
        <w:spacing w:before="75" w:after="0"/>
      </w:pPr>
      <w:r>
        <w:rPr/>
        <w:t xml:space="preserve">二、家电行业VC/PE投资国有企业的并购金额</w:t>
      </w:r>
    </w:p>
    <w:p>
      <w:pPr>
        <w:spacing w:before="75" w:after="0"/>
      </w:pPr>
      <w:r>
        <w:rPr/>
        <w:t xml:space="preserve">三、家电行业VC/PE机构参与国企改革的模式</w:t>
      </w:r>
    </w:p>
    <w:p>
      <w:pPr>
        <w:spacing w:before="75" w:after="0"/>
      </w:pPr>
      <w:r>
        <w:rPr/>
        <w:t xml:space="preserve">1、直接参与国企的股权投资</w:t>
      </w:r>
    </w:p>
    <w:p>
      <w:pPr>
        <w:spacing w:before="75" w:after="0"/>
      </w:pPr>
      <w:r>
        <w:rPr/>
        <w:t xml:space="preserve">2、通过并购基金的模式参与</w:t>
      </w:r>
    </w:p>
    <w:p>
      <w:pPr>
        <w:spacing w:before="75" w:after="0"/>
      </w:pPr>
      <w:r>
        <w:rPr/>
        <w:t xml:space="preserve">第四节 家电行业新三板国资国企并购重组分析</w:t>
      </w:r>
    </w:p>
    <w:p>
      <w:pPr>
        <w:spacing w:before="75" w:after="0"/>
      </w:pPr>
      <w:r>
        <w:rPr/>
        <w:t xml:space="preserve">一、家电行业新三板最新功能和定位分析</w:t>
      </w:r>
    </w:p>
    <w:p>
      <w:pPr>
        <w:spacing w:before="75" w:after="0"/>
      </w:pPr>
      <w:r>
        <w:rPr/>
        <w:t xml:space="preserve">二、家电行业国有企业在新三板的挂牌情况</w:t>
      </w:r>
    </w:p>
    <w:p>
      <w:pPr>
        <w:spacing w:before="75" w:after="0"/>
      </w:pPr>
      <w:r>
        <w:rPr/>
        <w:t xml:space="preserve">三、家电行业新三板国咨国企并购重报展望</w:t>
      </w:r>
    </w:p>
    <w:p>
      <w:pPr>
        <w:spacing w:before="75" w:after="0"/>
      </w:pPr>
      <w:r>
        <w:rPr/>
        <w:t xml:space="preserve">第五节 家电行业国企并购重组中的投资机会</w:t>
      </w:r>
    </w:p>
    <w:p>
      <w:pPr>
        <w:spacing w:before="75" w:after="0"/>
      </w:pPr>
      <w:r>
        <w:rPr/>
        <w:t xml:space="preserve">一、家电行业央企并购重组过程中的投资机会分析</w:t>
      </w:r>
    </w:p>
    <w:p>
      <w:pPr>
        <w:spacing w:before="75" w:after="0"/>
      </w:pPr>
      <w:r>
        <w:rPr/>
        <w:t xml:space="preserve">二、家电行业地方国企并购重组过程中的投资机会</w:t>
      </w:r>
    </w:p>
    <w:p>
      <w:pPr>
        <w:spacing w:before="75" w:after="0"/>
      </w:pPr>
      <w:r>
        <w:rPr/>
        <w:t xml:space="preserve">第六节 家电行业国企并购重组过程中待解决的问题</w:t>
      </w:r>
    </w:p>
    <w:p>
      <w:pPr>
        <w:spacing w:before="75" w:after="0"/>
      </w:pPr>
      <w:r>
        <w:rPr/>
        <w:t xml:space="preserve">一、产权关系</w:t>
      </w:r>
    </w:p>
    <w:p>
      <w:pPr>
        <w:spacing w:before="75" w:after="0"/>
      </w:pPr>
      <w:r>
        <w:rPr/>
        <w:t xml:space="preserve">二、政府行政干预</w:t>
      </w:r>
    </w:p>
    <w:p>
      <w:pPr>
        <w:spacing w:before="75" w:after="0"/>
      </w:pPr>
      <w:r>
        <w:rPr/>
        <w:t xml:space="preserve">三、国有资产流失</w:t>
      </w:r>
    </w:p>
    <w:p>
      <w:pPr>
        <w:spacing w:before="75" w:after="0"/>
      </w:pPr>
      <w:r>
        <w:rPr/>
        <w:t xml:space="preserve">四、人力资源整合</w:t>
      </w:r>
    </w:p>
    <w:p>
      <w:pPr>
        <w:spacing w:before="75" w:after="0"/>
      </w:pPr>
      <w:r>
        <w:rPr>
          <w:b w:val="1"/>
          <w:bCs w:val="1"/>
        </w:rPr>
        <w:t xml:space="preserve">第七章 化工并购重组重点案例与企业转型分析</w:t>
      </w:r>
    </w:p>
    <w:p>
      <w:pPr>
        <w:spacing w:before="75" w:after="0"/>
      </w:pPr>
      <w:r>
        <w:rPr/>
        <w:t xml:space="preserve">第一节 家电行业股权并购重点案例一</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第二节 家电行业股权并购重点案例二</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第三节 家电行业股权并购重点案例三</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第四节 家电行业股权并购重点案例四</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第五节 家电行业股权并购重点案例五</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b w:val="1"/>
          <w:bCs w:val="1"/>
        </w:rPr>
        <w:t xml:space="preserve">第八章 家电行业并购重组风险及收益分析</w:t>
      </w:r>
    </w:p>
    <w:p>
      <w:pPr>
        <w:spacing w:before="75" w:after="0"/>
      </w:pPr>
      <w:r>
        <w:rPr/>
        <w:t xml:space="preserve">第一节 家电行业企业并购的风险分析</w:t>
      </w:r>
    </w:p>
    <w:p>
      <w:pPr>
        <w:spacing w:before="75" w:after="0"/>
      </w:pPr>
      <w:r>
        <w:rPr/>
        <w:t xml:space="preserve">一、家电行业企业并购中营运风险分析</w:t>
      </w:r>
    </w:p>
    <w:p>
      <w:pPr>
        <w:spacing w:before="75" w:after="0"/>
      </w:pPr>
      <w:r>
        <w:rPr/>
        <w:t xml:space="preserve">二、家电行业企业并购中信息风险分析</w:t>
      </w:r>
    </w:p>
    <w:p>
      <w:pPr>
        <w:spacing w:before="75" w:after="0"/>
      </w:pPr>
      <w:r>
        <w:rPr/>
        <w:t xml:space="preserve">三、家电行业企业并购中融资风险分析</w:t>
      </w:r>
    </w:p>
    <w:p>
      <w:pPr>
        <w:spacing w:before="75" w:after="0"/>
      </w:pPr>
      <w:r>
        <w:rPr/>
        <w:t xml:space="preserve">四、家电行业企业并购中反收购风险分析</w:t>
      </w:r>
    </w:p>
    <w:p>
      <w:pPr>
        <w:spacing w:before="75" w:after="0"/>
      </w:pPr>
      <w:r>
        <w:rPr/>
        <w:t xml:space="preserve">五、家电行业企业并购中法律风险分析</w:t>
      </w:r>
    </w:p>
    <w:p>
      <w:pPr>
        <w:spacing w:before="75" w:after="0"/>
      </w:pPr>
      <w:r>
        <w:rPr/>
        <w:t xml:space="preserve">六、家电行业企业并购中体制风险分析</w:t>
      </w:r>
    </w:p>
    <w:p>
      <w:pPr>
        <w:spacing w:before="75" w:after="0"/>
      </w:pPr>
      <w:r>
        <w:rPr/>
        <w:t xml:space="preserve">第二节 家电行业并购重组的风险控制</w:t>
      </w:r>
    </w:p>
    <w:p>
      <w:pPr>
        <w:spacing w:before="75" w:after="0"/>
      </w:pPr>
      <w:r>
        <w:rPr/>
        <w:t xml:space="preserve">一、家电行业投资环境风险</w:t>
      </w:r>
    </w:p>
    <w:p>
      <w:pPr>
        <w:spacing w:before="75" w:after="0"/>
      </w:pPr>
      <w:r>
        <w:rPr/>
        <w:t xml:space="preserve">1、国别风险</w:t>
      </w:r>
    </w:p>
    <w:p>
      <w:pPr>
        <w:spacing w:before="75" w:after="0"/>
      </w:pPr>
      <w:r>
        <w:rPr/>
        <w:t xml:space="preserve">2、市场波动风险</w:t>
      </w:r>
    </w:p>
    <w:p>
      <w:pPr>
        <w:spacing w:before="75" w:after="0"/>
      </w:pPr>
      <w:r>
        <w:rPr/>
        <w:t xml:space="preserve">3、行业周期风险</w:t>
      </w:r>
    </w:p>
    <w:p>
      <w:pPr>
        <w:spacing w:before="75" w:after="0"/>
      </w:pPr>
      <w:r>
        <w:rPr/>
        <w:t xml:space="preserve">二、家电行业项目执行风险</w:t>
      </w:r>
    </w:p>
    <w:p>
      <w:pPr>
        <w:spacing w:before="75" w:after="0"/>
      </w:pPr>
      <w:r>
        <w:rPr/>
        <w:t xml:space="preserve">1、目标公司基本面风险</w:t>
      </w:r>
    </w:p>
    <w:p>
      <w:pPr>
        <w:spacing w:before="75" w:after="0"/>
      </w:pPr>
      <w:r>
        <w:rPr/>
        <w:t xml:space="preserve">2、估值和定价风险</w:t>
      </w:r>
    </w:p>
    <w:p>
      <w:pPr>
        <w:spacing w:before="75" w:after="0"/>
      </w:pPr>
      <w:r>
        <w:rPr/>
        <w:t xml:space="preserve">3、交易结构设计风险</w:t>
      </w:r>
    </w:p>
    <w:p>
      <w:pPr>
        <w:spacing w:before="75" w:after="0"/>
      </w:pPr>
      <w:r>
        <w:rPr/>
        <w:t xml:space="preserve">三、家电行业监管审批风险</w:t>
      </w:r>
    </w:p>
    <w:p>
      <w:pPr>
        <w:spacing w:before="75" w:after="0"/>
      </w:pPr>
      <w:r>
        <w:rPr/>
        <w:t xml:space="preserve">四、家电行业舆论环境风险</w:t>
      </w:r>
    </w:p>
    <w:p>
      <w:pPr>
        <w:spacing w:before="75" w:after="0"/>
      </w:pPr>
      <w:r>
        <w:rPr/>
        <w:t xml:space="preserve">五、家电行业后续整合风险</w:t>
      </w:r>
    </w:p>
    <w:p>
      <w:pPr>
        <w:spacing w:before="75" w:after="0"/>
      </w:pPr>
      <w:r>
        <w:rPr/>
        <w:t xml:space="preserve">第三节 家电行业并购交易收益率的相关因索分析</w:t>
      </w:r>
    </w:p>
    <w:p>
      <w:pPr>
        <w:spacing w:before="75" w:after="0"/>
      </w:pPr>
      <w:r>
        <w:rPr/>
        <w:t xml:space="preserve">一、并购目的的差异</w:t>
      </w:r>
    </w:p>
    <w:p>
      <w:pPr>
        <w:spacing w:before="75" w:after="0"/>
      </w:pPr>
      <w:r>
        <w:rPr/>
        <w:t xml:space="preserve">二、支付方式差异</w:t>
      </w:r>
    </w:p>
    <w:p>
      <w:pPr>
        <w:spacing w:before="75" w:after="0"/>
      </w:pPr>
      <w:r>
        <w:rPr/>
        <w:t xml:space="preserve">三、并购规模差异</w:t>
      </w:r>
    </w:p>
    <w:p>
      <w:pPr>
        <w:spacing w:before="75" w:after="0"/>
      </w:pPr>
      <w:r>
        <w:rPr/>
        <w:t xml:space="preserve">四、公司类型差异</w:t>
      </w:r>
    </w:p>
    <w:p>
      <w:pPr>
        <w:spacing w:before="75" w:after="0"/>
      </w:pPr>
      <w:r>
        <w:rPr/>
        <w:t xml:space="preserve">五、行业差异因素</w:t>
      </w:r>
    </w:p>
    <w:p>
      <w:pPr>
        <w:spacing w:before="75" w:after="0"/>
      </w:pPr>
      <w:r>
        <w:rPr/>
        <w:t xml:space="preserve">第四节 家电行业各类型并购的收益比较以及投资线索</w:t>
      </w:r>
    </w:p>
    <w:p>
      <w:pPr>
        <w:spacing w:before="75" w:after="0"/>
      </w:pPr>
      <w:r>
        <w:rPr/>
        <w:t xml:space="preserve">一、各类型并购的收益比较</w:t>
      </w:r>
    </w:p>
    <w:p>
      <w:pPr>
        <w:spacing w:before="75" w:after="0"/>
      </w:pPr>
      <w:r>
        <w:rPr/>
        <w:t xml:space="preserve">二、买壳上市的特征以及投资线索</w:t>
      </w:r>
    </w:p>
    <w:p>
      <w:pPr>
        <w:spacing w:before="75" w:after="0"/>
      </w:pPr>
      <w:r>
        <w:rPr/>
        <w:t xml:space="preserve">三、多元化并购的特征及投资线索</w:t>
      </w:r>
    </w:p>
    <w:p>
      <w:pPr>
        <w:spacing w:before="75" w:after="0"/>
      </w:pPr>
      <w:r>
        <w:rPr/>
        <w:t xml:space="preserve">四、行业整合并购的特征及投资线索</w:t>
      </w:r>
    </w:p>
    <w:p>
      <w:pPr>
        <w:spacing w:before="75" w:after="0"/>
      </w:pPr>
      <w:r>
        <w:rPr/>
        <w:t xml:space="preserve">五、大股东资产注入类并购的特征及投资线索</w:t>
      </w:r>
    </w:p>
    <w:p>
      <w:pPr>
        <w:spacing w:before="75" w:after="0"/>
      </w:pPr>
      <w:r>
        <w:rPr>
          <w:b w:val="1"/>
          <w:bCs w:val="1"/>
        </w:rPr>
        <w:t xml:space="preserve">第九章 家电行业并购重组趋势与投资机会分析</w:t>
      </w:r>
    </w:p>
    <w:p>
      <w:pPr>
        <w:spacing w:before="75" w:after="0"/>
      </w:pPr>
      <w:r>
        <w:rPr/>
        <w:t xml:space="preserve">第一节 2021-2026年并购重组新趋势分析</w:t>
      </w:r>
    </w:p>
    <w:p>
      <w:pPr>
        <w:spacing w:before="75" w:after="0"/>
      </w:pPr>
      <w:r>
        <w:rPr/>
        <w:t xml:space="preserve">一、整体上市成国企改革主线</w:t>
      </w:r>
    </w:p>
    <w:p>
      <w:pPr>
        <w:spacing w:before="75" w:after="0"/>
      </w:pPr>
      <w:r>
        <w:rPr/>
        <w:t xml:space="preserve">二、新三板公司频频被A股公司并购</w:t>
      </w:r>
    </w:p>
    <w:p>
      <w:pPr>
        <w:spacing w:before="75" w:after="0"/>
      </w:pPr>
      <w:r>
        <w:rPr/>
        <w:t xml:space="preserve">三、“PE十上市公司”模式风靡A股</w:t>
      </w:r>
    </w:p>
    <w:p>
      <w:pPr>
        <w:spacing w:before="75" w:after="0"/>
      </w:pPr>
      <w:r>
        <w:rPr/>
        <w:t xml:space="preserve">四、分离式重组审核便捷受追捧</w:t>
      </w:r>
    </w:p>
    <w:p>
      <w:pPr>
        <w:spacing w:before="75" w:after="0"/>
      </w:pPr>
      <w:r>
        <w:rPr/>
        <w:t xml:space="preserve">五、折戟IPO公司曲线上市</w:t>
      </w:r>
    </w:p>
    <w:p>
      <w:pPr>
        <w:spacing w:before="75" w:after="0"/>
      </w:pPr>
      <w:r>
        <w:rPr/>
        <w:t xml:space="preserve">第二节 家电行业2021-2026年并购整合方向预测</w:t>
      </w:r>
    </w:p>
    <w:p>
      <w:pPr>
        <w:spacing w:before="75" w:after="0"/>
      </w:pPr>
      <w:r>
        <w:rPr/>
        <w:t xml:space="preserve">一、行业内部并购</w:t>
      </w:r>
    </w:p>
    <w:p>
      <w:pPr>
        <w:spacing w:before="75" w:after="0"/>
      </w:pPr>
      <w:r>
        <w:rPr/>
        <w:t xml:space="preserve">二、上游产业并购</w:t>
      </w:r>
    </w:p>
    <w:p>
      <w:pPr>
        <w:spacing w:before="75" w:after="0"/>
      </w:pPr>
      <w:r>
        <w:rPr/>
        <w:t xml:space="preserve">三、下游产业并购</w:t>
      </w:r>
    </w:p>
    <w:p>
      <w:pPr>
        <w:spacing w:before="75" w:after="0"/>
      </w:pPr>
      <w:r>
        <w:rPr/>
        <w:t xml:space="preserve">四、跨界并购整合</w:t>
      </w:r>
    </w:p>
    <w:p>
      <w:pPr>
        <w:spacing w:before="75" w:after="0"/>
      </w:pPr>
      <w:r>
        <w:rPr/>
        <w:t xml:space="preserve">第三节 家电行业并购融资渠道分析</w:t>
      </w:r>
    </w:p>
    <w:p>
      <w:pPr>
        <w:spacing w:before="75" w:after="0"/>
      </w:pPr>
      <w:r>
        <w:rPr/>
        <w:t xml:space="preserve">一、增资扩股</w:t>
      </w:r>
    </w:p>
    <w:p>
      <w:pPr>
        <w:spacing w:before="75" w:after="0"/>
      </w:pPr>
      <w:r>
        <w:rPr/>
        <w:t xml:space="preserve">二、股权置换</w:t>
      </w:r>
    </w:p>
    <w:p>
      <w:pPr>
        <w:spacing w:before="75" w:after="0"/>
      </w:pPr>
      <w:r>
        <w:rPr/>
        <w:t xml:space="preserve">三、家电机构信贷</w:t>
      </w:r>
    </w:p>
    <w:p>
      <w:pPr>
        <w:spacing w:before="75" w:after="0"/>
      </w:pPr>
      <w:r>
        <w:rPr/>
        <w:t xml:space="preserve">四、买方融资</w:t>
      </w:r>
    </w:p>
    <w:p>
      <w:pPr>
        <w:spacing w:before="75" w:after="0"/>
      </w:pPr>
      <w:r>
        <w:rPr/>
        <w:t xml:space="preserve">五、杠杠收购</w:t>
      </w:r>
    </w:p>
    <w:p>
      <w:pPr>
        <w:spacing w:before="75" w:after="0"/>
      </w:pPr>
      <w:r>
        <w:rPr/>
        <w:t xml:space="preserve">第四节 家电行业未来并购重组的机会分析</w:t>
      </w:r>
    </w:p>
    <w:p>
      <w:pPr>
        <w:spacing w:before="75" w:after="0"/>
      </w:pPr>
      <w:r>
        <w:rPr/>
        <w:t xml:space="preserve">一、新兴产业的并购机会</w:t>
      </w:r>
    </w:p>
    <w:p>
      <w:pPr>
        <w:spacing w:before="75" w:after="0"/>
      </w:pPr>
      <w:r>
        <w:rPr/>
        <w:t xml:space="preserve">二、国企改革的机会分析</w:t>
      </w:r>
    </w:p>
    <w:p>
      <w:pPr>
        <w:spacing w:before="75" w:after="0"/>
      </w:pPr>
      <w:r>
        <w:rPr/>
        <w:t xml:space="preserve">三、存在借壳机会的上市公司</w:t>
      </w:r>
    </w:p>
    <w:p>
      <w:pPr>
        <w:spacing w:before="75" w:after="0"/>
      </w:pPr>
      <w:r>
        <w:rPr>
          <w:b w:val="1"/>
          <w:bCs w:val="1"/>
        </w:rPr>
        <w:t xml:space="preserve">第十章 企业并购相关法律法规</w:t>
      </w:r>
    </w:p>
    <w:p>
      <w:pPr>
        <w:spacing w:before="75" w:after="0"/>
      </w:pPr>
      <w:r>
        <w:rPr/>
        <w:t xml:space="preserve">第一节 并购重组相关政策文件</w:t>
      </w:r>
    </w:p>
    <w:p>
      <w:pPr>
        <w:spacing w:before="75" w:after="0"/>
      </w:pPr>
      <w:r>
        <w:rPr/>
        <w:t xml:space="preserve">一、《上市公司重大资产重组管理办法》</w:t>
      </w:r>
    </w:p>
    <w:p>
      <w:pPr>
        <w:spacing w:before="75" w:after="0"/>
      </w:pPr>
      <w:r>
        <w:rPr/>
        <w:t xml:space="preserve">二、《上市公司并购重组行政许可并联审批工作方案》</w:t>
      </w:r>
    </w:p>
    <w:p>
      <w:pPr>
        <w:spacing w:before="75" w:after="0"/>
      </w:pPr>
      <w:r>
        <w:rPr/>
        <w:t xml:space="preserve">三、《并购重组私募债券试点办法》</w:t>
      </w:r>
    </w:p>
    <w:p>
      <w:pPr>
        <w:spacing w:before="75" w:after="0"/>
      </w:pPr>
      <w:r>
        <w:rPr/>
        <w:t xml:space="preserve">四、《商业银行并购贷款风险管理指引》</w:t>
      </w:r>
    </w:p>
    <w:p>
      <w:pPr>
        <w:spacing w:before="75" w:after="0"/>
      </w:pPr>
      <w:r>
        <w:rPr/>
        <w:t xml:space="preserve">第二节 外资投资并购市场政策分析</w:t>
      </w:r>
    </w:p>
    <w:p>
      <w:pPr>
        <w:spacing w:before="75" w:after="0"/>
      </w:pPr>
      <w:r>
        <w:rPr/>
        <w:t xml:space="preserve">一、商务部实施外国投资者并购境内企业安全审查制度的规定</w:t>
      </w:r>
    </w:p>
    <w:p>
      <w:pPr>
        <w:spacing w:before="75" w:after="0"/>
      </w:pPr>
      <w:r>
        <w:rPr/>
        <w:t xml:space="preserve">二、外商投资产业指导目录(2021-2026年修订)</w:t>
      </w:r>
    </w:p>
    <w:p>
      <w:pPr>
        <w:spacing w:before="75" w:after="0"/>
      </w:pPr>
      <w:r>
        <w:rPr>
          <w:b w:val="1"/>
          <w:bCs w:val="1"/>
        </w:rPr>
        <w:t xml:space="preserve">第十一章 中道泰和行业研究发展建议</w:t>
      </w:r>
    </w:p>
    <w:p>
      <w:pPr>
        <w:spacing w:before="75" w:after="0"/>
      </w:pPr>
      <w:r>
        <w:rPr/>
        <w:t xml:space="preserve">第一节 家电行业并购重组研究结论及建议</w:t>
      </w:r>
    </w:p>
    <w:p>
      <w:pPr>
        <w:spacing w:before="75" w:after="0"/>
      </w:pPr>
      <w:r>
        <w:rPr/>
        <w:t xml:space="preserve">第二节 家电行业并购重组细分行业研究结论及建议</w:t>
      </w:r>
    </w:p>
    <w:p>
      <w:pPr>
        <w:spacing w:before="75" w:after="0"/>
      </w:pPr>
      <w:r>
        <w:rPr/>
        <w:t xml:space="preserve">第三节 家电行业并购重组发展建议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图表：上市公司海外并购数量</w:t>
      </w:r>
    </w:p>
    <w:p>
      <w:pPr>
        <w:spacing w:before="75" w:after="0"/>
      </w:pPr>
      <w:r>
        <w:rPr/>
        <w:t xml:space="preserve">图表：上市公司海外并购金额</w:t>
      </w:r>
    </w:p>
    <w:p>
      <w:pPr>
        <w:spacing w:before="75" w:after="0"/>
      </w:pPr>
      <w:r>
        <w:rPr/>
        <w:t xml:space="preserve">图表：中国A股市场并购退出</w:t>
      </w:r>
    </w:p>
    <w:p>
      <w:pPr>
        <w:spacing w:before="75" w:after="0"/>
      </w:pPr>
      <w:r>
        <w:rPr/>
        <w:t xml:space="preserve">图表：中国企业出境并购趋势图</w:t>
      </w:r>
    </w:p>
    <w:p>
      <w:pPr>
        <w:spacing w:before="75" w:after="0"/>
      </w:pPr>
      <w:r>
        <w:rPr/>
        <w:t xml:space="preserve">图表：货币供应量和中企海外并购数量(SL)的格兰杰因果检验</w:t>
      </w:r>
    </w:p>
    <w:p>
      <w:pPr>
        <w:spacing w:before="75" w:after="0"/>
      </w:pPr>
      <w:r>
        <w:rPr/>
        <w:t xml:space="preserve">图表：中国企业海外并购数量的行业趋势</w:t>
      </w:r>
    </w:p>
    <w:p>
      <w:pPr>
        <w:spacing w:before="75" w:after="0"/>
      </w:pPr>
      <w:r>
        <w:rPr/>
        <w:t xml:space="preserve">图表：中国企业海外并购的主要地域</w:t>
      </w:r>
    </w:p>
    <w:p>
      <w:pPr>
        <w:spacing w:before="75" w:after="0"/>
      </w:pPr>
      <w:r>
        <w:rPr/>
        <w:t xml:space="preserve">图表：家电行业股权并购重点案例背景介绍</w:t>
      </w:r>
    </w:p>
    <w:p>
      <w:pPr>
        <w:spacing w:before="75" w:after="0"/>
      </w:pPr>
      <w:r>
        <w:rPr/>
        <w:t xml:space="preserve">图表：家电行业股权并购重点案例产业环境分析</w:t>
      </w:r>
    </w:p>
    <w:p>
      <w:pPr>
        <w:spacing w:before="75" w:after="0"/>
      </w:pPr>
      <w:r>
        <w:rPr/>
        <w:t xml:space="preserve">图表：家电行业股权并购重点案例市场环境分析</w:t>
      </w:r>
    </w:p>
    <w:p>
      <w:pPr>
        <w:spacing w:before="75" w:after="0"/>
      </w:pPr>
      <w:r>
        <w:rPr/>
        <w:t xml:space="preserve">图表：家电行业股权并购重点案例政策环境分析</w:t>
      </w:r>
    </w:p>
    <w:p>
      <w:pPr>
        <w:spacing w:before="75" w:after="0"/>
      </w:pPr>
      <w:r>
        <w:rPr/>
        <w:t xml:space="preserve">图表：家电行业股权并购重点案例并购目的</w:t>
      </w:r>
    </w:p>
    <w:p>
      <w:pPr>
        <w:spacing w:before="75" w:after="0"/>
      </w:pPr>
      <w:r>
        <w:rPr/>
        <w:t xml:space="preserve">图表：家电行业股权并购重点案例目标选择</w:t>
      </w:r>
    </w:p>
    <w:p>
      <w:pPr>
        <w:spacing w:before="75" w:after="0"/>
      </w:pPr>
      <w:r>
        <w:rPr/>
        <w:t xml:space="preserve">图表：家电行业股权并购重点案例并购战略</w:t>
      </w:r>
    </w:p>
    <w:p>
      <w:pPr>
        <w:spacing w:before="75" w:after="0"/>
      </w:pPr>
      <w:r>
        <w:rPr/>
        <w:t xml:space="preserve">图表：家电行业股权并购案例股权交易金额</w:t>
      </w:r>
    </w:p>
    <w:p>
      <w:pPr>
        <w:spacing w:before="75" w:after="0"/>
      </w:pPr>
      <w:r>
        <w:rPr/>
        <w:t xml:space="preserve">图表：家电行业股权并购案例股权交易方式</w:t>
      </w:r>
    </w:p>
    <w:p>
      <w:pPr>
        <w:spacing w:before="75" w:after="0"/>
      </w:pPr>
      <w:r>
        <w:rPr/>
        <w:t xml:space="preserve">图表：家电行业股权并购案例并购整合</w:t>
      </w:r>
    </w:p>
    <w:p>
      <w:pPr>
        <w:spacing w:before="75" w:after="0"/>
      </w:pPr>
      <w:r>
        <w:rPr/>
        <w:t xml:space="preserve">图表：家电行业债权并购重点案例并购目的</w:t>
      </w:r>
    </w:p>
    <w:p>
      <w:pPr>
        <w:spacing w:before="75" w:after="0"/>
      </w:pPr>
      <w:r>
        <w:rPr/>
        <w:t xml:space="preserve">图表：家电行业债权并购重点案例目标选择</w:t>
      </w:r>
    </w:p>
    <w:p>
      <w:pPr>
        <w:spacing w:before="75" w:after="0"/>
      </w:pPr>
      <w:r>
        <w:rPr/>
        <w:t xml:space="preserve">图表：家电行业债权并购重点案例并购战略</w:t>
      </w:r>
    </w:p>
    <w:p>
      <w:pPr>
        <w:spacing w:before="75" w:after="0"/>
      </w:pPr>
      <w:r>
        <w:rPr/>
        <w:t xml:space="preserve">图表：家电行业债权并购重点案例股权交易分析</w:t>
      </w:r>
    </w:p>
    <w:p>
      <w:pPr>
        <w:spacing w:before="75" w:after="0"/>
      </w:pPr>
      <w:r>
        <w:rPr/>
        <w:t xml:space="preserve">图表：家电行业资产并购重点案例背景介绍</w:t>
      </w:r>
    </w:p>
    <w:p>
      <w:pPr>
        <w:spacing w:before="75" w:after="0"/>
      </w:pPr>
      <w:r>
        <w:rPr/>
        <w:t xml:space="preserve">图表：家电行业资产并购重点案例参与主体</w:t>
      </w:r>
    </w:p>
    <w:p>
      <w:pPr>
        <w:spacing w:before="75" w:after="0"/>
      </w:pPr>
      <w:r>
        <w:rPr/>
        <w:t xml:space="preserve">图表：家电行业资产并购重点案例产业环境分析</w:t>
      </w:r>
    </w:p>
    <w:p>
      <w:pPr>
        <w:spacing w:before="75" w:after="0"/>
      </w:pPr>
      <w:r>
        <w:rPr/>
        <w:t xml:space="preserve">图表：家电行业资产并购重点案例市场环境分析</w:t>
      </w:r>
    </w:p>
    <w:p>
      <w:pPr>
        <w:spacing w:before="75" w:after="0"/>
      </w:pPr>
      <w:r>
        <w:rPr/>
        <w:t xml:space="preserve">图表：家电行业资产并购重点案例政策环境分析</w:t>
      </w:r>
    </w:p>
    <w:p>
      <w:pPr>
        <w:spacing w:before="75" w:after="0"/>
      </w:pPr>
      <w:r>
        <w:rPr/>
        <w:t xml:space="preserve">图表：家电行业资产并购重点案例并购目的</w:t>
      </w:r>
    </w:p>
    <w:p>
      <w:pPr>
        <w:spacing w:before="75" w:after="0"/>
      </w:pPr>
      <w:r>
        <w:rPr/>
        <w:t xml:space="preserve">图表：家电行业资产并购重点案例目标选择</w:t>
      </w:r>
    </w:p>
    <w:p>
      <w:pPr>
        <w:spacing w:before="75" w:after="0"/>
      </w:pPr>
      <w:r>
        <w:rPr/>
        <w:t xml:space="preserve">图表：家电行业资产并购重点案例并购战略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2026-2031年中国家电行业并购重组市场研究及投资战略规划报告</dc:title>
  <dc:description>2026-2031年中国家电行业并购重组市场研究及投资战略规划报告</dc:description>
  <dc:subject>2026-2031年中国家电行业并购重组市场研究及投资战略规划报告</dc:subject>
  <cp:keywords>研究报告</cp:keywords>
  <cp:category>研究报告</cp:category>
  <cp:lastModifiedBy>北京中道泰和信息咨询有限公司</cp:lastModifiedBy>
  <dcterms:created xsi:type="dcterms:W3CDTF">2026-03-25T21:38:07+08:00</dcterms:created>
  <dcterms:modified xsi:type="dcterms:W3CDTF">2026-03-25T21:38:07+08:00</dcterms:modified>
</cp:coreProperties>
</file>

<file path=docProps/custom.xml><?xml version="1.0" encoding="utf-8"?>
<Properties xmlns="http://schemas.openxmlformats.org/officeDocument/2006/custom-properties" xmlns:vt="http://schemas.openxmlformats.org/officeDocument/2006/docPropsVTypes"/>
</file>