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2024-2029年中国船舶制造业行业并购重组市场研究及投资战略规划报告</w:t>
      </w:r>
    </w:p>
    <w:p>
      <w:pPr>
        <w:spacing w:after="150"/>
      </w:pPr>
      <w:r>
        <w:rPr>
          <w:b w:val="1"/>
          <w:bCs w:val="1"/>
        </w:rPr>
        <w:t xml:space="preserve">报告简介</w:t>
      </w:r>
    </w:p>
    <w:p>
      <w:pPr>
        <w:spacing w:after="150"/>
      </w:pPr>
      <w:r>
        <w:rPr/>
        <w:t xml:space="preserve">目前，我国已成为世界上造船第一大国。但受全球航运、造船市场低迷的影响，近年来我国造船市场受到冲击，新船订单大幅减少、企业融资出现困难、履约交船风险加大，船舶工业发展面临的形势较为严峻。船舶和海洋工程行业有周期性风险，深受航运市场和全球经济影响。目前船舶市场成交下滑趋势明显，新船价格上涨趋势受阻。未来随着国家支持船舶工业政策逐渐落实，特别是一些骨干船舶制造企业实施兼并重组，行业整体竞争力有望得到提升。</w:t>
      </w:r>
    </w:p>
    <w:p>
      <w:pPr>
        <w:spacing w:after="150"/>
      </w:pPr>
      <w:r>
        <w:rPr/>
        <w:t xml:space="preserve">目前，我国船舶业已具备散货船、油船、集装箱船等主流船型自主开发能力，在高技术高附加值船舶、海工装备领域也有所突破。但我国船舶制造业产能过剩、船用配套设备发展滞后等问题也日益显现。业内人士表示，实施兼并重组有利于船舶行业实现资源优化整合，淘汰过剩产能，上市公司也可借此发掘新的利润增长点、缓解业绩增长压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船舶制造业行业并购重组及各子行业的发展状况、上下游行业发展状况、市场供需形势、新产品与技术等进行了分析，并重点分析了我国船舶制造业行业并购重组发展状况和特点，以及中国船舶制造业行业并购重组将面临的挑战、企业的发展策略等。报告还对全球船舶制造业行业并购重组发展态势作了详细分析，并对船舶制造业行业并购重组进行了趋向研判，是船舶制造业行业并购重组生产、经营企业，科研、投资机构等单位准确了解目前船舶制造业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二、2019-2023年1-12月份并购市场统计分析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船舶制造业行业兼并重组背景综述</w:t>
      </w:r>
    </w:p>
    <w:p>
      <w:pPr>
        <w:spacing w:after="150"/>
      </w:pPr>
      <w:r>
        <w:rPr/>
        <w:t xml:space="preserve">第一节 船舶制造业行业并购重组相关概念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船舶制造业行业并购重组的模式分析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船舶制造业行业并购重组与产业成长的模式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船舶制造业行业并购重组中介服务机构分析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2019-2023年全球船舶制造业行业企业并购分析</w:t>
      </w:r>
    </w:p>
    <w:p>
      <w:pPr>
        <w:spacing w:after="150"/>
      </w:pPr>
      <w:r>
        <w:rPr/>
        <w:t xml:space="preserve">第一节 全球船舶制造业行业并购市场发展分析</w:t>
      </w:r>
    </w:p>
    <w:p>
      <w:pPr>
        <w:spacing w:after="150"/>
      </w:pPr>
      <w:r>
        <w:rPr/>
        <w:t xml:space="preserve">一、全球船舶制造业行业并购市场现状</w:t>
      </w:r>
    </w:p>
    <w:p>
      <w:pPr>
        <w:spacing w:after="150"/>
      </w:pPr>
      <w:r>
        <w:rPr/>
        <w:t xml:space="preserve">二、全球船舶制造业行业并购市场发展前景</w:t>
      </w:r>
    </w:p>
    <w:p>
      <w:pPr>
        <w:spacing w:after="150"/>
      </w:pPr>
      <w:r>
        <w:rPr/>
        <w:t xml:space="preserve">第二节 2019-2023年全球船舶制造业行业并购事件盘点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全球船舶制造业行业并购行情分析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2019-2023年中国船舶制造业行业并购交易整体情况分析</w:t>
      </w:r>
    </w:p>
    <w:p>
      <w:pPr>
        <w:spacing w:after="150"/>
      </w:pPr>
      <w:r>
        <w:rPr/>
        <w:t xml:space="preserve">第一节 2019-2023年中国船舶制造业行业并购交易规模</w:t>
      </w:r>
    </w:p>
    <w:p>
      <w:pPr>
        <w:spacing w:after="150"/>
      </w:pPr>
      <w:r>
        <w:rPr/>
        <w:t xml:space="preserve">一、中国船舶制造业行业并购交易数量</w:t>
      </w:r>
    </w:p>
    <w:p>
      <w:pPr>
        <w:spacing w:after="150"/>
      </w:pPr>
      <w:r>
        <w:rPr/>
        <w:t xml:space="preserve">二、中国船舶制造业行业并购交易金额</w:t>
      </w:r>
    </w:p>
    <w:p>
      <w:pPr>
        <w:spacing w:after="150"/>
      </w:pPr>
      <w:r>
        <w:rPr/>
        <w:t xml:space="preserve">第二节 中国船舶制造业行业战略投资者并购交易情况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中国船舶制造业行业海外并购情况分析</w:t>
      </w:r>
    </w:p>
    <w:p>
      <w:pPr>
        <w:spacing w:after="150"/>
      </w:pPr>
      <w:r>
        <w:rPr/>
        <w:t xml:space="preserve">一、中国船舶制造业行业海外并购交易数量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二、中国船舶制造业行业海外并购交易金额</w:t>
      </w:r>
    </w:p>
    <w:p>
      <w:pPr>
        <w:spacing w:after="150"/>
      </w:pPr>
      <w:r>
        <w:rPr/>
        <w:t xml:space="preserve">三、中国船舶制造业行业海外并购地区的选择</w:t>
      </w:r>
    </w:p>
    <w:p>
      <w:pPr>
        <w:spacing w:after="150"/>
      </w:pPr>
      <w:r>
        <w:rPr/>
        <w:t xml:space="preserve">四、中国船舶制造业行业海外并购重点行业分布</w:t>
      </w:r>
    </w:p>
    <w:p>
      <w:pPr>
        <w:spacing w:after="150"/>
      </w:pPr>
      <w:r>
        <w:rPr/>
        <w:t xml:space="preserve">五、中国船舶制造业行业海外并购发展趋势预测</w:t>
      </w:r>
    </w:p>
    <w:p>
      <w:pPr>
        <w:spacing w:after="150"/>
      </w:pPr>
      <w:r>
        <w:rPr>
          <w:b w:val="1"/>
          <w:bCs w:val="1"/>
        </w:rPr>
        <w:t xml:space="preserve">第五章 船舶制造业行业资本市场并购重组情况分析</w:t>
      </w:r>
    </w:p>
    <w:p>
      <w:pPr>
        <w:spacing w:after="150"/>
      </w:pPr>
      <w:r>
        <w:rPr/>
        <w:t xml:space="preserve">第一节 船舶制造业行业资本市场并购重组现状分析</w:t>
      </w:r>
    </w:p>
    <w:p>
      <w:pPr>
        <w:spacing w:after="150"/>
      </w:pPr>
      <w:r>
        <w:rPr/>
        <w:t xml:space="preserve">一、船舶制造业行业A股市场并购重组情况分析</w:t>
      </w:r>
    </w:p>
    <w:p>
      <w:pPr>
        <w:spacing w:after="150"/>
      </w:pPr>
      <w:r>
        <w:rPr/>
        <w:t xml:space="preserve">二、船舶制造业行业中小板和创业板并购重组分析</w:t>
      </w:r>
    </w:p>
    <w:p>
      <w:pPr>
        <w:spacing w:after="150"/>
      </w:pPr>
      <w:r>
        <w:rPr/>
        <w:t xml:space="preserve">三、船舶制造业行业新三板企业并购重组情况分析</w:t>
      </w:r>
    </w:p>
    <w:p>
      <w:pPr>
        <w:spacing w:after="150"/>
      </w:pPr>
      <w:r>
        <w:rPr/>
        <w:t xml:space="preserve">第二节 船舶制造业行业A股市场并购路线分析</w:t>
      </w:r>
    </w:p>
    <w:p>
      <w:pPr>
        <w:spacing w:after="150"/>
      </w:pPr>
      <w:r>
        <w:rPr/>
        <w:t xml:space="preserve">一、船舶制造业行业借壳上市情况分析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二、船舶制造业行业横向整合资源的并购分析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三、船舶制造业行业打通产业链上下游的并购分析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四、船舶制造业行业多元化战略发展并购分析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船舶制造业行业上市公司并购重组的模式研究</w:t>
      </w:r>
    </w:p>
    <w:p>
      <w:pPr>
        <w:spacing w:after="150"/>
      </w:pPr>
      <w:r>
        <w:rPr/>
        <w:t xml:space="preserve">一、船舶制造业行业二级市场收购模式一一中国上市公司并购重组的启动</w:t>
      </w:r>
    </w:p>
    <w:p>
      <w:pPr>
        <w:spacing w:after="150"/>
      </w:pPr>
      <w:r>
        <w:rPr/>
        <w:t xml:space="preserve">二、船舶制造业行业协议收购模式一一中国目前上市公司并购重组的主流模式</w:t>
      </w:r>
    </w:p>
    <w:p>
      <w:pPr>
        <w:spacing w:after="150"/>
      </w:pPr>
      <w:r>
        <w:rPr/>
        <w:t xml:space="preserve">三、船舶制造业行业要约收购模式一一中国上市公司股权收购市场化的推进</w:t>
      </w:r>
    </w:p>
    <w:p>
      <w:pPr>
        <w:spacing w:after="150"/>
      </w:pPr>
      <w:r>
        <w:rPr/>
        <w:t xml:space="preserve">四、船舶制造业行业迂回模式一一中国上市公司并购重组模式创新的多样化</w:t>
      </w:r>
    </w:p>
    <w:p>
      <w:pPr>
        <w:spacing w:after="150"/>
      </w:pPr>
      <w:r>
        <w:rPr/>
        <w:t xml:space="preserve">五、船舶制造业行业整体上市模式一一控制权不发生转移的上市公司并购重组</w:t>
      </w:r>
    </w:p>
    <w:p>
      <w:pPr>
        <w:spacing w:after="150"/>
      </w:pPr>
      <w:r>
        <w:rPr>
          <w:b w:val="1"/>
          <w:bCs w:val="1"/>
        </w:rPr>
        <w:t xml:space="preserve">第六章 船舶制造业行业国企改革过程中的并购重组分析</w:t>
      </w:r>
    </w:p>
    <w:p>
      <w:pPr>
        <w:spacing w:after="150"/>
      </w:pPr>
      <w:r>
        <w:rPr/>
        <w:t xml:space="preserve">第一节 船舶制造业行业国企并购重组的政策环境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船舶制造业行业国企并购重组现状分析</w:t>
      </w:r>
    </w:p>
    <w:p>
      <w:pPr>
        <w:spacing w:after="150"/>
      </w:pPr>
      <w:r>
        <w:rPr/>
        <w:t xml:space="preserve">一、船舶制造业行业国企并购交易数量和金额分析</w:t>
      </w:r>
    </w:p>
    <w:p>
      <w:pPr>
        <w:spacing w:after="150"/>
      </w:pPr>
      <w:r>
        <w:rPr/>
        <w:t xml:space="preserve">二、船舶制造业行业国企并购涉及的主要行业</w:t>
      </w:r>
    </w:p>
    <w:p>
      <w:pPr>
        <w:spacing w:after="150"/>
      </w:pPr>
      <w:r>
        <w:rPr/>
        <w:t xml:space="preserve">三、船舶制造业行业国企并购的重点类型分析</w:t>
      </w:r>
    </w:p>
    <w:p>
      <w:pPr>
        <w:spacing w:after="150"/>
      </w:pPr>
      <w:r>
        <w:rPr/>
        <w:t xml:space="preserve">四、船舶制造业行业国企并购重大案例分析</w:t>
      </w:r>
    </w:p>
    <w:p>
      <w:pPr>
        <w:spacing w:after="150"/>
      </w:pPr>
      <w:r>
        <w:rPr/>
        <w:t xml:space="preserve">五、船舶制造业行业国企并购的主要方向分析</w:t>
      </w:r>
    </w:p>
    <w:p>
      <w:pPr>
        <w:spacing w:after="150"/>
      </w:pPr>
      <w:r>
        <w:rPr/>
        <w:t xml:space="preserve">六、船舶制造业行业国企并购的重点区域分析</w:t>
      </w:r>
    </w:p>
    <w:p>
      <w:pPr>
        <w:spacing w:after="150"/>
      </w:pPr>
      <w:r>
        <w:rPr/>
        <w:t xml:space="preserve">第三节 船舶制造业行业VC/PE机构参与国企改革情况分析</w:t>
      </w:r>
    </w:p>
    <w:p>
      <w:pPr>
        <w:spacing w:after="150"/>
      </w:pPr>
      <w:r>
        <w:rPr/>
        <w:t xml:space="preserve">一、船舶制造业行业VC/PE投资国有企业的重点案例</w:t>
      </w:r>
    </w:p>
    <w:p>
      <w:pPr>
        <w:spacing w:after="150"/>
      </w:pPr>
      <w:r>
        <w:rPr/>
        <w:t xml:space="preserve">二、船舶制造业行业VC/PE投资国有企业的并购金额</w:t>
      </w:r>
    </w:p>
    <w:p>
      <w:pPr>
        <w:spacing w:after="150"/>
      </w:pPr>
      <w:r>
        <w:rPr/>
        <w:t xml:space="preserve">三、船舶制造业行业VC/PE机构参与国企改革的模式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船舶制造业行业新三板国资国企并购重组分析</w:t>
      </w:r>
    </w:p>
    <w:p>
      <w:pPr>
        <w:spacing w:after="150"/>
      </w:pPr>
      <w:r>
        <w:rPr/>
        <w:t xml:space="preserve">一、船舶制造业行业新三板最新功能和定位分析</w:t>
      </w:r>
    </w:p>
    <w:p>
      <w:pPr>
        <w:spacing w:after="150"/>
      </w:pPr>
      <w:r>
        <w:rPr/>
        <w:t xml:space="preserve">二、船舶制造业行业国有企业在新三板的挂牌情况</w:t>
      </w:r>
    </w:p>
    <w:p>
      <w:pPr>
        <w:spacing w:after="150"/>
      </w:pPr>
      <w:r>
        <w:rPr/>
        <w:t xml:space="preserve">三、船舶制造业行业新三板国咨国企并购重报展望</w:t>
      </w:r>
    </w:p>
    <w:p>
      <w:pPr>
        <w:spacing w:after="150"/>
      </w:pPr>
      <w:r>
        <w:rPr/>
        <w:t xml:space="preserve">第五节 船制造业行业国企并购重组中的投资机会</w:t>
      </w:r>
    </w:p>
    <w:p>
      <w:pPr>
        <w:spacing w:after="150"/>
      </w:pPr>
      <w:r>
        <w:rPr/>
        <w:t xml:space="preserve">一、船舶制造业行业央企并购重组过程中的投资机会分析</w:t>
      </w:r>
    </w:p>
    <w:p>
      <w:pPr>
        <w:spacing w:after="150"/>
      </w:pPr>
      <w:r>
        <w:rPr/>
        <w:t xml:space="preserve">二、船舶制造业行业地方国企并购重组过程中的投资机会</w:t>
      </w:r>
    </w:p>
    <w:p>
      <w:pPr>
        <w:spacing w:after="150"/>
      </w:pPr>
      <w:r>
        <w:rPr/>
        <w:t xml:space="preserve">第六节 船舶制造业行业国企并购重组过程中待解决的问题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船舶制造业行业股权并购重点案例一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船舶制造业行业股权并购重点案例二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船舶制造业行业股权并购重点案例三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船舶制造业行业股权并购重点案例四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船舶制造业行业股权并购重点案例五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船舶制造业行业并购重组风险及收益分析</w:t>
      </w:r>
    </w:p>
    <w:p>
      <w:pPr>
        <w:spacing w:after="150"/>
      </w:pPr>
      <w:r>
        <w:rPr/>
        <w:t xml:space="preserve">第一节 船舶制造业行业企业并购的风险分析</w:t>
      </w:r>
    </w:p>
    <w:p>
      <w:pPr>
        <w:spacing w:after="150"/>
      </w:pPr>
      <w:r>
        <w:rPr/>
        <w:t xml:space="preserve">一、船舶制造业行业企业并购中营运风险分析</w:t>
      </w:r>
    </w:p>
    <w:p>
      <w:pPr>
        <w:spacing w:after="150"/>
      </w:pPr>
      <w:r>
        <w:rPr/>
        <w:t xml:space="preserve">二、船舶制造业行业企业并购中信息风险分析</w:t>
      </w:r>
    </w:p>
    <w:p>
      <w:pPr>
        <w:spacing w:after="150"/>
      </w:pPr>
      <w:r>
        <w:rPr/>
        <w:t xml:space="preserve">三、船舶制造业行业企业并购中融资风险分析</w:t>
      </w:r>
    </w:p>
    <w:p>
      <w:pPr>
        <w:spacing w:after="150"/>
      </w:pPr>
      <w:r>
        <w:rPr/>
        <w:t xml:space="preserve">四、船舶制造业行业企业并购中反收购风险分析</w:t>
      </w:r>
    </w:p>
    <w:p>
      <w:pPr>
        <w:spacing w:after="150"/>
      </w:pPr>
      <w:r>
        <w:rPr/>
        <w:t xml:space="preserve">五、船舶制造业行业企业并购中法律风险分析</w:t>
      </w:r>
    </w:p>
    <w:p>
      <w:pPr>
        <w:spacing w:after="150"/>
      </w:pPr>
      <w:r>
        <w:rPr/>
        <w:t xml:space="preserve">六、船舶制造业行业企业并购中体制风险分析</w:t>
      </w:r>
    </w:p>
    <w:p>
      <w:pPr>
        <w:spacing w:after="150"/>
      </w:pPr>
      <w:r>
        <w:rPr/>
        <w:t xml:space="preserve">第二节 船舶制造业行业并购重组的风险控制</w:t>
      </w:r>
    </w:p>
    <w:p>
      <w:pPr>
        <w:spacing w:after="150"/>
      </w:pPr>
      <w:r>
        <w:rPr/>
        <w:t xml:space="preserve">一、船舶制造业行业投资环境风险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二、船舶制造业行业项目执行风险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三、船舶制造业行业监管审批风险</w:t>
      </w:r>
    </w:p>
    <w:p>
      <w:pPr>
        <w:spacing w:after="150"/>
      </w:pPr>
      <w:r>
        <w:rPr/>
        <w:t xml:space="preserve">四、船舶制造业行业舆论环境风险</w:t>
      </w:r>
    </w:p>
    <w:p>
      <w:pPr>
        <w:spacing w:after="150"/>
      </w:pPr>
      <w:r>
        <w:rPr/>
        <w:t xml:space="preserve">五、船舶制造业行业后续整合风险</w:t>
      </w:r>
    </w:p>
    <w:p>
      <w:pPr>
        <w:spacing w:after="150"/>
      </w:pPr>
      <w:r>
        <w:rPr/>
        <w:t xml:space="preserve">第三节 船舶制造业行业并购交易收益率的相关因索分析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船舶制造业行业各类型并购的收益比较以及投资线索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船舶制造业行业并购重组趋势与投资机会分析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船舶制造业行业2019-2023年并购整合方向预测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船舶制造业行业并购融资渠道分析</w:t>
      </w:r>
    </w:p>
    <w:p>
      <w:pPr>
        <w:spacing w:after="150"/>
      </w:pPr>
      <w:r>
        <w:rPr/>
        <w:t xml:space="preserve">一、增资扩股</w:t>
      </w:r>
    </w:p>
    <w:p>
      <w:pPr>
        <w:spacing w:after="150"/>
      </w:pPr>
      <w:r>
        <w:rPr/>
        <w:t xml:space="preserve">二、股权置换</w:t>
      </w:r>
    </w:p>
    <w:p>
      <w:pPr>
        <w:spacing w:after="150"/>
      </w:pPr>
      <w:r>
        <w:rPr/>
        <w:t xml:space="preserve">三、船舶制造业机构信贷</w:t>
      </w:r>
    </w:p>
    <w:p>
      <w:pPr>
        <w:spacing w:after="150"/>
      </w:pPr>
      <w:r>
        <w:rPr/>
        <w:t xml:space="preserve">四、买方融资</w:t>
      </w:r>
    </w:p>
    <w:p>
      <w:pPr>
        <w:spacing w:after="150"/>
      </w:pPr>
      <w:r>
        <w:rPr/>
        <w:t xml:space="preserve">五、杠杠收购</w:t>
      </w:r>
    </w:p>
    <w:p>
      <w:pPr>
        <w:spacing w:after="150"/>
      </w:pPr>
      <w:r>
        <w:rPr/>
        <w:t xml:space="preserve">第四节 船舶制造业行业未来并购重组的机会分析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船舶制造业行业并购重组研究结论及建议</w:t>
      </w:r>
    </w:p>
    <w:p>
      <w:pPr>
        <w:spacing w:after="150"/>
      </w:pPr>
      <w:r>
        <w:rPr/>
        <w:t xml:space="preserve">第二节 船舶制造业行业并购重组细分行业研究结论及建议</w:t>
      </w:r>
    </w:p>
    <w:p>
      <w:pPr>
        <w:spacing w:after="150"/>
      </w:pPr>
      <w:r>
        <w:rPr/>
        <w:t xml:space="preserve">第三节 船舶制造业行业并购重组发展建议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图表：船舶制造业行业股权并购重点案例背景介绍</w:t>
      </w:r>
    </w:p>
    <w:p>
      <w:pPr>
        <w:spacing w:after="150"/>
      </w:pPr>
      <w:r>
        <w:rPr/>
        <w:t xml:space="preserve">图表：船舶制造业行业股权并购重点案例产业环境分析</w:t>
      </w:r>
    </w:p>
    <w:p>
      <w:pPr>
        <w:spacing w:after="150"/>
      </w:pPr>
      <w:r>
        <w:rPr/>
        <w:t xml:space="preserve">图表：船舶制造业行业股权并购重点案例市场环境分析</w:t>
      </w:r>
    </w:p>
    <w:p>
      <w:pPr>
        <w:spacing w:after="150"/>
      </w:pPr>
      <w:r>
        <w:rPr/>
        <w:t xml:space="preserve">图表：船舶制造业行业股权并购重点案例政策环境分析</w:t>
      </w:r>
    </w:p>
    <w:p>
      <w:pPr>
        <w:spacing w:after="150"/>
      </w:pPr>
      <w:r>
        <w:rPr/>
        <w:t xml:space="preserve">图表：船舶制造业行业股权并购重点案例并购目的</w:t>
      </w:r>
    </w:p>
    <w:p>
      <w:pPr>
        <w:spacing w:after="150"/>
      </w:pPr>
      <w:r>
        <w:rPr/>
        <w:t xml:space="preserve">图表：船舶制造业行业股权并购重点案例目标选择</w:t>
      </w:r>
    </w:p>
    <w:p>
      <w:pPr>
        <w:spacing w:after="150"/>
      </w:pPr>
      <w:r>
        <w:rPr/>
        <w:t xml:space="preserve">图表：船舶制造业行业股权并购重点案例并购战略</w:t>
      </w:r>
    </w:p>
    <w:p>
      <w:pPr>
        <w:spacing w:after="150"/>
      </w:pPr>
      <w:r>
        <w:rPr/>
        <w:t xml:space="preserve">图表：船舶制造业行业股权并购案例股权交易金额</w:t>
      </w:r>
    </w:p>
    <w:p>
      <w:pPr>
        <w:spacing w:after="150"/>
      </w:pPr>
      <w:r>
        <w:rPr/>
        <w:t xml:space="preserve">图表：船舶制造业行业股权并购案例股权交易方式</w:t>
      </w:r>
    </w:p>
    <w:p>
      <w:pPr>
        <w:spacing w:after="150"/>
      </w:pPr>
      <w:r>
        <w:rPr/>
        <w:t xml:space="preserve">图表：船舶制造业行业股权并购案例并购整合</w:t>
      </w:r>
    </w:p>
    <w:p>
      <w:pPr>
        <w:spacing w:after="150"/>
      </w:pPr>
      <w:r>
        <w:rPr/>
        <w:t xml:space="preserve">图表：船舶制造业行业债权并购重点案例并购目的</w:t>
      </w:r>
    </w:p>
    <w:p>
      <w:pPr>
        <w:spacing w:after="150"/>
      </w:pPr>
      <w:r>
        <w:rPr/>
        <w:t xml:space="preserve">图表：船舶制造业行业债权并购重点案例目标选择</w:t>
      </w:r>
    </w:p>
    <w:p>
      <w:pPr>
        <w:spacing w:after="150"/>
      </w:pPr>
      <w:r>
        <w:rPr/>
        <w:t xml:space="preserve">图表：船舶制造业行业债权并购重点案例并购战略</w:t>
      </w:r>
    </w:p>
    <w:p>
      <w:pPr>
        <w:spacing w:after="150"/>
      </w:pPr>
      <w:r>
        <w:rPr/>
        <w:t xml:space="preserve">图表：船舶制造业行业债权并购重点案例股权交易分析</w:t>
      </w:r>
    </w:p>
    <w:p>
      <w:pPr>
        <w:spacing w:after="150"/>
      </w:pPr>
      <w:r>
        <w:rPr/>
        <w:t xml:space="preserve">图表：船舶制造业行业资产并购重点案例背景介绍</w:t>
      </w:r>
    </w:p>
    <w:p>
      <w:pPr>
        <w:spacing w:after="150"/>
      </w:pPr>
      <w:r>
        <w:rPr/>
        <w:t xml:space="preserve">图表：船舶制造业行业资产并购重点案例参与主体</w:t>
      </w:r>
    </w:p>
    <w:p>
      <w:pPr>
        <w:spacing w:after="150"/>
      </w:pPr>
      <w:r>
        <w:rPr/>
        <w:t xml:space="preserve">图表：船舶制造业行业资产并购重点案例产业环境分析</w:t>
      </w:r>
    </w:p>
    <w:p>
      <w:pPr>
        <w:spacing w:after="150"/>
      </w:pPr>
      <w:r>
        <w:rPr/>
        <w:t xml:space="preserve">图表：船舶制造业行业资产并购重点案例市场环境分析</w:t>
      </w:r>
    </w:p>
    <w:p>
      <w:pPr>
        <w:spacing w:after="150"/>
      </w:pPr>
      <w:r>
        <w:rPr/>
        <w:t xml:space="preserve">图表：船舶制造业行业资产并购重点案例政策环境分析</w:t>
      </w:r>
    </w:p>
    <w:p>
      <w:pPr>
        <w:spacing w:after="150"/>
      </w:pPr>
      <w:r>
        <w:rPr/>
        <w:t xml:space="preserve">图表：船舶制造业行业资产并购重点案例并购目的</w:t>
      </w:r>
    </w:p>
    <w:p>
      <w:pPr>
        <w:spacing w:after="150"/>
      </w:pPr>
      <w:r>
        <w:rPr/>
        <w:t xml:space="preserve">图表：船舶制造业行业资产并购重点案例目标选择</w:t>
      </w:r>
    </w:p>
    <w:p>
      <w:pPr>
        <w:spacing w:after="150"/>
      </w:pPr>
      <w:r>
        <w:rPr/>
        <w:t xml:space="preserve">图表：船舶制造业行业资产并购重点案例并购战略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2024-2029年中国船舶制造业行业并购重组市场研究及投资战略规划报告</dc:title>
  <dc:description>2024-2029年中国船舶制造业行业并购重组市场研究及投资战略规划报告</dc:description>
  <dc:subject>2024-2029年中国船舶制造业行业并购重组市场研究及投资战略规划报告</dc:subject>
  <cp:keywords>研究报告</cp:keywords>
  <cp:category>研究报告</cp:category>
  <cp:lastModifiedBy>北京中道泰和信息咨询有限公司</cp:lastModifiedBy>
  <dcterms:created xsi:type="dcterms:W3CDTF">2024-01-24T11:09:52+08:00</dcterms:created>
  <dcterms:modified xsi:type="dcterms:W3CDTF">2024-01-24T11:09:52+08:00</dcterms:modified>
</cp:coreProperties>
</file>

<file path=docProps/custom.xml><?xml version="1.0" encoding="utf-8"?>
<Properties xmlns="http://schemas.openxmlformats.org/officeDocument/2006/custom-properties" xmlns:vt="http://schemas.openxmlformats.org/officeDocument/2006/docPropsVTypes"/>
</file>