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2025-2030年中国图书批发行业市场竞争分析及投资前景预测报告</w:t>
      </w:r>
    </w:p>
    <w:p>
      <w:pPr>
        <w:spacing w:after="150"/>
      </w:pPr>
      <w:r>
        <w:rPr>
          <w:b w:val="1"/>
          <w:bCs w:val="1"/>
        </w:rPr>
        <w:t xml:space="preserve">报告简介</w:t>
      </w:r>
    </w:p>
    <w:p>
      <w:pPr>
        <w:spacing w:after="150"/>
      </w:pPr>
      <w:r>
        <w:rPr/>
        <w:t xml:space="preserve">随着国内经济的发展，图书批发市场发展面临巨大机遇和挑战。在市场竞争方面，图书批发企业数量越来越多，市场正面临着供给与需求的不对称，图书批发行业有进一步洗牌的强烈要求，但是在一些图书批发细分市场仍有较大的发展空间，信息化技术将成为核心竞争力。本报告通过深入的调查、分析，投资者能够充分把握行业目前所处的全球和国内宏观经济形势，具体分析该产品所在的细分市场，对图书批发行业总体市场的供求趋势及行业前景做出判断;明确目标市场、分析竞争对手，了解市场定位，把握市场特征，发掘价格规律，创新营销手段，提出图书批发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图书批发行业研究单位等公布和提供的大量资料以及对行业内企业调研访察所获得的大量第一手数据，对我国图书批发市场的发展状况、供需状况、竞争格局、赢利水平、发展趋势等进行了分析。报告重点分析了图书批发前十大企业的研发、产销、战略、经营状况等。报告还对图书批发市场风险进行了预测，为图书批发生产厂家、流通企业以及零售商提供了新的投资机会和可借鉴的操作模式，对欲在图书批发行业从事资本运作的经济实体等单位准确了解目前中国图书批发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图书批发行业发展基本情况</w:t>
      </w:r>
    </w:p>
    <w:p>
      <w:pPr>
        <w:spacing w:before="75" w:after="0"/>
      </w:pPr>
      <w:r>
        <w:rPr/>
        <w:t xml:space="preserve">第一节 图书批发行业定义及分类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图书批发行业特征分析</w:t>
      </w:r>
    </w:p>
    <w:p>
      <w:pPr>
        <w:spacing w:before="75" w:after="0"/>
      </w:pPr>
      <w:r>
        <w:rPr/>
        <w:t xml:space="preserve">一、产业链分析</w:t>
      </w:r>
    </w:p>
    <w:p>
      <w:pPr>
        <w:spacing w:before="75" w:after="0"/>
      </w:pPr>
      <w:r>
        <w:rPr/>
        <w:t xml:space="preserve">二、图书批发行业在国民经济中的地位</w:t>
      </w:r>
    </w:p>
    <w:p>
      <w:pPr>
        <w:spacing w:before="75" w:after="0"/>
      </w:pPr>
      <w:r>
        <w:rPr/>
        <w:t xml:space="preserve">三、图书批发行业生命周期分析</w:t>
      </w:r>
    </w:p>
    <w:p>
      <w:pPr>
        <w:spacing w:before="75" w:after="0"/>
      </w:pPr>
      <w:r>
        <w:rPr/>
        <w:t xml:space="preserve">1、行业生命周期理论基础</w:t>
      </w:r>
    </w:p>
    <w:p>
      <w:pPr>
        <w:spacing w:before="75" w:after="0"/>
      </w:pPr>
      <w:r>
        <w:rPr/>
        <w:t xml:space="preserve">2、图书批发行业生命周期</w:t>
      </w:r>
    </w:p>
    <w:p>
      <w:pPr>
        <w:spacing w:before="75" w:after="0"/>
      </w:pPr>
      <w:r>
        <w:rPr>
          <w:b w:val="1"/>
          <w:bCs w:val="1"/>
        </w:rPr>
        <w:t xml:space="preserve">第二章 2020-2025年中国图书批发行业发展环境分析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中国图书批发行业政策环境分析</w:t>
      </w:r>
    </w:p>
    <w:p>
      <w:pPr>
        <w:spacing w:before="75" w:after="0"/>
      </w:pPr>
      <w:r>
        <w:rPr/>
        <w:t xml:space="preserve">一、图书批发行业政策法规分析</w:t>
      </w:r>
    </w:p>
    <w:p>
      <w:pPr>
        <w:spacing w:before="75" w:after="0"/>
      </w:pPr>
      <w:r>
        <w:rPr/>
        <w:t xml:space="preserve">二、图书批发行业相关标准分析</w:t>
      </w:r>
    </w:p>
    <w:p>
      <w:pPr>
        <w:spacing w:before="75" w:after="0"/>
      </w:pPr>
      <w:r>
        <w:rPr/>
        <w:t xml:space="preserve">三、上下游产业相关政策</w:t>
      </w:r>
    </w:p>
    <w:p>
      <w:pPr>
        <w:spacing w:before="75" w:after="0"/>
      </w:pPr>
      <w:r>
        <w:rPr/>
        <w:t xml:space="preserve">第三节 中国图书批发行业社会环境分析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2020-2025年中国图书批发行业经济运行状况分析</w:t>
      </w:r>
    </w:p>
    <w:p>
      <w:pPr>
        <w:spacing w:before="75" w:after="0"/>
      </w:pPr>
      <w:r>
        <w:rPr/>
        <w:t xml:space="preserve">第一节 2020-2025年中国图书批发行业发展分析</w:t>
      </w:r>
    </w:p>
    <w:p>
      <w:pPr>
        <w:spacing w:before="75" w:after="0"/>
      </w:pPr>
      <w:r>
        <w:rPr/>
        <w:t xml:space="preserve">一、2020-2025年中国图书批发行业主要经济指标</w:t>
      </w:r>
    </w:p>
    <w:p>
      <w:pPr>
        <w:spacing w:before="75" w:after="0"/>
      </w:pPr>
      <w:r>
        <w:rPr/>
        <w:t xml:space="preserve">二、2020-2025年中国图书批发行业主要经济指标</w:t>
      </w:r>
    </w:p>
    <w:p>
      <w:pPr>
        <w:spacing w:before="75" w:after="0"/>
      </w:pPr>
      <w:r>
        <w:rPr/>
        <w:t xml:space="preserve">三、2020-2025年中国图书批发行业主要经济指标</w:t>
      </w:r>
    </w:p>
    <w:p>
      <w:pPr>
        <w:spacing w:before="75" w:after="0"/>
      </w:pPr>
      <w:r>
        <w:rPr/>
        <w:t xml:space="preserve">四、2020-2025年中国图书批发行业主要经济指标</w:t>
      </w:r>
    </w:p>
    <w:p>
      <w:pPr>
        <w:spacing w:before="75" w:after="0"/>
      </w:pPr>
      <w:r>
        <w:rPr/>
        <w:t xml:space="preserve">五、2020-2025年中国图书批发行业主要经济指标</w:t>
      </w:r>
    </w:p>
    <w:p>
      <w:pPr>
        <w:spacing w:before="75" w:after="0"/>
      </w:pPr>
      <w:r>
        <w:rPr/>
        <w:t xml:space="preserve">第二节 2020-2025年中国图书批发行业规模分析</w:t>
      </w:r>
    </w:p>
    <w:p>
      <w:pPr>
        <w:spacing w:before="75" w:after="0"/>
      </w:pPr>
      <w:r>
        <w:rPr/>
        <w:t xml:space="preserve">一、2020-2025年图书批发行业企业规模分析</w:t>
      </w:r>
    </w:p>
    <w:p>
      <w:pPr>
        <w:spacing w:before="75" w:after="0"/>
      </w:pPr>
      <w:r>
        <w:rPr/>
        <w:t xml:space="preserve">二、2020-2025年图书批发行业资产增长分析</w:t>
      </w:r>
    </w:p>
    <w:p>
      <w:pPr>
        <w:spacing w:before="75" w:after="0"/>
      </w:pPr>
      <w:r>
        <w:rPr/>
        <w:t xml:space="preserve">三、2020-2025年图书批发行业销售收入分析</w:t>
      </w:r>
    </w:p>
    <w:p>
      <w:pPr>
        <w:spacing w:before="75" w:after="0"/>
      </w:pPr>
      <w:r>
        <w:rPr/>
        <w:t xml:space="preserve">四、2020-2025年图书批发行业利润总额分析</w:t>
      </w:r>
    </w:p>
    <w:p>
      <w:pPr>
        <w:spacing w:before="75" w:after="0"/>
      </w:pPr>
      <w:r>
        <w:rPr/>
        <w:t xml:space="preserve">第三节 2020-2025年中国图书批发行业经营效益分析</w:t>
      </w:r>
    </w:p>
    <w:p>
      <w:pPr>
        <w:spacing w:before="75" w:after="0"/>
      </w:pPr>
      <w:r>
        <w:rPr/>
        <w:t xml:space="preserve">一、2020-2025年图书批发行业偿债能力分析</w:t>
      </w:r>
    </w:p>
    <w:p>
      <w:pPr>
        <w:spacing w:before="75" w:after="0"/>
      </w:pPr>
      <w:r>
        <w:rPr/>
        <w:t xml:space="preserve">二、2020-2025年图书批发行业盈利能力分析</w:t>
      </w:r>
    </w:p>
    <w:p>
      <w:pPr>
        <w:spacing w:before="75" w:after="0"/>
      </w:pPr>
      <w:r>
        <w:rPr/>
        <w:t xml:space="preserve">三、2020-2025年图书批发行业毛利率分析</w:t>
      </w:r>
    </w:p>
    <w:p>
      <w:pPr>
        <w:spacing w:before="75" w:after="0"/>
      </w:pPr>
      <w:r>
        <w:rPr/>
        <w:t xml:space="preserve">四、2020-2025年图书批发行业运营能力分析</w:t>
      </w:r>
    </w:p>
    <w:p>
      <w:pPr>
        <w:spacing w:before="75" w:after="0"/>
      </w:pPr>
      <w:r>
        <w:rPr/>
        <w:t xml:space="preserve">第四节 2020-2025年中国图书批发行业成本费用分析</w:t>
      </w:r>
    </w:p>
    <w:p>
      <w:pPr>
        <w:spacing w:before="75" w:after="0"/>
      </w:pPr>
      <w:r>
        <w:rPr/>
        <w:t xml:space="preserve">一、2020-2025年图书批发行业销售成本分析</w:t>
      </w:r>
    </w:p>
    <w:p>
      <w:pPr>
        <w:spacing w:before="75" w:after="0"/>
      </w:pPr>
      <w:r>
        <w:rPr/>
        <w:t xml:space="preserve">二、2020-2025年图书批发行业销售费用分析</w:t>
      </w:r>
    </w:p>
    <w:p>
      <w:pPr>
        <w:spacing w:before="75" w:after="0"/>
      </w:pPr>
      <w:r>
        <w:rPr/>
        <w:t xml:space="preserve">三、2020-2025年图书批发行业管理费用分析</w:t>
      </w:r>
    </w:p>
    <w:p>
      <w:pPr>
        <w:spacing w:before="75" w:after="0"/>
      </w:pPr>
      <w:r>
        <w:rPr/>
        <w:t xml:space="preserve">四、2020-2025年图书批发行业财务费用分析</w:t>
      </w:r>
    </w:p>
    <w:p>
      <w:pPr>
        <w:spacing w:before="75" w:after="0"/>
      </w:pPr>
      <w:r>
        <w:rPr>
          <w:b w:val="1"/>
          <w:bCs w:val="1"/>
        </w:rPr>
        <w:t xml:space="preserve">第四章 中国图书批发行业重点区域发展分析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二、长三角图书批发行业企业规模</w:t>
      </w:r>
    </w:p>
    <w:p>
      <w:pPr>
        <w:spacing w:before="75" w:after="0"/>
      </w:pPr>
      <w:r>
        <w:rPr/>
        <w:t xml:space="preserve">三、长三角图书批发行业收入利润</w:t>
      </w:r>
    </w:p>
    <w:p>
      <w:pPr>
        <w:spacing w:before="75" w:after="0"/>
      </w:pPr>
      <w:r>
        <w:rPr/>
        <w:t xml:space="preserve">四、长三角图书批发行业经营效益</w:t>
      </w:r>
    </w:p>
    <w:p>
      <w:pPr>
        <w:spacing w:before="75" w:after="0"/>
      </w:pPr>
      <w:r>
        <w:rPr/>
        <w:t xml:space="preserve">五、长三角图书批发行业市场前景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二、珠三角图书批发行业企业规模</w:t>
      </w:r>
    </w:p>
    <w:p>
      <w:pPr>
        <w:spacing w:before="75" w:after="0"/>
      </w:pPr>
      <w:r>
        <w:rPr/>
        <w:t xml:space="preserve">三、珠三角图书批发行业收入利润</w:t>
      </w:r>
    </w:p>
    <w:p>
      <w:pPr>
        <w:spacing w:before="75" w:after="0"/>
      </w:pPr>
      <w:r>
        <w:rPr/>
        <w:t xml:space="preserve">四、珠三角图书批发行业经营效益</w:t>
      </w:r>
    </w:p>
    <w:p>
      <w:pPr>
        <w:spacing w:before="75" w:after="0"/>
      </w:pPr>
      <w:r>
        <w:rPr/>
        <w:t xml:space="preserve">五、珠三角图书批发行业市场前景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二、环渤海湾图书批发行业企业规模</w:t>
      </w:r>
    </w:p>
    <w:p>
      <w:pPr>
        <w:spacing w:before="75" w:after="0"/>
      </w:pPr>
      <w:r>
        <w:rPr/>
        <w:t xml:space="preserve">三、环渤海湾图书批发行业收入利润</w:t>
      </w:r>
    </w:p>
    <w:p>
      <w:pPr>
        <w:spacing w:before="75" w:after="0"/>
      </w:pPr>
      <w:r>
        <w:rPr/>
        <w:t xml:space="preserve">四、环渤海湾图书批发行业经营效益</w:t>
      </w:r>
    </w:p>
    <w:p>
      <w:pPr>
        <w:spacing w:before="75" w:after="0"/>
      </w:pPr>
      <w:r>
        <w:rPr/>
        <w:t xml:space="preserve">五、环渤海湾图书批发行业市场前景</w:t>
      </w:r>
    </w:p>
    <w:p>
      <w:pPr>
        <w:spacing w:before="75" w:after="0"/>
      </w:pPr>
      <w:r>
        <w:rPr>
          <w:b w:val="1"/>
          <w:bCs w:val="1"/>
        </w:rPr>
        <w:t xml:space="preserve">第五章 我国图书批发行业产业链分析</w:t>
      </w:r>
    </w:p>
    <w:p>
      <w:pPr>
        <w:spacing w:before="75" w:after="0"/>
      </w:pPr>
      <w:r>
        <w:rPr/>
        <w:t xml:space="preserve">第一节 图书批发行业产业链分析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图书批发上游行业分析</w:t>
      </w:r>
    </w:p>
    <w:p>
      <w:pPr>
        <w:spacing w:before="75" w:after="0"/>
      </w:pPr>
      <w:r>
        <w:rPr/>
        <w:t xml:space="preserve">一、图书批发成本构成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四、上游行业对图书批发行业的影响</w:t>
      </w:r>
    </w:p>
    <w:p>
      <w:pPr>
        <w:spacing w:before="75" w:after="0"/>
      </w:pPr>
      <w:r>
        <w:rPr/>
        <w:t xml:space="preserve">第三节 图书批发下游行业分析</w:t>
      </w:r>
    </w:p>
    <w:p>
      <w:pPr>
        <w:spacing w:before="75" w:after="0"/>
      </w:pPr>
      <w:r>
        <w:rPr/>
        <w:t xml:space="preserve">一、图书批发下游行业分布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四、下游需求对图书批发行业的影响</w:t>
      </w:r>
    </w:p>
    <w:p>
      <w:pPr>
        <w:spacing w:before="75" w:after="0"/>
      </w:pPr>
      <w:r>
        <w:rPr>
          <w:b w:val="1"/>
          <w:bCs w:val="1"/>
        </w:rPr>
        <w:t xml:space="preserve">第六章 图书批发市场竞争格局分析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图书批发行业主要企业竞争力分析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图书批发行业竞争格局分析</w:t>
      </w:r>
    </w:p>
    <w:p>
      <w:pPr>
        <w:spacing w:before="75" w:after="0"/>
      </w:pPr>
      <w:r>
        <w:rPr/>
        <w:t xml:space="preserve">一、2020-2025年图书批发行业竞争分析</w:t>
      </w:r>
    </w:p>
    <w:p>
      <w:pPr>
        <w:spacing w:before="75" w:after="0"/>
      </w:pPr>
      <w:r>
        <w:rPr/>
        <w:t xml:space="preserve">二、2020-2025年国内外图书批发竞争分析</w:t>
      </w:r>
    </w:p>
    <w:p>
      <w:pPr>
        <w:spacing w:before="75" w:after="0"/>
      </w:pPr>
      <w:r>
        <w:rPr/>
        <w:t xml:space="preserve">三、2020-2025年中国图书批发市场竞争分析</w:t>
      </w:r>
    </w:p>
    <w:p>
      <w:pPr>
        <w:spacing w:before="75" w:after="0"/>
      </w:pPr>
      <w:r>
        <w:rPr/>
        <w:t xml:space="preserve">四、2020-2025年中国图书批发市场集中度分析</w:t>
      </w:r>
    </w:p>
    <w:p>
      <w:pPr>
        <w:spacing w:before="75" w:after="0"/>
      </w:pPr>
      <w:r>
        <w:rPr>
          <w:b w:val="1"/>
          <w:bCs w:val="1"/>
        </w:rPr>
        <w:t xml:space="preserve">第七章 中国图书批发行业企业经营情况分析（企业可自选）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2025-2030年中国图书批发行业投资前景预测分析</w:t>
      </w:r>
    </w:p>
    <w:p>
      <w:pPr>
        <w:spacing w:before="75" w:after="0"/>
      </w:pPr>
      <w:r>
        <w:rPr/>
        <w:t xml:space="preserve">第一节 2025-2030年中国图书批发行业投资前景分析</w:t>
      </w:r>
    </w:p>
    <w:p>
      <w:pPr>
        <w:spacing w:before="75" w:after="0"/>
      </w:pPr>
      <w:r>
        <w:rPr/>
        <w:t xml:space="preserve">一、图书批发行业市场前景预测</w:t>
      </w:r>
    </w:p>
    <w:p>
      <w:pPr>
        <w:spacing w:before="75" w:after="0"/>
      </w:pPr>
      <w:r>
        <w:rPr/>
        <w:t xml:space="preserve">二、图书批发行业销售收入预测</w:t>
      </w:r>
    </w:p>
    <w:p>
      <w:pPr>
        <w:spacing w:before="75" w:after="0"/>
      </w:pPr>
      <w:r>
        <w:rPr/>
        <w:t xml:space="preserve">三、图书批发行业投资机会分析</w:t>
      </w:r>
    </w:p>
    <w:p>
      <w:pPr>
        <w:spacing w:before="75" w:after="0"/>
      </w:pPr>
      <w:r>
        <w:rPr/>
        <w:t xml:space="preserve">第二节 2025-2030年中国图书批发行业投资风险分析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2025-2030年中国图书批发行业投资策略及建议</w:t>
      </w:r>
    </w:p>
    <w:p>
      <w:pPr>
        <w:spacing w:before="75" w:after="0"/>
      </w:pPr>
      <w:r>
        <w:rPr>
          <w:b w:val="1"/>
          <w:bCs w:val="1"/>
        </w:rPr>
        <w:t xml:space="preserve">第九章 图书批发企业投资战略与客户策略分析</w:t>
      </w:r>
    </w:p>
    <w:p>
      <w:pPr>
        <w:spacing w:before="75" w:after="0"/>
      </w:pPr>
      <w:r>
        <w:rPr/>
        <w:t xml:space="preserve">第一节 图书批发企业发展战略规划背景意义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图书批发企业战略规划制定依据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图书批发企业战略规划策略分析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图书批发企业重点客户战略实施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图书批发行业研究结论</w:t>
      </w:r>
    </w:p>
    <w:p>
      <w:pPr>
        <w:spacing w:before="75" w:after="0"/>
      </w:pPr>
      <w:r>
        <w:rPr/>
        <w:t xml:space="preserve">第二节 图书批发行业投资价值评估</w:t>
      </w:r>
    </w:p>
    <w:p>
      <w:pPr>
        <w:spacing w:before="75" w:after="0"/>
      </w:pPr>
      <w:r>
        <w:rPr/>
        <w:t xml:space="preserve">第三节 中道泰和图书批发行业投资建议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图表：2020-2025年中国图书批发行业经济财务指标统计</w:t>
      </w:r>
    </w:p>
    <w:p>
      <w:pPr>
        <w:spacing w:before="75" w:after="0"/>
      </w:pPr>
      <w:r>
        <w:rPr/>
        <w:t xml:space="preserve">图表：2020-2025年中国图书批发企业数量增长趋势图</w:t>
      </w:r>
    </w:p>
    <w:p>
      <w:pPr>
        <w:spacing w:before="75" w:after="0"/>
      </w:pPr>
      <w:r>
        <w:rPr/>
        <w:t xml:space="preserve">图表：2020-2025年中国图书批发行业从业人员统计</w:t>
      </w:r>
    </w:p>
    <w:p>
      <w:pPr>
        <w:spacing w:before="75" w:after="0"/>
      </w:pPr>
      <w:r>
        <w:rPr/>
        <w:t xml:space="preserve">图表：2020-2025年中国图书批发行业资产总额统计</w:t>
      </w:r>
    </w:p>
    <w:p>
      <w:pPr>
        <w:spacing w:before="75" w:after="0"/>
      </w:pPr>
      <w:r>
        <w:rPr/>
        <w:t xml:space="preserve">图表：2020-2025年中国图书批发行业资产增长趋势图</w:t>
      </w:r>
    </w:p>
    <w:p>
      <w:pPr>
        <w:spacing w:before="75" w:after="0"/>
      </w:pPr>
      <w:r>
        <w:rPr/>
        <w:t xml:space="preserve">图表：2020-2025年中国图书批发行业销售收入统计</w:t>
      </w:r>
    </w:p>
    <w:p>
      <w:pPr>
        <w:spacing w:before="75" w:after="0"/>
      </w:pPr>
      <w:r>
        <w:rPr/>
        <w:t xml:space="preserve">图表：2020-2025年中国图书批发行业销售收入增长趋势图</w:t>
      </w:r>
    </w:p>
    <w:p>
      <w:pPr>
        <w:spacing w:before="75" w:after="0"/>
      </w:pPr>
      <w:r>
        <w:rPr/>
        <w:t xml:space="preserve">图表：2020-2025年中国图书批发行业利润总额统计</w:t>
      </w:r>
    </w:p>
    <w:p>
      <w:pPr>
        <w:spacing w:before="75" w:after="0"/>
      </w:pPr>
      <w:r>
        <w:rPr/>
        <w:t xml:space="preserve">图表：2020-2025年中国图书批发行业利润增长趋势图</w:t>
      </w:r>
    </w:p>
    <w:p>
      <w:pPr>
        <w:spacing w:before="75" w:after="0"/>
      </w:pPr>
      <w:r>
        <w:rPr/>
        <w:t xml:space="preserve">图表：2020-2025年中国图书批发行业资产负债率情况</w:t>
      </w:r>
    </w:p>
    <w:p>
      <w:pPr>
        <w:spacing w:before="75" w:after="0"/>
      </w:pPr>
      <w:r>
        <w:rPr/>
        <w:t xml:space="preserve">图表：2020-2025年中国图书批发行业成本费用利润率情况</w:t>
      </w:r>
    </w:p>
    <w:p>
      <w:pPr>
        <w:spacing w:before="75" w:after="0"/>
      </w:pPr>
      <w:r>
        <w:rPr/>
        <w:t xml:space="preserve">图表：2020-2025年中国图书批发行业销售利润率情况</w:t>
      </w:r>
    </w:p>
    <w:p>
      <w:pPr>
        <w:spacing w:before="75" w:after="0"/>
      </w:pPr>
      <w:r>
        <w:rPr/>
        <w:t xml:space="preserve">图表：2020-2025年中国图书批发行业资产利润率情况</w:t>
      </w:r>
    </w:p>
    <w:p>
      <w:pPr>
        <w:spacing w:before="75" w:after="0"/>
      </w:pPr>
      <w:r>
        <w:rPr/>
        <w:t xml:space="preserve">图表：2020-2025年中国图书批发行业毛利率情况</w:t>
      </w:r>
    </w:p>
    <w:p>
      <w:pPr>
        <w:spacing w:before="75" w:after="0"/>
      </w:pPr>
      <w:r>
        <w:rPr/>
        <w:t xml:space="preserve">图表：2020-2025年中国图书批发行业应收账款周转率情况</w:t>
      </w:r>
    </w:p>
    <w:p>
      <w:pPr>
        <w:spacing w:before="75" w:after="0"/>
      </w:pPr>
      <w:r>
        <w:rPr/>
        <w:t xml:space="preserve">图表：2020-2025年中国图书批发行业流动资产周转率情况</w:t>
      </w:r>
    </w:p>
    <w:p>
      <w:pPr>
        <w:spacing w:before="75" w:after="0"/>
      </w:pPr>
      <w:r>
        <w:rPr/>
        <w:t xml:space="preserve">图表：2020-2025年中国图书批发行业总资产周转率情况</w:t>
      </w:r>
    </w:p>
    <w:p>
      <w:pPr>
        <w:spacing w:before="75" w:after="0"/>
      </w:pPr>
      <w:r>
        <w:rPr/>
        <w:t xml:space="preserve">图表：2020-2025年中国图书批发行业成本费用结构构成情况</w:t>
      </w:r>
    </w:p>
    <w:p>
      <w:pPr>
        <w:spacing w:before="75" w:after="0"/>
      </w:pPr>
      <w:r>
        <w:rPr/>
        <w:t xml:space="preserve">图表：2020-2025年中国图书批发行业销售成本统计</w:t>
      </w:r>
    </w:p>
    <w:p>
      <w:pPr>
        <w:spacing w:before="75" w:after="0"/>
      </w:pPr>
      <w:r>
        <w:rPr/>
        <w:t xml:space="preserve">图表：2020-2025年中国图书批发行业销售费用统计</w:t>
      </w:r>
    </w:p>
    <w:p>
      <w:pPr>
        <w:spacing w:before="75" w:after="0"/>
      </w:pPr>
      <w:r>
        <w:rPr/>
        <w:t xml:space="preserve">图表：2020-2025年中国图书批发行业管理费用统计</w:t>
      </w:r>
    </w:p>
    <w:p>
      <w:pPr>
        <w:spacing w:before="75" w:after="0"/>
      </w:pPr>
      <w:r>
        <w:rPr/>
        <w:t xml:space="preserve">图表：2020-2025年中国图书批发行业财务费用统计</w:t>
      </w:r>
    </w:p>
    <w:p>
      <w:pPr>
        <w:spacing w:before="75" w:after="0"/>
      </w:pPr>
      <w:r>
        <w:rPr/>
        <w:t xml:space="preserve">图表：2025-2030年中国图书批发行业销售收入预测趋势图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2025-2030年中国图书批发行业市场竞争分析及投资前景预测报告</dc:title>
  <dc:description>2025-2030年中国图书批发行业市场竞争分析及投资前景预测报告</dc:description>
  <dc:subject>2025-2030年中国图书批发行业市场竞争分析及投资前景预测报告</dc:subject>
  <cp:keywords>研究报告</cp:keywords>
  <cp:category>研究报告</cp:category>
  <cp:lastModifiedBy>北京中道泰和信息咨询有限公司</cp:lastModifiedBy>
  <dcterms:created xsi:type="dcterms:W3CDTF">2025-02-03T01:27:00+08:00</dcterms:created>
  <dcterms:modified xsi:type="dcterms:W3CDTF">2025-02-03T01:27:00+08:00</dcterms:modified>
</cp:coreProperties>
</file>

<file path=docProps/custom.xml><?xml version="1.0" encoding="utf-8"?>
<Properties xmlns="http://schemas.openxmlformats.org/officeDocument/2006/custom-properties" xmlns:vt="http://schemas.openxmlformats.org/officeDocument/2006/docPropsVTypes"/>
</file>