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2024-2029年中国新材料超轻粘土行业市场研究及投资发展前景报告</w:t>
      </w:r>
    </w:p>
    <w:p>
      <w:pPr>
        <w:spacing w:after="150"/>
      </w:pPr>
      <w:r>
        <w:rPr>
          <w:b w:val="1"/>
          <w:bCs w:val="1"/>
        </w:rPr>
        <w:t xml:space="preserve">报告简介</w:t>
      </w:r>
    </w:p>
    <w:p>
      <w:pPr>
        <w:spacing w:after="150"/>
      </w:pPr>
      <w:r>
        <w:rPr/>
        <w:t xml:space="preserve">超轻粘土是纸黏土里的一种，简称超轻土，捏塑起来更容易更舒适，更适合造型，且作品很可爱，在日本比较盛行，有K-CLAY的牌子，在国内做得比较好的牌子有哈比特的牌子，是一种兴起于日本的新型环保、无毒、自然风干的手工造型材料。主要是运用高分子材料发泡粉(真空微球)进行发泡，再与聚已醇、交联剂、甘油、颜料等材料按照一定的比例物理混合制成。</w:t>
      </w:r>
    </w:p>
    <w:p>
      <w:pPr>
        <w:spacing w:after="150"/>
      </w:pPr>
      <w:r>
        <w:rPr/>
        <w:t xml:space="preserve">超轻粘土属粘土类，超轻粘土最早诞生于德国并逐渐传遍整个欧洲，后经日本、韩国、台湾传至中国大陆。该材料可塑性强、色彩艳丽，手工者可自由揉捏、随意创作。是一种集陶土、纸粘土、雕塑油泥、橡皮泥等优点集于一身的最新手工创作材料，它可与木头、金属片、亮片、玻璃等材质完美结合使用，由弹跳泥制作的作品不需要烧烤，在24--48小时内可自然风干且有弹性、不碎裂，可以永久保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超轻粘土行业及各子行业的发展状况、上下游行业发展状况、市场供需形势、新产品与技术等进行了分析，并重点分析了我国超轻粘土行业发展状况和特点，以及中国超轻粘土行业将面临的挑战、企业的发展策略等。报告还对全球超轻粘土行业发展态势作了详细分析，并对超轻粘土行业进行了趋向研判，是超轻粘土生产、经营企业，科研、投资机构等单位准确了解目前超轻粘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超轻粘土行业产业链及影响浅析</w:t>
      </w:r>
    </w:p>
    <w:p>
      <w:pPr>
        <w:spacing w:after="150"/>
      </w:pPr>
      <w:r>
        <w:rPr/>
        <w:t xml:space="preserve">第一节 超轻粘土基本界定</w:t>
      </w:r>
    </w:p>
    <w:p>
      <w:pPr>
        <w:spacing w:after="150"/>
      </w:pPr>
      <w:r>
        <w:rPr/>
        <w:t xml:space="preserve">一、超轻粘土定义</w:t>
      </w:r>
    </w:p>
    <w:p>
      <w:pPr>
        <w:spacing w:after="150"/>
      </w:pPr>
      <w:r>
        <w:rPr/>
        <w:t xml:space="preserve">二、超轻粘土原理</w:t>
      </w:r>
    </w:p>
    <w:p>
      <w:pPr>
        <w:spacing w:after="150"/>
      </w:pPr>
      <w:r>
        <w:rPr/>
        <w:t xml:space="preserve">三、超轻粘土特点</w:t>
      </w:r>
    </w:p>
    <w:p>
      <w:pPr>
        <w:spacing w:after="150"/>
      </w:pPr>
      <w:r>
        <w:rPr/>
        <w:t xml:space="preserve">四、超轻粘土优势</w:t>
      </w:r>
    </w:p>
    <w:p>
      <w:pPr>
        <w:spacing w:after="150"/>
      </w:pPr>
      <w:r>
        <w:rPr/>
        <w:t xml:space="preserve">五、超轻粘土与传统制造对比</w:t>
      </w:r>
    </w:p>
    <w:p>
      <w:pPr>
        <w:spacing w:after="150"/>
      </w:pPr>
      <w:r>
        <w:rPr/>
        <w:t xml:space="preserve">第二节 超轻粘土产业链分析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超轻粘土的宏观影响分析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超轻粘土的微观影响分析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2019-2023年全球超轻粘土产业发展分析</w:t>
      </w:r>
    </w:p>
    <w:p>
      <w:pPr>
        <w:spacing w:after="150"/>
      </w:pPr>
      <w:r>
        <w:rPr/>
        <w:t xml:space="preserve">第一节 全球超轻粘土产业总体状况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全球超轻粘土行业发展格局分析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美国超轻粘土产业发展探析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b w:val="1"/>
          <w:bCs w:val="1"/>
        </w:rPr>
        <w:t xml:space="preserve">第三章 2019-2023年中国超轻粘土产业发展环境分析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第二部分 行业深度分析</w:t>
      </w:r>
    </w:p>
    <w:p>
      <w:pPr>
        <w:spacing w:after="150"/>
      </w:pPr>
      <w:r>
        <w:rPr>
          <w:b w:val="1"/>
          <w:bCs w:val="1"/>
        </w:rPr>
        <w:t xml:space="preserve">第四章 2019-2023年中国超轻粘土产业发展深度分析</w:t>
      </w:r>
    </w:p>
    <w:p>
      <w:pPr>
        <w:spacing w:after="150"/>
      </w:pPr>
      <w:r>
        <w:rPr/>
        <w:t xml:space="preserve">第一节 中国超轻粘土发展战略意义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中国超轻粘土产业发展现状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中国超轻粘土产业供需主体分析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中国超轻粘土产业化分析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中国超轻粘土行业发展面临的问题及对策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2019-2023年超轻粘土产业重点细分行业的发展</w:t>
      </w:r>
    </w:p>
    <w:p>
      <w:pPr>
        <w:spacing w:after="150"/>
      </w:pPr>
      <w:r>
        <w:rPr/>
        <w:t xml:space="preserve">第一节 超轻粘土行业分析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超轻粘土行业分析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2019-2023年超轻粘土产业整体运行指标分析</w:t>
      </w:r>
    </w:p>
    <w:p>
      <w:pPr>
        <w:spacing w:after="150"/>
      </w:pPr>
      <w:r>
        <w:rPr/>
        <w:t xml:space="preserve">一、2019-2023年中国超轻粘土行业总体规模分析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二、中国超轻粘土行业财务指标分析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2019-2023年中国超轻粘土产业区域格局分析</w:t>
      </w:r>
    </w:p>
    <w:p>
      <w:pPr>
        <w:spacing w:after="150"/>
      </w:pPr>
      <w:r>
        <w:rPr/>
        <w:t xml:space="preserve">第一节 华北地区超轻粘土产业发展分析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华南地区超轻粘土产业发展分析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华东地区超轻粘土产业发展分析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华中地区超轻粘土产业发展分析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第五节 主要省市超轻粘土行业的发展</w:t>
      </w:r>
    </w:p>
    <w:p>
      <w:pPr>
        <w:spacing w:after="150"/>
      </w:pPr>
      <w:r>
        <w:rPr/>
        <w:t xml:space="preserve">一、深圳市</w:t>
      </w:r>
    </w:p>
    <w:p>
      <w:pPr>
        <w:spacing w:after="150"/>
      </w:pPr>
      <w:r>
        <w:rPr/>
        <w:t xml:space="preserve">二、重庆市</w:t>
      </w:r>
    </w:p>
    <w:p>
      <w:pPr>
        <w:spacing w:after="150"/>
      </w:pPr>
      <w:r>
        <w:rPr/>
        <w:t xml:space="preserve">三、江苏省</w:t>
      </w:r>
    </w:p>
    <w:p>
      <w:pPr>
        <w:spacing w:after="150"/>
      </w:pPr>
      <w:r>
        <w:rPr>
          <w:b w:val="1"/>
          <w:bCs w:val="1"/>
        </w:rPr>
        <w:t xml:space="preserve">第七章 2019-2023年超轻粘土产业链上游mdash;材料分析</w:t>
      </w:r>
    </w:p>
    <w:p>
      <w:pPr>
        <w:spacing w:after="150"/>
      </w:pPr>
      <w:r>
        <w:rPr/>
        <w:t xml:space="preserve">第一节 主要超轻粘土材料介绍</w:t>
      </w:r>
    </w:p>
    <w:p>
      <w:pPr>
        <w:spacing w:after="150"/>
      </w:pPr>
      <w:r>
        <w:rPr/>
        <w:t xml:space="preserve">第二节 超轻粘土材料市场的发展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国内外超轻粘土材料市场发展动态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中国超轻粘土材料新进入者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超轻粘土材料发展面临的问题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2019-2023年超轻粘土产业链中游--超轻粘土分析</w:t>
      </w:r>
    </w:p>
    <w:p>
      <w:pPr>
        <w:spacing w:after="150"/>
      </w:pPr>
      <w:r>
        <w:rPr/>
        <w:t xml:space="preserve">第一节 超轻粘土行业发展分析</w:t>
      </w:r>
    </w:p>
    <w:p>
      <w:pPr>
        <w:spacing w:after="150"/>
      </w:pPr>
      <w:r>
        <w:rPr/>
        <w:t xml:space="preserve">一、世界超轻粘土销量状况</w:t>
      </w:r>
    </w:p>
    <w:p>
      <w:pPr>
        <w:spacing w:after="150"/>
      </w:pPr>
      <w:r>
        <w:rPr/>
        <w:t xml:space="preserve">二、世界超轻粘土格局.</w:t>
      </w:r>
    </w:p>
    <w:p>
      <w:pPr>
        <w:spacing w:after="150"/>
      </w:pPr>
      <w:r>
        <w:rPr/>
        <w:t xml:space="preserve">三、中国超轻粘土的发展</w:t>
      </w:r>
    </w:p>
    <w:p>
      <w:pPr>
        <w:spacing w:after="150"/>
      </w:pPr>
      <w:r>
        <w:rPr/>
        <w:t xml:space="preserve">四、中国超轻粘土出货量</w:t>
      </w:r>
    </w:p>
    <w:p>
      <w:pPr>
        <w:spacing w:after="150"/>
      </w:pPr>
      <w:r>
        <w:rPr/>
        <w:t xml:space="preserve">五、国内超轻粘土制造商格局</w:t>
      </w:r>
    </w:p>
    <w:p>
      <w:pPr>
        <w:spacing w:after="150"/>
      </w:pPr>
      <w:r>
        <w:rPr/>
        <w:t xml:space="preserve">第二节 工业级超轻粘土的发展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超轻粘土产业化风险及防范措施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超轻粘土行业发展分析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2019-2023年超轻粘土产业链下游--应用领域分析</w:t>
      </w:r>
    </w:p>
    <w:p>
      <w:pPr>
        <w:spacing w:after="150"/>
      </w:pPr>
      <w:r>
        <w:rPr/>
        <w:t xml:space="preserve">第一节 超轻粘土应用市场总体分析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二、超轻粘土在领域一的应用</w:t>
      </w:r>
    </w:p>
    <w:p>
      <w:pPr>
        <w:spacing w:after="150"/>
      </w:pPr>
      <w:r>
        <w:rPr/>
        <w:t xml:space="preserve">三、超轻粘土在领域一的应用前景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二、超轻粘土在领域二应用现状</w:t>
      </w:r>
    </w:p>
    <w:p>
      <w:pPr>
        <w:spacing w:after="150"/>
      </w:pPr>
      <w:r>
        <w:rPr/>
        <w:t xml:space="preserve">三、超轻粘土在领域二应用前景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二、超轻粘土在领域三的应用</w:t>
      </w:r>
    </w:p>
    <w:p>
      <w:pPr>
        <w:spacing w:after="150"/>
      </w:pPr>
      <w:r>
        <w:rPr/>
        <w:t xml:space="preserve">三、超轻粘土在领域三应用前景</w:t>
      </w:r>
    </w:p>
    <w:p>
      <w:pPr>
        <w:spacing w:after="150"/>
      </w:pPr>
      <w:r>
        <w:rPr>
          <w:b w:val="1"/>
          <w:bCs w:val="1"/>
        </w:rPr>
        <w:t xml:space="preserve">第十章 2019-2023年超轻粘土商业模式分析</w:t>
      </w:r>
    </w:p>
    <w:p>
      <w:pPr>
        <w:spacing w:after="150"/>
      </w:pPr>
      <w:r>
        <w:rPr/>
        <w:t xml:space="preserve">第一节 中国超轻粘土商业模式解析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欧美发达地区超轻粘土行业商业模式借鉴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超轻粘土产业链发展模式分析</w:t>
      </w:r>
    </w:p>
    <w:p>
      <w:pPr>
        <w:spacing w:after="150"/>
      </w:pPr>
      <w:r>
        <w:rPr/>
        <w:t xml:space="preserve">一、超轻粘土的发展模式</w:t>
      </w:r>
    </w:p>
    <w:p>
      <w:pPr>
        <w:spacing w:after="150"/>
      </w:pPr>
      <w:r>
        <w:rPr/>
        <w:t xml:space="preserve">二、超轻粘土的发展模式</w:t>
      </w:r>
    </w:p>
    <w:p>
      <w:pPr>
        <w:spacing w:after="150"/>
      </w:pPr>
      <w:r>
        <w:rPr/>
        <w:t xml:space="preserve">三、超轻粘土市场发展模式</w:t>
      </w:r>
    </w:p>
    <w:p>
      <w:pPr>
        <w:spacing w:after="150"/>
      </w:pPr>
      <w:r>
        <w:rPr>
          <w:b w:val="1"/>
          <w:bCs w:val="1"/>
        </w:rPr>
        <w:t xml:space="preserve">第十一章 2019-2023年超轻粘土行业技术分析</w:t>
      </w:r>
    </w:p>
    <w:p>
      <w:pPr>
        <w:spacing w:after="150"/>
      </w:pPr>
      <w:r>
        <w:rPr/>
        <w:t xml:space="preserve">第一节 超轻粘土技术的发展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超轻粘土重点技术分析</w:t>
      </w:r>
    </w:p>
    <w:p>
      <w:pPr>
        <w:spacing w:after="150"/>
      </w:pPr>
      <w:r>
        <w:rPr/>
        <w:t xml:space="preserve">第三节 超轻粘土技术市场需求及盈利分析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超轻粘土行业发展技术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超轻粘土技术专利分析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中国超轻粘土技术研究机构分析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2019-2023年中国超轻粘土产业重点竞争主体分析</w:t>
      </w:r>
    </w:p>
    <w:p>
      <w:pPr>
        <w:spacing w:after="150"/>
      </w:pPr>
      <w:r>
        <w:rPr/>
        <w:t xml:space="preserve">第一节 东莞市酷美堡玩具实业有限公司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定州市万丰文具有限公司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广州思维特新材料有限公司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北京陶乐思手工材料有限公司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山东聊城超越日用品有限公司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2024-2029年超轻粘土产业投资机遇及风险建议分析</w:t>
      </w:r>
    </w:p>
    <w:p>
      <w:pPr>
        <w:spacing w:after="150"/>
      </w:pPr>
      <w:r>
        <w:rPr/>
        <w:t xml:space="preserve">第一节 超轻粘土产业投资动态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超轻粘土产业投资机遇分析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超轻粘土产业投资风险及建议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对超轻粘土产业发展前景及趋势分析</w:t>
      </w:r>
    </w:p>
    <w:p>
      <w:pPr>
        <w:spacing w:after="150"/>
      </w:pPr>
      <w:r>
        <w:rPr/>
        <w:t xml:space="preserve">第一节 世界超轻粘土产业前景及预测分析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中国超轻粘土产业发展前景分析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2024-2029年中国超轻粘土产业发展预测分析</w:t>
      </w:r>
    </w:p>
    <w:p>
      <w:pPr>
        <w:spacing w:after="150"/>
      </w:pPr>
      <w:r>
        <w:rPr/>
        <w:t xml:space="preserve">一、影响超轻粘土产业发展的因素分析</w:t>
      </w:r>
    </w:p>
    <w:p>
      <w:pPr>
        <w:spacing w:after="150"/>
      </w:pPr>
      <w:r>
        <w:rPr/>
        <w:t xml:space="preserve">二、2024-2029年中国超轻粘土产业规模预测分析</w:t>
      </w:r>
    </w:p>
    <w:p>
      <w:pPr>
        <w:spacing w:after="150"/>
      </w:pPr>
      <w:r>
        <w:rPr/>
        <w:t xml:space="preserve">三、2024-2029年中国超轻粘土机市场销量预测分析</w:t>
      </w:r>
    </w:p>
    <w:p>
      <w:pPr>
        <w:spacing w:after="150"/>
      </w:pPr>
      <w:r>
        <w:rPr/>
        <w:t xml:space="preserve">第四节 超轻粘土产业发展趋势分析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图表：超轻粘土产业链分析</w:t>
      </w:r>
    </w:p>
    <w:p>
      <w:pPr>
        <w:spacing w:after="150"/>
      </w:pPr>
      <w:r>
        <w:rPr/>
        <w:t xml:space="preserve">图表：超轻粘土行业生命周期</w:t>
      </w:r>
    </w:p>
    <w:p>
      <w:pPr>
        <w:spacing w:after="150"/>
      </w:pPr>
      <w:r>
        <w:rPr/>
        <w:t xml:space="preserve">图表：2019-2023年中国超轻粘土行业市场规模</w:t>
      </w:r>
    </w:p>
    <w:p>
      <w:pPr>
        <w:spacing w:after="150"/>
      </w:pPr>
      <w:r>
        <w:rPr/>
        <w:t xml:space="preserve">图表：2019-2023年全球超轻粘土产业市场规模</w:t>
      </w:r>
    </w:p>
    <w:p>
      <w:pPr>
        <w:spacing w:after="150"/>
      </w:pPr>
      <w:r>
        <w:rPr/>
        <w:t xml:space="preserve">图表：2019-2023年超轻粘土重要数据指标比较</w:t>
      </w:r>
    </w:p>
    <w:p>
      <w:pPr>
        <w:spacing w:after="150"/>
      </w:pPr>
      <w:r>
        <w:rPr/>
        <w:t xml:space="preserve">图表：2019-2023年中国超轻粘土行业利润情况分析</w:t>
      </w:r>
    </w:p>
    <w:p>
      <w:pPr>
        <w:spacing w:after="150"/>
      </w:pPr>
      <w:r>
        <w:rPr/>
        <w:t xml:space="preserve">图表：2019-2023年中国超轻粘土行业资产情况分析</w:t>
      </w:r>
    </w:p>
    <w:p>
      <w:pPr>
        <w:spacing w:after="150"/>
      </w:pPr>
      <w:r>
        <w:rPr/>
        <w:t xml:space="preserve">图表：2019-2023年中国超轻粘土竞争力分析</w:t>
      </w:r>
    </w:p>
    <w:p>
      <w:pPr>
        <w:spacing w:after="150"/>
      </w:pPr>
      <w:r>
        <w:rPr/>
        <w:t xml:space="preserve">图表：2024-2029年中国超轻粘土市场前景预测</w:t>
      </w:r>
    </w:p>
    <w:p>
      <w:pPr>
        <w:spacing w:after="150"/>
      </w:pPr>
      <w:r>
        <w:rPr/>
        <w:t xml:space="preserve">图表：2024-2029年中国超轻粘土市场价格走势预测</w:t>
      </w:r>
    </w:p>
    <w:p>
      <w:pPr>
        <w:spacing w:after="150"/>
      </w:pPr>
      <w:r>
        <w:rPr/>
        <w:t xml:space="preserve">图表：2024-2029年中国超轻粘土发展前景预测</w:t>
      </w:r>
    </w:p>
    <w:p>
      <w:pPr>
        <w:spacing w:after="150"/>
      </w:pPr>
      <w:r>
        <w:rPr/>
        <w:t xml:space="preserve">图表：2019-2023年超轻粘土行业销售成本分析</w:t>
      </w:r>
    </w:p>
    <w:p>
      <w:pPr>
        <w:spacing w:after="150"/>
      </w:pPr>
      <w:r>
        <w:rPr/>
        <w:t xml:space="preserve">图表：2019-2023年超轻粘土行业销售费用分析</w:t>
      </w:r>
    </w:p>
    <w:p>
      <w:pPr>
        <w:spacing w:after="150"/>
      </w:pPr>
      <w:r>
        <w:rPr/>
        <w:t xml:space="preserve">图表：2019-2023年超轻粘土行业管理费用分析</w:t>
      </w:r>
    </w:p>
    <w:p>
      <w:pPr>
        <w:spacing w:after="150"/>
      </w:pPr>
      <w:r>
        <w:rPr/>
        <w:t xml:space="preserve">图表：2019-2023年超轻粘土行业财务费用分析</w:t>
      </w:r>
    </w:p>
    <w:p>
      <w:pPr>
        <w:spacing w:after="150"/>
      </w:pPr>
      <w:r>
        <w:rPr/>
        <w:t xml:space="preserve">图表：2019-2023年超轻粘土行业成本费用利润率分析</w:t>
      </w:r>
    </w:p>
    <w:p>
      <w:pPr>
        <w:spacing w:after="150"/>
      </w:pPr>
      <w:r>
        <w:rPr/>
        <w:t xml:space="preserve">图表：2019-2023年超轻粘土行业总资产利润率分析</w:t>
      </w:r>
    </w:p>
    <w:p>
      <w:pPr>
        <w:spacing w:after="150"/>
      </w:pPr>
      <w:r>
        <w:rPr/>
        <w:t xml:space="preserve">图表：2019-2023年超轻粘土行业资产分析</w:t>
      </w:r>
    </w:p>
    <w:p>
      <w:pPr>
        <w:spacing w:after="150"/>
      </w:pPr>
      <w:r>
        <w:rPr/>
        <w:t xml:space="preserve">图表：2019-2023年超轻粘土行业负债分析</w:t>
      </w:r>
    </w:p>
    <w:p>
      <w:pPr>
        <w:spacing w:after="150"/>
      </w:pPr>
      <w:r>
        <w:rPr/>
        <w:t xml:space="preserve">图表：2019-2023年超轻粘土行业偿债能力分析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2024-2029年中国新材料超轻粘土行业市场研究及投资发展前景报告</dc:title>
  <dc:description>2024-2029年中国新材料超轻粘土行业市场研究及投资发展前景报告</dc:description>
  <dc:subject>2024-2029年中国新材料超轻粘土行业市场研究及投资发展前景报告</dc:subject>
  <cp:keywords>研究报告</cp:keywords>
  <cp:category>研究报告</cp:category>
  <cp:lastModifiedBy>北京中道泰和信息咨询有限公司</cp:lastModifiedBy>
  <dcterms:created xsi:type="dcterms:W3CDTF">2024-01-24T10:22:01+08:00</dcterms:created>
  <dcterms:modified xsi:type="dcterms:W3CDTF">2024-01-24T10:22:01+08:00</dcterms:modified>
</cp:coreProperties>
</file>

<file path=docProps/custom.xml><?xml version="1.0" encoding="utf-8"?>
<Properties xmlns="http://schemas.openxmlformats.org/officeDocument/2006/custom-properties" xmlns:vt="http://schemas.openxmlformats.org/officeDocument/2006/docPropsVTypes"/>
</file>