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2024-2029年中国燃油添加剂行业市场深度调研及发展前景分析报告</w:t>
      </w:r>
    </w:p>
    <w:p>
      <w:pPr>
        <w:spacing w:after="150"/>
      </w:pPr>
      <w:r>
        <w:rPr>
          <w:b w:val="1"/>
          <w:bCs w:val="1"/>
        </w:rPr>
        <w:t xml:space="preserve">报告简介</w:t>
      </w:r>
    </w:p>
    <w:p>
      <w:pPr>
        <w:spacing w:after="150"/>
      </w:pPr>
      <w:r>
        <w:rPr/>
        <w:t xml:space="preserve">发动机积碳会不知不觉的在发动机内部缓慢沉积，如果您忽略积碳的存在，它会慢慢吞噬发动机动力，降低燃油经济性，恶化排放，以及导致一系列的发动机故障。您可以帮助燃油系统，让它发挥持续的、可信赖的性能。可清除积碳，提升动力，节省燃油，降低噪音，防止燃油导致的发动机故障。汽车养护化学品，通过清洁油路，稳定燃油，减少积碳，保护发动机。</w:t>
      </w:r>
    </w:p>
    <w:p>
      <w:pPr>
        <w:spacing w:after="150"/>
      </w:pPr>
      <w:r>
        <w:rPr/>
        <w:t xml:space="preserve">我国已连续6年成为世界机动车产销第一大国，机动车污染已成为我国空气污染重要来源，机动车污染防治紧迫性日益凸显。提升燃油品质是机动车减排的重要措施之一。相关测试表明，在国四和国五汽柴油中添加汽柴油品质提升剂，既能降低燃油消耗，又能减少氮氧化物(NOx)、碳氢化合物(CH)和一氧化碳(CO)排放量。</w:t>
      </w:r>
    </w:p>
    <w:p>
      <w:pPr>
        <w:spacing w:after="150"/>
      </w:pPr>
      <w:r>
        <w:rPr/>
        <w:t xml:space="preserve">在车用成品油中，添加汽柴油品质提升剂，可达到《车用清净汽油》和《清净柴油》两项标准的技术指标要求。在使用过程中，既能降低燃油消耗，又能减少机动车污染物排放量。</w:t>
      </w:r>
    </w:p>
    <w:p>
      <w:pPr>
        <w:spacing w:after="150"/>
      </w:pPr>
      <w:r>
        <w:rPr/>
        <w:t xml:space="preserve">目前市场上国内外汽油品质提升剂有上百种品牌，消费者难以辨认优劣;应严格执行地方及国家油品标准，支持石油炼化企业实施设备升级改造，尽快推出油品添加剂国家标准。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油添加剂市场进行了分析研究。报告在总结中国燃油添加剂行业发展历程的基础上，结合新时期的各方面因素，对中国燃油添加剂行业的发展趋势给予了细致和审慎的预测论证。报告资料详实，图表丰富，既有深入的分析，又有直观的比较，为燃油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燃油添加剂行业发展综述</w:t>
      </w:r>
    </w:p>
    <w:p>
      <w:pPr>
        <w:spacing w:after="150"/>
      </w:pPr>
      <w:r>
        <w:rPr/>
        <w:t xml:space="preserve">第一节 燃油添加剂行业介绍</w:t>
      </w:r>
    </w:p>
    <w:p>
      <w:pPr>
        <w:spacing w:after="150"/>
      </w:pPr>
      <w:r>
        <w:rPr/>
        <w:t xml:space="preserve">一、行业定义</w:t>
      </w:r>
    </w:p>
    <w:p>
      <w:pPr>
        <w:spacing w:after="150"/>
      </w:pPr>
      <w:r>
        <w:rPr/>
        <w:t xml:space="preserve">二、行业分类</w:t>
      </w:r>
    </w:p>
    <w:p>
      <w:pPr>
        <w:spacing w:after="150"/>
      </w:pPr>
      <w:r>
        <w:rPr/>
        <w:t xml:space="preserve">三、燃油添加剂的主要功能与应用</w:t>
      </w:r>
    </w:p>
    <w:p>
      <w:pPr>
        <w:spacing w:after="150"/>
      </w:pPr>
      <w:r>
        <w:rPr/>
        <w:t xml:space="preserve">第二节 全球燃油添加剂行业发展分析</w:t>
      </w:r>
    </w:p>
    <w:p>
      <w:pPr>
        <w:spacing w:after="150"/>
      </w:pPr>
      <w:r>
        <w:rPr/>
        <w:t xml:space="preserve">一、发展历程</w:t>
      </w:r>
    </w:p>
    <w:p>
      <w:pPr>
        <w:spacing w:after="150"/>
      </w:pPr>
      <w:r>
        <w:rPr/>
        <w:t xml:space="preserve">二、行业市场概况</w:t>
      </w:r>
    </w:p>
    <w:p>
      <w:pPr>
        <w:spacing w:after="150"/>
      </w:pPr>
      <w:r>
        <w:rPr/>
        <w:t xml:space="preserve">第三节 中国燃油添加剂行业发展环境分析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中国燃油添加剂行业动态分析</w:t>
      </w:r>
    </w:p>
    <w:p>
      <w:pPr>
        <w:spacing w:after="150"/>
      </w:pPr>
      <w:r>
        <w:rPr>
          <w:b w:val="1"/>
          <w:bCs w:val="1"/>
        </w:rPr>
        <w:t xml:space="preserve">第二章 2019-2023年中国燃油添加剂行业规模分析</w:t>
      </w:r>
    </w:p>
    <w:p>
      <w:pPr>
        <w:spacing w:after="150"/>
      </w:pPr>
      <w:r>
        <w:rPr/>
        <w:t xml:space="preserve">第一节 2019-2023年燃油添加剂行业总体规模分析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2019-2023年燃油添加剂行业经营效益分析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2019-2023年中国燃油添加剂市场现状分析</w:t>
      </w:r>
    </w:p>
    <w:p>
      <w:pPr>
        <w:spacing w:after="150"/>
      </w:pPr>
      <w:r>
        <w:rPr/>
        <w:t xml:space="preserve">第一节 燃油添加剂行业产业链概况</w:t>
      </w:r>
    </w:p>
    <w:p>
      <w:pPr>
        <w:spacing w:after="150"/>
      </w:pPr>
      <w:r>
        <w:rPr/>
        <w:t xml:space="preserve">一、燃油添加剂行业上游发展现状</w:t>
      </w:r>
    </w:p>
    <w:p>
      <w:pPr>
        <w:spacing w:after="150"/>
      </w:pPr>
      <w:r>
        <w:rPr/>
        <w:t xml:space="preserve">二、燃油添加剂行业上游发展趋势</w:t>
      </w:r>
    </w:p>
    <w:p>
      <w:pPr>
        <w:spacing w:after="150"/>
      </w:pPr>
      <w:r>
        <w:rPr/>
        <w:t xml:space="preserve">三、燃油添加剂行业下游发展现状</w:t>
      </w:r>
    </w:p>
    <w:p>
      <w:pPr>
        <w:spacing w:after="150"/>
      </w:pPr>
      <w:r>
        <w:rPr/>
        <w:t xml:space="preserve">四、燃油添加剂行业下游发展趋势</w:t>
      </w:r>
    </w:p>
    <w:p>
      <w:pPr>
        <w:spacing w:after="150"/>
      </w:pPr>
      <w:r>
        <w:rPr/>
        <w:t xml:space="preserve">第二节 燃油添加剂行业市场供需情况分析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2019-2023年国内燃油添加剂行业发展现状</w:t>
      </w:r>
    </w:p>
    <w:p>
      <w:pPr>
        <w:spacing w:after="150"/>
      </w:pPr>
      <w:r>
        <w:rPr/>
        <w:t xml:space="preserve">一、燃油添加剂行业价格现状</w:t>
      </w:r>
    </w:p>
    <w:p>
      <w:pPr>
        <w:spacing w:after="150"/>
      </w:pPr>
      <w:r>
        <w:rPr/>
        <w:t xml:space="preserve">二、燃油添加剂行业产销状况分析</w:t>
      </w:r>
    </w:p>
    <w:p>
      <w:pPr>
        <w:spacing w:after="150"/>
      </w:pPr>
      <w:r>
        <w:rPr/>
        <w:t xml:space="preserve">三、燃油添加剂行业市场盈利能力分析</w:t>
      </w:r>
    </w:p>
    <w:p>
      <w:pPr>
        <w:spacing w:after="150"/>
      </w:pPr>
      <w:r>
        <w:rPr>
          <w:b w:val="1"/>
          <w:bCs w:val="1"/>
        </w:rPr>
        <w:t xml:space="preserve">第四章 2019-2023年中国燃油添加剂进出口市场分析</w:t>
      </w:r>
    </w:p>
    <w:p>
      <w:pPr>
        <w:spacing w:after="150"/>
      </w:pPr>
      <w:r>
        <w:rPr/>
        <w:t xml:space="preserve">第一节 2019-2023年燃油添加剂行业进口情况分析</w:t>
      </w:r>
    </w:p>
    <w:p>
      <w:pPr>
        <w:spacing w:after="150"/>
      </w:pPr>
      <w:r>
        <w:rPr/>
        <w:t xml:space="preserve">一、燃油添加剂行业进口现状分析</w:t>
      </w:r>
    </w:p>
    <w:p>
      <w:pPr>
        <w:spacing w:after="150"/>
      </w:pPr>
      <w:r>
        <w:rPr/>
        <w:t xml:space="preserve">二、燃油添加剂行业进口规模分析</w:t>
      </w:r>
    </w:p>
    <w:p>
      <w:pPr>
        <w:spacing w:after="150"/>
      </w:pPr>
      <w:r>
        <w:rPr/>
        <w:t xml:space="preserve">三、燃油添加剂行业进口前景分析</w:t>
      </w:r>
    </w:p>
    <w:p>
      <w:pPr>
        <w:spacing w:after="150"/>
      </w:pPr>
      <w:r>
        <w:rPr/>
        <w:t xml:space="preserve">第二节 2019-2023年燃油添加剂行业出口情况分析</w:t>
      </w:r>
    </w:p>
    <w:p>
      <w:pPr>
        <w:spacing w:after="150"/>
      </w:pPr>
      <w:r>
        <w:rPr/>
        <w:t xml:space="preserve">一、燃油添加剂行业出口现状分析</w:t>
      </w:r>
    </w:p>
    <w:p>
      <w:pPr>
        <w:spacing w:after="150"/>
      </w:pPr>
      <w:r>
        <w:rPr/>
        <w:t xml:space="preserve">二、燃油添加剂行业出口规模分析</w:t>
      </w:r>
    </w:p>
    <w:p>
      <w:pPr>
        <w:spacing w:after="150"/>
      </w:pPr>
      <w:r>
        <w:rPr/>
        <w:t xml:space="preserve">三、燃油添加剂行业出口前景分析</w:t>
      </w:r>
    </w:p>
    <w:p>
      <w:pPr>
        <w:spacing w:after="150"/>
      </w:pPr>
      <w:r>
        <w:rPr>
          <w:b w:val="1"/>
          <w:bCs w:val="1"/>
        </w:rPr>
        <w:t xml:space="preserve">第三部分 竞争格局分析</w:t>
      </w:r>
    </w:p>
    <w:p>
      <w:pPr>
        <w:spacing w:after="150"/>
      </w:pPr>
      <w:r>
        <w:rPr>
          <w:b w:val="1"/>
          <w:bCs w:val="1"/>
        </w:rPr>
        <w:t xml:space="preserve">第五章 中国燃油添加剂市场竞争格局分析</w:t>
      </w:r>
    </w:p>
    <w:p>
      <w:pPr>
        <w:spacing w:after="150"/>
      </w:pPr>
      <w:r>
        <w:rPr/>
        <w:t xml:space="preserve">第一节 燃油添加剂行业竞争结构分析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2019-2023年燃油添加剂行业竞争格局分析</w:t>
      </w:r>
    </w:p>
    <w:p>
      <w:pPr>
        <w:spacing w:after="150"/>
      </w:pPr>
      <w:r>
        <w:rPr/>
        <w:t xml:space="preserve">一、国内外燃油添加剂竞争分析</w:t>
      </w:r>
    </w:p>
    <w:p>
      <w:pPr>
        <w:spacing w:after="150"/>
      </w:pPr>
      <w:r>
        <w:rPr/>
        <w:t xml:space="preserve">二、我国燃油添加剂市场竞争分析</w:t>
      </w:r>
    </w:p>
    <w:p>
      <w:pPr>
        <w:spacing w:after="150"/>
      </w:pPr>
      <w:r>
        <w:rPr/>
        <w:t xml:space="preserve">三、国内主要燃油添加剂企业动向</w:t>
      </w:r>
    </w:p>
    <w:p>
      <w:pPr>
        <w:spacing w:after="150"/>
      </w:pPr>
      <w:r>
        <w:rPr/>
        <w:t xml:space="preserve">四、国内行业竞争趋势发展分析</w:t>
      </w:r>
    </w:p>
    <w:p>
      <w:pPr>
        <w:spacing w:after="150"/>
      </w:pPr>
      <w:r>
        <w:rPr>
          <w:b w:val="1"/>
          <w:bCs w:val="1"/>
        </w:rPr>
        <w:t xml:space="preserve">第六章 中国燃油添加剂区域市场分析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2019-2023年中国燃油添加剂相关产业分析</w:t>
      </w:r>
    </w:p>
    <w:p>
      <w:pPr>
        <w:spacing w:after="150"/>
      </w:pPr>
      <w:r>
        <w:rPr/>
        <w:t xml:space="preserve">第一节 燃油添加剂所属行业发展分析</w:t>
      </w:r>
    </w:p>
    <w:p>
      <w:pPr>
        <w:spacing w:after="150"/>
      </w:pPr>
      <w:r>
        <w:rPr/>
        <w:t xml:space="preserve">一、行业发展现状及趋势</w:t>
      </w:r>
    </w:p>
    <w:p>
      <w:pPr>
        <w:spacing w:after="150"/>
      </w:pPr>
      <w:r>
        <w:rPr/>
        <w:t xml:space="preserve">二、对燃油添加剂行业的影响分析</w:t>
      </w:r>
    </w:p>
    <w:p>
      <w:pPr>
        <w:spacing w:after="150"/>
      </w:pPr>
      <w:r>
        <w:rPr/>
        <w:t xml:space="preserve">第二节 燃油添加剂上游行业发展分析</w:t>
      </w:r>
    </w:p>
    <w:p>
      <w:pPr>
        <w:spacing w:after="150"/>
      </w:pPr>
      <w:r>
        <w:rPr/>
        <w:t xml:space="preserve">一、行业发展趋势分析</w:t>
      </w:r>
    </w:p>
    <w:p>
      <w:pPr>
        <w:spacing w:after="150"/>
      </w:pPr>
      <w:r>
        <w:rPr/>
        <w:t xml:space="preserve">二、对燃油添加剂行业的影响分析</w:t>
      </w:r>
    </w:p>
    <w:p>
      <w:pPr>
        <w:spacing w:after="150"/>
      </w:pPr>
      <w:r>
        <w:rPr/>
        <w:t xml:space="preserve">第三节 燃油添加剂下游行业分析</w:t>
      </w:r>
    </w:p>
    <w:p>
      <w:pPr>
        <w:spacing w:after="150"/>
      </w:pPr>
      <w:r>
        <w:rPr/>
        <w:t xml:space="preserve">一、行业发展现状及趋势</w:t>
      </w:r>
    </w:p>
    <w:p>
      <w:pPr>
        <w:spacing w:after="150"/>
      </w:pPr>
      <w:r>
        <w:rPr/>
        <w:t xml:space="preserve">二、对燃油添加剂行业的影响分析</w:t>
      </w:r>
    </w:p>
    <w:p>
      <w:pPr>
        <w:spacing w:after="150"/>
      </w:pPr>
      <w:r>
        <w:rPr>
          <w:b w:val="1"/>
          <w:bCs w:val="1"/>
        </w:rPr>
        <w:t xml:space="preserve">第八章 燃油添加剂国内重点生产厂家分析</w:t>
      </w:r>
    </w:p>
    <w:p>
      <w:pPr>
        <w:spacing w:after="150"/>
      </w:pPr>
      <w:r>
        <w:rPr/>
        <w:t xml:space="preserve">第一节 北京泽华化学工程有限公司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中美合资东方燃料油添加剂有限公司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固特威科技(北京)有限公司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第四节 北京博纳士科技有限公司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第五节 广州市竞雄汽车用品有限公司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第六节 安耐驰国际集团(中国)有限公司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第七节 嘉实多(深圳)有限公司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第八节 美国爱宝工业集团</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第九节 美国安耐驰国际集团有限公司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第十节 广州得宝汽车用品有限公司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ldquo;十四五rdquo;期间世界经济发展趋势</w:t>
      </w:r>
    </w:p>
    <w:p>
      <w:pPr>
        <w:spacing w:after="150"/>
      </w:pPr>
      <w:r>
        <w:rPr/>
        <w:t xml:space="preserve">一、ldquo;十四五rdquo;期间世界经济将逐步恢复增长</w:t>
      </w:r>
    </w:p>
    <w:p>
      <w:pPr>
        <w:spacing w:after="150"/>
      </w:pPr>
      <w:r>
        <w:rPr/>
        <w:t xml:space="preserve">二、ldquo;十四五rdquo;期间经济全球化曲折发展</w:t>
      </w:r>
    </w:p>
    <w:p>
      <w:pPr>
        <w:spacing w:after="150"/>
      </w:pPr>
      <w:r>
        <w:rPr/>
        <w:t xml:space="preserve">三、ldquo;十四五rdquo;期间新能源与节能环保将引领全球产业</w:t>
      </w:r>
    </w:p>
    <w:p>
      <w:pPr>
        <w:spacing w:after="150"/>
      </w:pPr>
      <w:r>
        <w:rPr/>
        <w:t xml:space="preserve">四、ldquo;十四五rdquo;期间跨国投资再趋活跃</w:t>
      </w:r>
    </w:p>
    <w:p>
      <w:pPr>
        <w:spacing w:after="150"/>
      </w:pPr>
      <w:r>
        <w:rPr/>
        <w:t xml:space="preserve">五、ldquo;十四五rdquo;期间气候变化与能源资源将制约世界经济</w:t>
      </w:r>
    </w:p>
    <w:p>
      <w:pPr>
        <w:spacing w:after="150"/>
      </w:pPr>
      <w:r>
        <w:rPr/>
        <w:t xml:space="preserve">六、ldquo;十四五rdquo;期间世界主要新兴经济体大幅提升</w:t>
      </w:r>
    </w:p>
    <w:p>
      <w:pPr>
        <w:spacing w:after="150"/>
      </w:pPr>
      <w:r>
        <w:rPr/>
        <w:t xml:space="preserve">第二节 ldquo;十四五rdquo;期间我国经济面临的形势</w:t>
      </w:r>
    </w:p>
    <w:p>
      <w:pPr>
        <w:spacing w:after="150"/>
      </w:pPr>
      <w:r>
        <w:rPr/>
        <w:t xml:space="preserve">一、ldquo;十四五rdquo;期间我国经济将长期趋好</w:t>
      </w:r>
    </w:p>
    <w:p>
      <w:pPr>
        <w:spacing w:after="150"/>
      </w:pPr>
      <w:r>
        <w:rPr/>
        <w:t xml:space="preserve">二、ldquo;十四五rdquo;期间我国经济将围绕三个转变</w:t>
      </w:r>
    </w:p>
    <w:p>
      <w:pPr>
        <w:spacing w:after="150"/>
      </w:pPr>
      <w:r>
        <w:rPr/>
        <w:t xml:space="preserve">三、ldquo;十四五rdquo;期间我国工业产业将全面升级</w:t>
      </w:r>
    </w:p>
    <w:p>
      <w:pPr>
        <w:spacing w:after="150"/>
      </w:pPr>
      <w:r>
        <w:rPr/>
        <w:t xml:space="preserve">四、ldquo;十四五rdquo;期间我国以绿色发展战略为基调</w:t>
      </w:r>
    </w:p>
    <w:p>
      <w:pPr>
        <w:spacing w:after="150"/>
      </w:pPr>
      <w:r>
        <w:rPr/>
        <w:t xml:space="preserve">第三节 ldquo;十四五rdquo;期间我国对外经济贸易预测</w:t>
      </w:r>
    </w:p>
    <w:p>
      <w:pPr>
        <w:spacing w:after="150"/>
      </w:pPr>
      <w:r>
        <w:rPr/>
        <w:t xml:space="preserve">一、ldquo;十四五rdquo;期间我国劳动力结构预测</w:t>
      </w:r>
    </w:p>
    <w:p>
      <w:pPr>
        <w:spacing w:after="150"/>
      </w:pPr>
      <w:r>
        <w:rPr/>
        <w:t xml:space="preserve">二、ldquo;十四五rdquo;期间我国贸易形式和利用外资方式预测</w:t>
      </w:r>
    </w:p>
    <w:p>
      <w:pPr>
        <w:spacing w:after="150"/>
      </w:pPr>
      <w:r>
        <w:rPr/>
        <w:t xml:space="preserve">三、ldquo;十四五rdquo;期间我国自主创新结构预测</w:t>
      </w:r>
    </w:p>
    <w:p>
      <w:pPr>
        <w:spacing w:after="150"/>
      </w:pPr>
      <w:r>
        <w:rPr/>
        <w:t xml:space="preserve">四、ldquo;十四五rdquo;期间我国产业体系预测</w:t>
      </w:r>
    </w:p>
    <w:p>
      <w:pPr>
        <w:spacing w:after="150"/>
      </w:pPr>
      <w:r>
        <w:rPr/>
        <w:t xml:space="preserve">五、ldquo;十四五rdquo;期间我国产业竞争力预测</w:t>
      </w:r>
    </w:p>
    <w:p>
      <w:pPr>
        <w:spacing w:after="150"/>
      </w:pPr>
      <w:r>
        <w:rPr/>
        <w:t xml:space="preserve">六、ldquo;十四五rdquo;期间我国经济国家化预测</w:t>
      </w:r>
    </w:p>
    <w:p>
      <w:pPr>
        <w:spacing w:after="150"/>
      </w:pPr>
      <w:r>
        <w:rPr/>
        <w:t xml:space="preserve">七、ldquo;十四五rdquo;期间我国经济将面临的贸易障碍预测</w:t>
      </w:r>
    </w:p>
    <w:p>
      <w:pPr>
        <w:spacing w:after="150"/>
      </w:pPr>
      <w:r>
        <w:rPr/>
        <w:t xml:space="preserve">八、ldquo;十四五rdquo;期间人民币区域化和国际化预测</w:t>
      </w:r>
    </w:p>
    <w:p>
      <w:pPr>
        <w:spacing w:after="150"/>
      </w:pPr>
      <w:r>
        <w:rPr/>
        <w:t xml:space="preserve">九、ldquo;十四五rdquo;期间我国对外贸易与城市发展关系预测</w:t>
      </w:r>
    </w:p>
    <w:p>
      <w:pPr>
        <w:spacing w:after="150"/>
      </w:pPr>
      <w:r>
        <w:rPr/>
        <w:t xml:space="preserve">十、ldquo;十四五rdquo;期间我国中小企业面临的外需环境预测</w:t>
      </w:r>
    </w:p>
    <w:p>
      <w:pPr>
        <w:spacing w:after="150"/>
      </w:pPr>
      <w:r>
        <w:rPr>
          <w:b w:val="1"/>
          <w:bCs w:val="1"/>
        </w:rPr>
        <w:t xml:space="preserve">第十章 2024-2029年中国燃油添加剂行业发展趋势预测</w:t>
      </w:r>
    </w:p>
    <w:p>
      <w:pPr>
        <w:spacing w:after="150"/>
      </w:pPr>
      <w:r>
        <w:rPr/>
        <w:t xml:space="preserve">第一节 2024-2029年燃油添加剂行业市场预测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2024-2029年中国燃油添加剂行业供需预测</w:t>
      </w:r>
    </w:p>
    <w:p>
      <w:pPr>
        <w:spacing w:after="150"/>
      </w:pPr>
      <w:r>
        <w:rPr/>
        <w:t xml:space="preserve">一、中国燃油添加剂供给预测</w:t>
      </w:r>
    </w:p>
    <w:p>
      <w:pPr>
        <w:spacing w:after="150"/>
      </w:pPr>
      <w:r>
        <w:rPr/>
        <w:t xml:space="preserve">二、中国燃油添加剂产量预测</w:t>
      </w:r>
    </w:p>
    <w:p>
      <w:pPr>
        <w:spacing w:after="150"/>
      </w:pPr>
      <w:r>
        <w:rPr/>
        <w:t xml:space="preserve">三、中国燃油添加剂需求预测</w:t>
      </w:r>
    </w:p>
    <w:p>
      <w:pPr>
        <w:spacing w:after="150"/>
      </w:pPr>
      <w:r>
        <w:rPr/>
        <w:t xml:space="preserve">四、中国燃油添加剂供需平衡预测</w:t>
      </w:r>
    </w:p>
    <w:p>
      <w:pPr>
        <w:spacing w:after="150"/>
      </w:pPr>
      <w:r>
        <w:rPr/>
        <w:t xml:space="preserve">第三节 2024-2029年燃油添加剂行业发展前景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2024-2029年中国燃油添加剂行业发展SWOT分析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2024-2029年燃油添加剂行业投资机会与风险分析</w:t>
      </w:r>
    </w:p>
    <w:p>
      <w:pPr>
        <w:spacing w:after="150"/>
      </w:pPr>
      <w:r>
        <w:rPr/>
        <w:t xml:space="preserve">第一节 燃油添加剂行业投资机会分析</w:t>
      </w:r>
    </w:p>
    <w:p>
      <w:pPr>
        <w:spacing w:after="150"/>
      </w:pPr>
      <w:r>
        <w:rPr/>
        <w:t xml:space="preserve">一、燃油添加剂投资项目分析</w:t>
      </w:r>
    </w:p>
    <w:p>
      <w:pPr>
        <w:spacing w:after="150"/>
      </w:pPr>
      <w:r>
        <w:rPr/>
        <w:t xml:space="preserve">二、可以投资的燃油添加剂模式</w:t>
      </w:r>
    </w:p>
    <w:p>
      <w:pPr>
        <w:spacing w:after="150"/>
      </w:pPr>
      <w:r>
        <w:rPr/>
        <w:t xml:space="preserve">三、2019-2023年燃油添加剂投资机会</w:t>
      </w:r>
    </w:p>
    <w:p>
      <w:pPr>
        <w:spacing w:after="150"/>
      </w:pPr>
      <w:r>
        <w:rPr/>
        <w:t xml:space="preserve">四、2019-2023年燃油添加剂投资新方向</w:t>
      </w:r>
    </w:p>
    <w:p>
      <w:pPr>
        <w:spacing w:after="150"/>
      </w:pPr>
      <w:r>
        <w:rPr/>
        <w:t xml:space="preserve">五、2024-2029年燃油添加剂行业投资的建议</w:t>
      </w:r>
    </w:p>
    <w:p>
      <w:pPr>
        <w:spacing w:after="150"/>
      </w:pPr>
      <w:r>
        <w:rPr/>
        <w:t xml:space="preserve">第二节 影响燃油添加剂行业发展的主要因素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燃油添加剂行业投资风险及控制策略分析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b w:val="1"/>
          <w:bCs w:val="1"/>
        </w:rPr>
        <w:t xml:space="preserve">第十二章 燃油添加剂行业发展建议分析</w:t>
      </w:r>
    </w:p>
    <w:p>
      <w:pPr>
        <w:spacing w:after="150"/>
      </w:pPr>
      <w:r>
        <w:rPr/>
        <w:t xml:space="preserve">第一节 燃油添加剂行业研究结论及建议</w:t>
      </w:r>
    </w:p>
    <w:p>
      <w:pPr>
        <w:spacing w:after="150"/>
      </w:pPr>
      <w:r>
        <w:rPr/>
        <w:t xml:space="preserve">第二节 燃油添加剂细分行业研究结论及建议</w:t>
      </w:r>
    </w:p>
    <w:p>
      <w:pPr>
        <w:spacing w:after="150"/>
      </w:pPr>
      <w:r>
        <w:rPr/>
        <w:t xml:space="preserve">第三节 燃油添加剂行业竞争策略总结及建议</w:t>
      </w:r>
    </w:p>
    <w:p>
      <w:pPr>
        <w:spacing w:after="150"/>
      </w:pPr>
      <w:r>
        <w:rPr>
          <w:b w:val="1"/>
          <w:bCs w:val="1"/>
        </w:rPr>
        <w:t xml:space="preserve">图表目录</w:t>
      </w:r>
    </w:p>
    <w:p>
      <w:pPr>
        <w:spacing w:after="150"/>
      </w:pPr>
      <w:r>
        <w:rPr/>
        <w:t xml:space="preserve">图表：燃油添加剂产业链分析</w:t>
      </w:r>
    </w:p>
    <w:p>
      <w:pPr>
        <w:spacing w:after="150"/>
      </w:pPr>
      <w:r>
        <w:rPr/>
        <w:t xml:space="preserve">图表：燃油添加剂行业生命周期</w:t>
      </w:r>
    </w:p>
    <w:p>
      <w:pPr>
        <w:spacing w:after="150"/>
      </w:pPr>
      <w:r>
        <w:rPr/>
        <w:t xml:space="preserve">图表：燃油添加剂行业特点</w:t>
      </w:r>
    </w:p>
    <w:p>
      <w:pPr>
        <w:spacing w:after="150"/>
      </w:pPr>
      <w:r>
        <w:rPr/>
        <w:t xml:space="preserve">图表：燃油添加剂主要上游行业分布</w:t>
      </w:r>
    </w:p>
    <w:p>
      <w:pPr>
        <w:spacing w:after="150"/>
      </w:pPr>
      <w:r>
        <w:rPr/>
        <w:t xml:space="preserve">图表：燃油添加剂主要产品分类及应用</w:t>
      </w:r>
    </w:p>
    <w:p>
      <w:pPr>
        <w:spacing w:after="150"/>
      </w:pPr>
      <w:r>
        <w:rPr/>
        <w:t xml:space="preserve">图表：燃油添加剂产业链结构示意图</w:t>
      </w:r>
    </w:p>
    <w:p>
      <w:pPr>
        <w:spacing w:after="150"/>
      </w:pPr>
      <w:r>
        <w:rPr/>
        <w:t xml:space="preserve">图表：细分产品价格情况</w:t>
      </w:r>
    </w:p>
    <w:p>
      <w:pPr>
        <w:spacing w:after="150"/>
      </w:pPr>
      <w:r>
        <w:rPr/>
        <w:t xml:space="preserve">图表：燃油添加剂下游需求领域分布结构图</w:t>
      </w:r>
    </w:p>
    <w:p>
      <w:pPr>
        <w:spacing w:after="150"/>
      </w:pPr>
      <w:r>
        <w:rPr/>
        <w:t xml:space="preserve">图表：我国燃油添加剂行业产品结构情况</w:t>
      </w:r>
    </w:p>
    <w:p>
      <w:pPr>
        <w:spacing w:after="150"/>
      </w:pPr>
      <w:r>
        <w:rPr/>
        <w:t xml:space="preserve">图表：燃油添加剂销售收入按地区一览表</w:t>
      </w:r>
    </w:p>
    <w:p>
      <w:pPr>
        <w:spacing w:after="150"/>
      </w:pPr>
      <w:r>
        <w:rPr/>
        <w:t xml:space="preserve">图表：燃油添加剂产量按区域分布结构图</w:t>
      </w:r>
    </w:p>
    <w:p>
      <w:pPr>
        <w:spacing w:after="150"/>
      </w:pPr>
      <w:r>
        <w:rPr/>
        <w:t xml:space="preserve">图表：2019-2023年中国燃油添加剂行业市场规模</w:t>
      </w:r>
    </w:p>
    <w:p>
      <w:pPr>
        <w:spacing w:after="150"/>
      </w:pPr>
      <w:r>
        <w:rPr/>
        <w:t xml:space="preserve">图表：2019-2023年燃油添加剂重要数据指标比较</w:t>
      </w:r>
    </w:p>
    <w:p>
      <w:pPr>
        <w:spacing w:after="150"/>
      </w:pPr>
      <w:r>
        <w:rPr/>
        <w:t xml:space="preserve">图表：2019-2023年中国燃油添加剂行业利润情况分析</w:t>
      </w:r>
    </w:p>
    <w:p>
      <w:pPr>
        <w:spacing w:after="150"/>
      </w:pPr>
      <w:r>
        <w:rPr/>
        <w:t xml:space="preserve">图表：2019-2023年中国燃油添加剂行业资产情况分析</w:t>
      </w:r>
    </w:p>
    <w:p>
      <w:pPr>
        <w:spacing w:after="150"/>
      </w:pPr>
      <w:r>
        <w:rPr/>
        <w:t xml:space="preserve">图表：2019-2023年中国燃油添加剂竞争力分析</w:t>
      </w:r>
    </w:p>
    <w:p>
      <w:pPr>
        <w:spacing w:after="150"/>
      </w:pPr>
      <w:r>
        <w:rPr/>
        <w:t xml:space="preserve">图表：2019-2023年燃油添加剂行业行业集中度分析</w:t>
      </w:r>
    </w:p>
    <w:p>
      <w:pPr>
        <w:spacing w:after="150"/>
      </w:pPr>
      <w:r>
        <w:rPr/>
        <w:t xml:space="preserve">图表：2019-2023年燃油添加剂行业区域集中度分析</w:t>
      </w:r>
    </w:p>
    <w:p>
      <w:pPr>
        <w:spacing w:after="150"/>
      </w:pPr>
      <w:r>
        <w:rPr/>
        <w:t xml:space="preserve">图表：2019-2023年燃油添加剂行业企业集中度分析</w:t>
      </w:r>
    </w:p>
    <w:p>
      <w:pPr>
        <w:spacing w:after="150"/>
      </w:pPr>
      <w:r>
        <w:rPr/>
        <w:t xml:space="preserve">图表：2019-2023年燃油添加剂行业我国固定资产投资分析</w:t>
      </w:r>
    </w:p>
    <w:p>
      <w:pPr>
        <w:spacing w:after="150"/>
      </w:pPr>
      <w:r>
        <w:rPr/>
        <w:t xml:space="preserve">图表：2019-2023年燃油添加剂行业盈利能力分析</w:t>
      </w:r>
    </w:p>
    <w:p>
      <w:pPr>
        <w:spacing w:after="150"/>
      </w:pPr>
      <w:r>
        <w:rPr/>
        <w:t xml:space="preserve">图表：2019-2023年燃油添加剂行业偿债能力分析</w:t>
      </w:r>
    </w:p>
    <w:p>
      <w:pPr>
        <w:spacing w:after="150"/>
      </w:pPr>
      <w:r>
        <w:rPr/>
        <w:t xml:space="preserve">图表：2019-2023年燃油添加剂行业运营能力分析</w:t>
      </w:r>
    </w:p>
    <w:p>
      <w:pPr>
        <w:spacing w:after="150"/>
      </w:pPr>
      <w:r>
        <w:rPr/>
        <w:t xml:space="preserve">图表：2019-2023年燃油添加剂行业发展能力分析</w:t>
      </w:r>
    </w:p>
    <w:p>
      <w:pPr>
        <w:spacing w:after="150"/>
      </w:pPr>
      <w:r>
        <w:rPr/>
        <w:t xml:space="preserve">图表：2019-2023年燃油添加剂行业进口数量及金额分析</w:t>
      </w:r>
    </w:p>
    <w:p>
      <w:pPr>
        <w:spacing w:after="150"/>
      </w:pPr>
      <w:r>
        <w:rPr/>
        <w:t xml:space="preserve">图表：2019-2023年燃油添加剂行业出口数量及金额分析</w:t>
      </w:r>
    </w:p>
    <w:p>
      <w:pPr>
        <w:spacing w:after="150"/>
      </w:pPr>
      <w:r>
        <w:rPr/>
        <w:t xml:space="preserve">图表：2019-2023年燃油添加剂行业进口国家结构分析</w:t>
      </w:r>
    </w:p>
    <w:p>
      <w:pPr>
        <w:spacing w:after="150"/>
      </w:pPr>
      <w:r>
        <w:rPr/>
        <w:t xml:space="preserve">图表：2019-2023年燃油添加剂行业出口国家结构分析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图表：2024-2029年行业发展规模分析</w:t>
      </w:r>
    </w:p>
    <w:p>
      <w:pPr>
        <w:spacing w:after="150"/>
      </w:pPr>
      <w:r>
        <w:rPr/>
        <w:t xml:space="preserve">图表：2024-2029年中国燃油添加剂市场价格走势预测</w:t>
      </w:r>
    </w:p>
    <w:p>
      <w:pPr>
        <w:spacing w:after="150"/>
      </w:pPr>
      <w:r>
        <w:rPr/>
        <w:t xml:space="preserve">图表：2024-2029年中国燃油添加剂发展前景预测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2024-2029年中国燃油添加剂行业市场深度调研及发展前景分析报告</dc:title>
  <dc:description>2024-2029年中国燃油添加剂行业市场深度调研及发展前景分析报告</dc:description>
  <dc:subject>2024-2029年中国燃油添加剂行业市场深度调研及发展前景分析报告</dc:subject>
  <cp:keywords>研究报告</cp:keywords>
  <cp:category>研究报告</cp:category>
  <cp:lastModifiedBy>北京中道泰和信息咨询有限公司</cp:lastModifiedBy>
  <dcterms:created xsi:type="dcterms:W3CDTF">2024-01-24T10:22:33+08:00</dcterms:created>
  <dcterms:modified xsi:type="dcterms:W3CDTF">2024-01-24T10:22:33+08:00</dcterms:modified>
</cp:coreProperties>
</file>

<file path=docProps/custom.xml><?xml version="1.0" encoding="utf-8"?>
<Properties xmlns="http://schemas.openxmlformats.org/officeDocument/2006/custom-properties" xmlns:vt="http://schemas.openxmlformats.org/officeDocument/2006/docPropsVTypes"/>
</file>