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2024-2029年中国人造金刚石行业市场调研及发展建议研究报告</w:t>
      </w:r>
    </w:p>
    <w:p>
      <w:pPr>
        <w:spacing w:after="150"/>
      </w:pPr>
      <w:r>
        <w:rPr>
          <w:b w:val="1"/>
          <w:bCs w:val="1"/>
        </w:rPr>
        <w:t xml:space="preserve">报告简介</w:t>
      </w:r>
    </w:p>
    <w:p>
      <w:pPr>
        <w:spacing w:after="150"/>
      </w:pPr>
      <w:r>
        <w:rPr/>
        <w:t xml:space="preserve">金刚石俗称金刚钻，也就是我们常说的钻石，它是一种由纯碳组成的矿物，也是自然界中最坚硬的物质。自18世纪证实了金刚石是由纯碳组成的以后，人们就开始了对人造金刚石的研究，只是在20世纪50年代通过高压研究和高压实验技术的进展，才获得真正的成功和迅速的发展，人造金刚石亦被广泛应用于各种工业，工艺行业。</w:t>
      </w:r>
    </w:p>
    <w:p>
      <w:pPr>
        <w:spacing w:after="150"/>
      </w:pPr>
      <w:r>
        <w:rPr/>
        <w:t xml:space="preserve">人造金刚石产业规模逐渐扩大，这意味着相关领域发展空间也在逐步扩大。超硬材料主要指的是金刚石和立方氮化硼。金刚石是目前已知的世界上最硬的物质，立方氮化硼的硬度仅次于金刚石。这两种材料的硬度都远高于磨具材料刚玉、碳化硅以及刀具材料硬质合金、高速钢等其他材料。与传统硬质材料工具相比，金刚石在工业加工过程中的寿命更长、损耗更小、效率更高，尤其在加工硬质材料方面具有无可比拟的优势。国际模具及五金塑胶产业供应商协会秘书长罗百辉指出，未来世界工业的持续增长及替代效应将会不断促进人造金刚石产业规模的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人造金刚石行业及各子行业的发展状况、上下游行业发展状况、市场供需形势、新产品与技术等进行了分析，并重点分析了我国人造金刚石行业发展状况和特点，以及中国人造金刚石行业将面临的挑战、企业的发展策略等。报告还对全球人造金刚石行业发展态势作了详细分析，并对人造金刚石行业进行了趋向研判，是人造金刚石生产、经营企业，科研、投资机构等单位准确了解目前人造金刚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人造金刚石行业产业链及影响浅析nbsp;</w:t>
      </w:r>
    </w:p>
    <w:p>
      <w:pPr>
        <w:spacing w:after="150"/>
      </w:pPr>
      <w:r>
        <w:rPr/>
        <w:t xml:space="preserve">第一节 人造金刚石基本界定</w:t>
      </w:r>
    </w:p>
    <w:p>
      <w:pPr>
        <w:spacing w:after="150"/>
      </w:pPr>
      <w:r>
        <w:rPr/>
        <w:t xml:space="preserve">一、人造金刚石定义</w:t>
      </w:r>
    </w:p>
    <w:p>
      <w:pPr>
        <w:spacing w:after="150"/>
      </w:pPr>
      <w:r>
        <w:rPr/>
        <w:t xml:space="preserve">二、人造金刚石原理</w:t>
      </w:r>
    </w:p>
    <w:p>
      <w:pPr>
        <w:spacing w:after="150"/>
      </w:pPr>
      <w:r>
        <w:rPr/>
        <w:t xml:space="preserve">三、人造金刚石特点</w:t>
      </w:r>
    </w:p>
    <w:p>
      <w:pPr>
        <w:spacing w:after="150"/>
      </w:pPr>
      <w:r>
        <w:rPr/>
        <w:t xml:space="preserve">四、人造金刚石优势</w:t>
      </w:r>
    </w:p>
    <w:p>
      <w:pPr>
        <w:spacing w:after="150"/>
      </w:pPr>
      <w:r>
        <w:rPr/>
        <w:t xml:space="preserve">五、人造金刚石与传统制造对比</w:t>
      </w:r>
    </w:p>
    <w:p>
      <w:pPr>
        <w:spacing w:after="150"/>
      </w:pPr>
      <w:r>
        <w:rPr/>
        <w:t xml:space="preserve">第二节 人造金刚石产业链分析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人造金刚石的宏观影响分析nbsp;</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人造金刚石的微观影响分析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2019-2023年全球人造金刚石产业发展分析</w:t>
      </w:r>
    </w:p>
    <w:p>
      <w:pPr>
        <w:spacing w:after="150"/>
      </w:pPr>
      <w:r>
        <w:rPr/>
        <w:t xml:space="preserve">第一节 全球人造金刚石产业总体状况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全球人造金刚石行业发展格局分析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美国人造金刚石产业发展探析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t xml:space="preserve">第四节 其他国家/地区人造金刚石的发展</w:t>
      </w:r>
    </w:p>
    <w:p>
      <w:pPr>
        <w:spacing w:after="150"/>
      </w:pPr>
      <w:r>
        <w:rPr/>
        <w:t xml:space="preserve">一、德国</w:t>
      </w:r>
    </w:p>
    <w:p>
      <w:pPr>
        <w:spacing w:after="150"/>
      </w:pPr>
      <w:r>
        <w:rPr/>
        <w:t xml:space="preserve">二、日本</w:t>
      </w:r>
    </w:p>
    <w:p>
      <w:pPr>
        <w:spacing w:after="150"/>
      </w:pPr>
      <w:r>
        <w:rPr/>
        <w:t xml:space="preserve">三、美国</w:t>
      </w:r>
    </w:p>
    <w:p>
      <w:pPr>
        <w:spacing w:after="150"/>
      </w:pPr>
      <w:r>
        <w:rPr>
          <w:b w:val="1"/>
          <w:bCs w:val="1"/>
        </w:rPr>
        <w:t xml:space="preserve">第二部分 行业深度分析</w:t>
      </w:r>
    </w:p>
    <w:p>
      <w:pPr>
        <w:spacing w:after="150"/>
      </w:pPr>
      <w:r>
        <w:rPr>
          <w:b w:val="1"/>
          <w:bCs w:val="1"/>
        </w:rPr>
        <w:t xml:space="preserve">第三章 2019-2023年中国人造金刚石产业发展环境分析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第四章 2019-2023年中国人造金刚石产业发展深度分析</w:t>
      </w:r>
    </w:p>
    <w:p>
      <w:pPr>
        <w:spacing w:after="150"/>
      </w:pPr>
      <w:r>
        <w:rPr/>
        <w:t xml:space="preserve">第一节 中国人造金刚石发展战略意义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中国人造金刚石产业发展现状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中国人造金刚石产业供需主体分析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中国人造金刚石产业化分析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中国人造金刚石行业发展面临的问题及对策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2019-2023年人造金刚石产业重点细分行业的发展</w:t>
      </w:r>
    </w:p>
    <w:p>
      <w:pPr>
        <w:spacing w:after="150"/>
      </w:pPr>
      <w:r>
        <w:rPr/>
        <w:t xml:space="preserve">第一节 人造金刚石行业分析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人造金刚石行业分析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2019-2023年人造金刚石产业整体运行指标分析</w:t>
      </w:r>
    </w:p>
    <w:p>
      <w:pPr>
        <w:spacing w:after="150"/>
      </w:pPr>
      <w:r>
        <w:rPr/>
        <w:t xml:space="preserve">一、2019-2023年中国人造金刚石行业总体规模分析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二、中国人造金刚石行业财务指标分析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2019-2023年中国人造金刚石产业区域格局分析</w:t>
      </w:r>
    </w:p>
    <w:p>
      <w:pPr>
        <w:spacing w:after="150"/>
      </w:pPr>
      <w:r>
        <w:rPr/>
        <w:t xml:space="preserve">第一节 华北地区人造金刚石产业发展分析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华南地区人造金刚石产业发展分析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华东地区人造金刚石产业发展分析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华中地区人造金刚石产业发展分析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第七节 主要省市人造金刚石行业的发展</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b w:val="1"/>
          <w:bCs w:val="1"/>
        </w:rPr>
        <w:t xml:space="preserve">第七章 2019-2023年人造金刚石产业链上游mdash;材料分析</w:t>
      </w:r>
    </w:p>
    <w:p>
      <w:pPr>
        <w:spacing w:after="150"/>
      </w:pPr>
      <w:r>
        <w:rPr/>
        <w:t xml:space="preserve">第一节 主要人造金刚石材料介绍</w:t>
      </w:r>
    </w:p>
    <w:p>
      <w:pPr>
        <w:spacing w:after="150"/>
      </w:pPr>
      <w:r>
        <w:rPr/>
        <w:t xml:space="preserve">第二节 人造金刚石材料市场的发展nbsp;</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国内外人造金刚石材料市场发展动态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中国人造金刚石材料新进入者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人造金刚石材料发展面临的问题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2019-2023年人造金刚石产业链中游--人造金刚石分析nbsp;</w:t>
      </w:r>
    </w:p>
    <w:p>
      <w:pPr>
        <w:spacing w:after="150"/>
      </w:pPr>
      <w:r>
        <w:rPr/>
        <w:t xml:space="preserve">第一节 人造金刚石行业发展分析nbsp;</w:t>
      </w:r>
    </w:p>
    <w:p>
      <w:pPr>
        <w:spacing w:after="150"/>
      </w:pPr>
      <w:r>
        <w:rPr/>
        <w:t xml:space="preserve">一、世界人造金刚石机销量状况</w:t>
      </w:r>
    </w:p>
    <w:p>
      <w:pPr>
        <w:spacing w:after="150"/>
      </w:pPr>
      <w:r>
        <w:rPr/>
        <w:t xml:space="preserve">二、世界人造金刚石设备格局.</w:t>
      </w:r>
    </w:p>
    <w:p>
      <w:pPr>
        <w:spacing w:after="150"/>
      </w:pPr>
      <w:r>
        <w:rPr/>
        <w:t xml:space="preserve">三、中国人造金刚石的发展</w:t>
      </w:r>
    </w:p>
    <w:p>
      <w:pPr>
        <w:spacing w:after="150"/>
      </w:pPr>
      <w:r>
        <w:rPr/>
        <w:t xml:space="preserve">四、中国人造金刚石机出货量</w:t>
      </w:r>
    </w:p>
    <w:p>
      <w:pPr>
        <w:spacing w:after="150"/>
      </w:pPr>
      <w:r>
        <w:rPr/>
        <w:t xml:space="preserve">五、国内人造金刚石机制造商格局</w:t>
      </w:r>
    </w:p>
    <w:p>
      <w:pPr>
        <w:spacing w:after="150"/>
      </w:pPr>
      <w:r>
        <w:rPr/>
        <w:t xml:space="preserve">第二节 工业级人造金刚石的发展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个人人造金刚石的发展</w:t>
      </w:r>
    </w:p>
    <w:p>
      <w:pPr>
        <w:spacing w:after="150"/>
      </w:pPr>
      <w:r>
        <w:rPr/>
        <w:t xml:space="preserve">一、全球市场规模</w:t>
      </w:r>
    </w:p>
    <w:p>
      <w:pPr>
        <w:spacing w:after="150"/>
      </w:pPr>
      <w:r>
        <w:rPr/>
        <w:t xml:space="preserve">二、快速增长的原因</w:t>
      </w:r>
    </w:p>
    <w:p>
      <w:pPr>
        <w:spacing w:after="150"/>
      </w:pPr>
      <w:r>
        <w:rPr/>
        <w:t xml:space="preserve">四、典型设备介绍</w:t>
      </w:r>
    </w:p>
    <w:p>
      <w:pPr>
        <w:spacing w:after="150"/>
      </w:pPr>
      <w:r>
        <w:rPr/>
        <w:t xml:space="preserve">五、面临的困境</w:t>
      </w:r>
    </w:p>
    <w:p>
      <w:pPr>
        <w:spacing w:after="150"/>
      </w:pPr>
      <w:r>
        <w:rPr/>
        <w:t xml:space="preserve">六、发展思路探析</w:t>
      </w:r>
    </w:p>
    <w:p>
      <w:pPr>
        <w:spacing w:after="150"/>
      </w:pPr>
      <w:r>
        <w:rPr/>
        <w:t xml:space="preserve">七、市场发展空间</w:t>
      </w:r>
    </w:p>
    <w:p>
      <w:pPr>
        <w:spacing w:after="150"/>
      </w:pPr>
      <w:r>
        <w:rPr/>
        <w:t xml:space="preserve">第四节 人造金刚石产业化风险及防范措施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第五节 人造金刚石行业发展分析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2019-2023年人造金刚石产业链下游--应用领域分析</w:t>
      </w:r>
    </w:p>
    <w:p>
      <w:pPr>
        <w:spacing w:after="150"/>
      </w:pPr>
      <w:r>
        <w:rPr/>
        <w:t xml:space="preserve">第一节 人造金刚石应用市场总体分析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二、人造金刚石在领域一的应用</w:t>
      </w:r>
    </w:p>
    <w:p>
      <w:pPr>
        <w:spacing w:after="150"/>
      </w:pPr>
      <w:r>
        <w:rPr/>
        <w:t xml:space="preserve">三、人造金刚石在领域一的应用前景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二、人造金刚石在领域二应用现状</w:t>
      </w:r>
    </w:p>
    <w:p>
      <w:pPr>
        <w:spacing w:after="150"/>
      </w:pPr>
      <w:r>
        <w:rPr/>
        <w:t xml:space="preserve">三、人造金刚石在领域二应用前景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二、人造金刚石在领域三的应用</w:t>
      </w:r>
    </w:p>
    <w:p>
      <w:pPr>
        <w:spacing w:after="150"/>
      </w:pPr>
      <w:r>
        <w:rPr/>
        <w:t xml:space="preserve">三、人造金刚石在领域三应用前景</w:t>
      </w:r>
    </w:p>
    <w:p>
      <w:pPr>
        <w:spacing w:after="150"/>
      </w:pPr>
      <w:r>
        <w:rPr>
          <w:b w:val="1"/>
          <w:bCs w:val="1"/>
        </w:rPr>
        <w:t xml:space="preserve">第十章 2019-2023年人造金刚石商业模式分析</w:t>
      </w:r>
    </w:p>
    <w:p>
      <w:pPr>
        <w:spacing w:after="150"/>
      </w:pPr>
      <w:r>
        <w:rPr/>
        <w:t xml:space="preserve">第一节 中国人造金刚石商业模式解析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欧美发达地区人造金刚石行业商业模式借鉴nbsp;</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人造金刚石产业链发展模式分析</w:t>
      </w:r>
    </w:p>
    <w:p>
      <w:pPr>
        <w:spacing w:after="150"/>
      </w:pPr>
      <w:r>
        <w:rPr/>
        <w:t xml:space="preserve">一、人造金刚石的发展模式</w:t>
      </w:r>
    </w:p>
    <w:p>
      <w:pPr>
        <w:spacing w:after="150"/>
      </w:pPr>
      <w:r>
        <w:rPr/>
        <w:t xml:space="preserve">二、人造金刚石的发展模式</w:t>
      </w:r>
    </w:p>
    <w:p>
      <w:pPr>
        <w:spacing w:after="150"/>
      </w:pPr>
      <w:r>
        <w:rPr/>
        <w:t xml:space="preserve">三、人造金刚石市场发展模式</w:t>
      </w:r>
    </w:p>
    <w:p>
      <w:pPr>
        <w:spacing w:after="150"/>
      </w:pPr>
      <w:r>
        <w:rPr>
          <w:b w:val="1"/>
          <w:bCs w:val="1"/>
        </w:rPr>
        <w:t xml:space="preserve">第十一章 2019-2023年人造金刚石行业技术分析</w:t>
      </w:r>
    </w:p>
    <w:p>
      <w:pPr>
        <w:spacing w:after="150"/>
      </w:pPr>
      <w:r>
        <w:rPr/>
        <w:t xml:space="preserve">第一节 人造金刚石技术的发展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人造金刚石重点技术分析</w:t>
      </w:r>
    </w:p>
    <w:p>
      <w:pPr>
        <w:spacing w:after="150"/>
      </w:pPr>
      <w:r>
        <w:rPr/>
        <w:t xml:space="preserve">第三节 人造金刚石技术市场需求及盈利分析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人造金刚石行业发展技术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第六节 人造金刚石技术专利分析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第七节 中国人造金刚石技术研究机构分析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2019-2023年中国人造金刚石产业重点竞争主体分析</w:t>
      </w:r>
    </w:p>
    <w:p>
      <w:pPr>
        <w:spacing w:after="150"/>
      </w:pPr>
      <w:r>
        <w:rPr/>
        <w:t xml:space="preserve">第一节 郑州华晶金刚石股份有限公司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河南黄河旋风股份有限公司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中南钻石有限公司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河南四方达超硬材料股份有限公司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晶日金刚石工业有限公司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第六节 山东昌润钻石股份有限公司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第七节 元素六金刚石(苏州)有限公司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第八节 湖北鄂信钻石科技股份有限公司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第九节 郑州新亚复合超硬材料有限公司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第十节 深圳市海明润超硬材料股份有限公司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2024-2029年人造金刚石产业投资机遇及风险建议分析</w:t>
      </w:r>
    </w:p>
    <w:p>
      <w:pPr>
        <w:spacing w:after="150"/>
      </w:pPr>
      <w:r>
        <w:rPr/>
        <w:t xml:space="preserve">第一节 人造金刚石产业投资动态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人造金刚石产业投资机遇分析nbsp;</w:t>
      </w:r>
    </w:p>
    <w:p>
      <w:pPr>
        <w:spacing w:after="150"/>
      </w:pPr>
      <w:r>
        <w:rPr/>
        <w:t xml:space="preserve">一、国家政策发展机遇</w:t>
      </w:r>
    </w:p>
    <w:p>
      <w:pPr>
        <w:spacing w:after="150"/>
      </w:pPr>
      <w:r>
        <w:rPr/>
        <w:t xml:space="preserve">二、市场需求机遇分析</w:t>
      </w:r>
    </w:p>
    <w:p>
      <w:pPr>
        <w:spacing w:after="150"/>
      </w:pPr>
      <w:r>
        <w:rPr/>
        <w:t xml:space="preserve">第三节 人造金刚石产业投资风险及建议</w:t>
      </w:r>
    </w:p>
    <w:p>
      <w:pPr>
        <w:spacing w:after="150"/>
      </w:pPr>
      <w:r>
        <w:rPr/>
        <w:t xml:space="preserve">一、产业投资风险</w:t>
      </w:r>
    </w:p>
    <w:p>
      <w:pPr>
        <w:spacing w:after="150"/>
      </w:pPr>
      <w:r>
        <w:rPr/>
        <w:t xml:space="preserve">二、投资建议分析nbsp;</w:t>
      </w:r>
    </w:p>
    <w:p>
      <w:pPr>
        <w:spacing w:after="150"/>
      </w:pPr>
      <w:r>
        <w:rPr>
          <w:b w:val="1"/>
          <w:bCs w:val="1"/>
        </w:rPr>
        <w:t xml:space="preserve">第十四章 对人造金刚石产业发展前景及趋势分析</w:t>
      </w:r>
    </w:p>
    <w:p>
      <w:pPr>
        <w:spacing w:after="150"/>
      </w:pPr>
      <w:r>
        <w:rPr/>
        <w:t xml:space="preserve">第一节 世界人造金刚石产业前景及预测分析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中国人造金刚石产业发展前景分析</w:t>
      </w:r>
    </w:p>
    <w:p>
      <w:pPr>
        <w:spacing w:after="150"/>
      </w:pPr>
      <w:r>
        <w:rPr/>
        <w:t xml:space="preserve">一、行业整体发展展望</w:t>
      </w:r>
    </w:p>
    <w:p>
      <w:pPr>
        <w:spacing w:after="150"/>
      </w:pPr>
      <w:r>
        <w:rPr/>
        <w:t xml:space="preserve">二、未来发展重点.</w:t>
      </w:r>
    </w:p>
    <w:p>
      <w:pPr>
        <w:spacing w:after="150"/>
      </w:pPr>
      <w:r>
        <w:rPr/>
        <w:t xml:space="preserve">三、2019-2023年产业发展展望</w:t>
      </w:r>
    </w:p>
    <w:p>
      <w:pPr>
        <w:spacing w:after="150"/>
      </w:pPr>
      <w:r>
        <w:rPr/>
        <w:t xml:space="preserve">第三节 2024-2029年中国人造金刚石产业发展预测分析</w:t>
      </w:r>
    </w:p>
    <w:p>
      <w:pPr>
        <w:spacing w:after="150"/>
      </w:pPr>
      <w:r>
        <w:rPr/>
        <w:t xml:space="preserve">一、影响人造金刚石产业发展的因素分析</w:t>
      </w:r>
    </w:p>
    <w:p>
      <w:pPr>
        <w:spacing w:after="150"/>
      </w:pPr>
      <w:r>
        <w:rPr/>
        <w:t xml:space="preserve">二、2024-2029年中国人造金刚石产业规模预测分析</w:t>
      </w:r>
    </w:p>
    <w:p>
      <w:pPr>
        <w:spacing w:after="150"/>
      </w:pPr>
      <w:r>
        <w:rPr/>
        <w:t xml:space="preserve">三、2024-2029年中国人造金刚石机市场销量预测分析</w:t>
      </w:r>
    </w:p>
    <w:p>
      <w:pPr>
        <w:spacing w:after="150"/>
      </w:pPr>
      <w:r>
        <w:rPr/>
        <w:t xml:space="preserve">第四节 人造金刚石产业发展趋势分析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图表：人造金刚石产业链分析</w:t>
      </w:r>
    </w:p>
    <w:p>
      <w:pPr>
        <w:spacing w:after="150"/>
      </w:pPr>
      <w:r>
        <w:rPr/>
        <w:t xml:space="preserve">图表：人造金刚石行业生命周期</w:t>
      </w:r>
    </w:p>
    <w:p>
      <w:pPr>
        <w:spacing w:after="150"/>
      </w:pPr>
      <w:r>
        <w:rPr/>
        <w:t xml:space="preserve">图表：2019-2023年中国人造金刚石行业市场规模</w:t>
      </w:r>
    </w:p>
    <w:p>
      <w:pPr>
        <w:spacing w:after="150"/>
      </w:pPr>
      <w:r>
        <w:rPr/>
        <w:t xml:space="preserve">图表：2019-2023年全球人造金刚石产业市场规模</w:t>
      </w:r>
    </w:p>
    <w:p>
      <w:pPr>
        <w:spacing w:after="150"/>
      </w:pPr>
      <w:r>
        <w:rPr/>
        <w:t xml:space="preserve">图表：2019-2023年人造金刚石重要数据指标比较</w:t>
      </w:r>
    </w:p>
    <w:p>
      <w:pPr>
        <w:spacing w:after="150"/>
      </w:pPr>
      <w:r>
        <w:rPr/>
        <w:t xml:space="preserve">图表：2019-2023年中国人造金刚石行业利润情况分析</w:t>
      </w:r>
    </w:p>
    <w:p>
      <w:pPr>
        <w:spacing w:after="150"/>
      </w:pPr>
      <w:r>
        <w:rPr/>
        <w:t xml:space="preserve">图表：2019-2023年中国人造金刚石行业资产情况分析</w:t>
      </w:r>
    </w:p>
    <w:p>
      <w:pPr>
        <w:spacing w:after="150"/>
      </w:pPr>
      <w:r>
        <w:rPr/>
        <w:t xml:space="preserve">图表：2019-2023年中国人造金刚石竞争力分析</w:t>
      </w:r>
    </w:p>
    <w:p>
      <w:pPr>
        <w:spacing w:after="150"/>
      </w:pPr>
      <w:r>
        <w:rPr/>
        <w:t xml:space="preserve">图表：2024-2029年中国人造金刚石市场前景预测</w:t>
      </w:r>
    </w:p>
    <w:p>
      <w:pPr>
        <w:spacing w:after="150"/>
      </w:pPr>
      <w:r>
        <w:rPr/>
        <w:t xml:space="preserve">图表：2024-2029年中国人造金刚石市场价格走势预测</w:t>
      </w:r>
    </w:p>
    <w:p>
      <w:pPr>
        <w:spacing w:after="150"/>
      </w:pPr>
      <w:r>
        <w:rPr/>
        <w:t xml:space="preserve">图表：2024-2029年中国人造金刚石发展前景预测</w:t>
      </w:r>
    </w:p>
    <w:p>
      <w:pPr>
        <w:spacing w:after="150"/>
      </w:pPr>
      <w:r>
        <w:rPr/>
        <w:t xml:space="preserve">图表：2019-2023年人造金刚石行业销售成本分析</w:t>
      </w:r>
    </w:p>
    <w:p>
      <w:pPr>
        <w:spacing w:after="150"/>
      </w:pPr>
      <w:r>
        <w:rPr/>
        <w:t xml:space="preserve">图表：2019-2023年人造金刚石行业销售费用分析</w:t>
      </w:r>
    </w:p>
    <w:p>
      <w:pPr>
        <w:spacing w:after="150"/>
      </w:pPr>
      <w:r>
        <w:rPr/>
        <w:t xml:space="preserve">图表：2019-2023年人造金刚石行业管理费用分析</w:t>
      </w:r>
    </w:p>
    <w:p>
      <w:pPr>
        <w:spacing w:after="150"/>
      </w:pPr>
      <w:r>
        <w:rPr/>
        <w:t xml:space="preserve">图表：2019-2023年人造金刚石行业财务费用分析</w:t>
      </w:r>
    </w:p>
    <w:p>
      <w:pPr>
        <w:spacing w:after="150"/>
      </w:pPr>
      <w:r>
        <w:rPr/>
        <w:t xml:space="preserve">图表：2019-2023年人造金刚石行业成本费用利润率分析</w:t>
      </w:r>
    </w:p>
    <w:p>
      <w:pPr>
        <w:spacing w:after="150"/>
      </w:pPr>
      <w:r>
        <w:rPr/>
        <w:t xml:space="preserve">图表：2019-2023年人造金刚石行业总资产利润率分析</w:t>
      </w:r>
    </w:p>
    <w:p>
      <w:pPr>
        <w:spacing w:after="150"/>
      </w:pPr>
      <w:r>
        <w:rPr/>
        <w:t xml:space="preserve">图表：2019-2023年人造金刚石行业资产分析</w:t>
      </w:r>
    </w:p>
    <w:p>
      <w:pPr>
        <w:spacing w:after="150"/>
      </w:pPr>
      <w:r>
        <w:rPr/>
        <w:t xml:space="preserve">图表：2019-2023年人造金刚石行业负债分析</w:t>
      </w:r>
    </w:p>
    <w:p>
      <w:pPr>
        <w:spacing w:after="150"/>
      </w:pPr>
      <w:r>
        <w:rPr/>
        <w:t xml:space="preserve">图表：2019-2023年人造金刚石行业偿债能力分析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2024-2029年中国人造金刚石行业市场调研及发展建议研究报告</dc:title>
  <dc:description>2024-2029年中国人造金刚石行业市场调研及发展建议研究报告</dc:description>
  <dc:subject>2024-2029年中国人造金刚石行业市场调研及发展建议研究报告</dc:subject>
  <cp:keywords>研究报告</cp:keywords>
  <cp:category>研究报告</cp:category>
  <cp:lastModifiedBy>北京中道泰和信息咨询有限公司</cp:lastModifiedBy>
  <dcterms:created xsi:type="dcterms:W3CDTF">2024-01-24T10:22:32+08:00</dcterms:created>
  <dcterms:modified xsi:type="dcterms:W3CDTF">2024-01-24T10:22:32+08:00</dcterms:modified>
</cp:coreProperties>
</file>

<file path=docProps/custom.xml><?xml version="1.0" encoding="utf-8"?>
<Properties xmlns="http://schemas.openxmlformats.org/officeDocument/2006/custom-properties" xmlns:vt="http://schemas.openxmlformats.org/officeDocument/2006/docPropsVTypes"/>
</file>