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2024-2029年中国罐头行业市场营销及产业规划发展前景预测报告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统计，美国人均罐头年消费量在90公斤左右，西欧约50公斤，日本为23公斤，而我国仅为1公斤。这说明国内市场尚未真正启动，罐头食品在我国的发展是极具潜力的。国内市场的巨大潜力，提振产业发展信心，是振兴罐头的必由之路，拉动内需已成为企业发展的首要问题。事实证明，发展比较快的企业都是因为抓住了国内市场。由此，打开国内市场的消费闸门是企业的当务之急。</w:t>
      </w:r>
    </w:p>
    <w:p>
      <w:pPr>
        <w:spacing w:after="150"/>
      </w:pPr>
      <w:r>
        <w:rPr/>
        <w:t xml:space="preserve">近几年来罐头食品被不新鲜、不营养、含防腐剂等种种误解笼罩而越来越淡出了国内消费者的视线。特别是多数国内罐头企业一直热衷于国际市场，在产品定位和销售上重外轻内，国内罐头市场出现了真空，乘虚而入的伪劣产品泛滥，罐头身价有逐渐走低的迹象。如何在国内伪劣产品泛滥的不利环境中脱颖而出，树立自己的品牌则是罐头企业所要考虑的首要事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罐头行业市场发展状况、关联行业发展状况、行业竞争状况、优势企业发展状况、消费现状以及行业营销进行了深入的分析，在总结中国罐头行业发展历程的基础上，结合新时期的各方面因素，对中国罐头行业的发展趋势给予了细致和审慎的预测论证。本报告是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罐头行业概况</w:t>
      </w:r>
    </w:p>
    <w:p>
      <w:pPr>
        <w:spacing w:after="150"/>
      </w:pPr>
      <w:r>
        <w:rPr/>
        <w:t xml:space="preserve">第一节 罐头行业介绍</w:t>
      </w:r>
    </w:p>
    <w:p>
      <w:pPr>
        <w:spacing w:after="150"/>
      </w:pPr>
      <w:r>
        <w:rPr/>
        <w:t xml:space="preserve">一、罐头行业现状</w:t>
      </w:r>
    </w:p>
    <w:p>
      <w:pPr>
        <w:spacing w:after="150"/>
      </w:pPr>
      <w:r>
        <w:rPr/>
        <w:t xml:space="preserve">二、罐头的经济地位</w:t>
      </w:r>
    </w:p>
    <w:p>
      <w:pPr>
        <w:spacing w:after="150"/>
      </w:pPr>
      <w:r>
        <w:rPr/>
        <w:t xml:space="preserve">第二节 罐头行业主要经济指标分析</w:t>
      </w:r>
    </w:p>
    <w:p>
      <w:pPr>
        <w:spacing w:after="150"/>
      </w:pPr>
      <w:r>
        <w:rPr/>
        <w:t xml:space="preserve">一、罐头行业赢利能力</w:t>
      </w:r>
    </w:p>
    <w:p>
      <w:pPr>
        <w:spacing w:after="150"/>
      </w:pPr>
      <w:r>
        <w:rPr/>
        <w:t xml:space="preserve">二、罐头行业成长速度</w:t>
      </w:r>
    </w:p>
    <w:p>
      <w:pPr>
        <w:spacing w:after="150"/>
      </w:pPr>
      <w:r>
        <w:rPr/>
        <w:t xml:space="preserve">三、罐头行业附加值提升空间</w:t>
      </w:r>
    </w:p>
    <w:p>
      <w:pPr>
        <w:spacing w:after="150"/>
      </w:pPr>
      <w:r>
        <w:rPr/>
        <w:t xml:space="preserve">四、罐头行业竞争激烈程度指标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罐头行业环境分析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罐头行业运行分析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二、区域市场结构nbsp;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罐头行业产业链情况分析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2019-2023年罐头行业产品市场深度调研</w:t>
      </w:r>
    </w:p>
    <w:p>
      <w:pPr>
        <w:spacing w:after="150"/>
      </w:pPr>
      <w:r>
        <w:rPr/>
        <w:t xml:space="preserve">第一节 罐头行业市场发展现状</w:t>
      </w:r>
    </w:p>
    <w:p>
      <w:pPr>
        <w:spacing w:after="150"/>
      </w:pPr>
      <w:r>
        <w:rPr/>
        <w:t xml:space="preserve">一、罐头行业产品市场发展分析</w:t>
      </w:r>
    </w:p>
    <w:p>
      <w:pPr>
        <w:spacing w:after="150"/>
      </w:pPr>
      <w:r>
        <w:rPr/>
        <w:t xml:space="preserve">二、罐头行业品研发现状及趋势</w:t>
      </w:r>
    </w:p>
    <w:p>
      <w:pPr>
        <w:spacing w:after="150"/>
      </w:pPr>
      <w:r>
        <w:rPr/>
        <w:t xml:space="preserve">三、罐头行业产品市场规模分析</w:t>
      </w:r>
    </w:p>
    <w:p>
      <w:pPr>
        <w:spacing w:after="150"/>
      </w:pPr>
      <w:r>
        <w:rPr/>
        <w:t xml:space="preserve">第二节 罐头行业产品目标人群分析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罐头行业产品需求及前景</w:t>
      </w:r>
    </w:p>
    <w:p>
      <w:pPr>
        <w:spacing w:after="150"/>
      </w:pPr>
      <w:r>
        <w:rPr/>
        <w:t xml:space="preserve">一、影响罐头行业需求的主要因素识别</w:t>
      </w:r>
    </w:p>
    <w:p>
      <w:pPr>
        <w:spacing w:after="150"/>
      </w:pPr>
      <w:r>
        <w:rPr/>
        <w:t xml:space="preserve">二、2024-2029年罐头行业产品发展优势分析</w:t>
      </w:r>
    </w:p>
    <w:p>
      <w:pPr>
        <w:spacing w:after="150"/>
      </w:pPr>
      <w:r>
        <w:rPr/>
        <w:t xml:space="preserve">三、2024-2029年罐头行业产品市场前景预测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2019-2023年罐头行业消费市场调研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第七章 罐头重点竞争品牌调研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大连真心罐头食品有限公司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福建同发食品集团有限公司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第六节 湛江市欢乐家食品有限公司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第七节 四川省美宁实业集团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第八节 大连理想食品有限公司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第九节 广东甘竹罐头有限公司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第十节 广州鹰金钱企业集团公司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第三部分 行业发展战略</w:t>
      </w:r>
    </w:p>
    <w:p>
      <w:pPr>
        <w:spacing w:after="150"/>
      </w:pPr>
      <w:r>
        <w:rPr>
          <w:b w:val="1"/>
          <w:bCs w:val="1"/>
        </w:rPr>
        <w:t xml:space="preserve">第八章 罐头行业发展前景分析</w:t>
      </w:r>
    </w:p>
    <w:p>
      <w:pPr>
        <w:spacing w:after="150"/>
      </w:pPr>
      <w:r>
        <w:rPr/>
        <w:t xml:space="preserve">第一节 2024-2029年罐头市场前景分析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2024-2029年罐头行业市场预测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消费市场对罐头行业的影响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2024-2029年罐头产业营销规划分析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罐头的投资建议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罐头行业研究结论及建议</w:t>
      </w:r>
    </w:p>
    <w:p>
      <w:pPr>
        <w:spacing w:after="150"/>
      </w:pPr>
      <w:r>
        <w:rPr/>
        <w:t xml:space="preserve">第二节 罐头子行业研究结论及建议</w:t>
      </w:r>
    </w:p>
    <w:p>
      <w:pPr>
        <w:spacing w:after="150"/>
      </w:pPr>
      <w:r>
        <w:rPr/>
        <w:t xml:space="preserve">第三节 罐头行业竞争策略总结及建议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图表：罐头行业生命周期</w:t>
      </w:r>
    </w:p>
    <w:p>
      <w:pPr>
        <w:spacing w:after="150"/>
      </w:pPr>
      <w:r>
        <w:rPr/>
        <w:t xml:space="preserve">图表：2019-2023年中国罐头行业市场规模</w:t>
      </w:r>
    </w:p>
    <w:p>
      <w:pPr>
        <w:spacing w:after="150"/>
      </w:pPr>
      <w:r>
        <w:rPr/>
        <w:t xml:space="preserve">图表：2019-2023年罐头重要数据指标比较</w:t>
      </w:r>
    </w:p>
    <w:p>
      <w:pPr>
        <w:spacing w:after="150"/>
      </w:pPr>
      <w:r>
        <w:rPr/>
        <w:t xml:space="preserve">图表：2019-2023年中国罐头行业利润情况分析</w:t>
      </w:r>
    </w:p>
    <w:p>
      <w:pPr>
        <w:spacing w:after="150"/>
      </w:pPr>
      <w:r>
        <w:rPr/>
        <w:t xml:space="preserve">图表：2019-2023年中国罐头行业资产情况分析</w:t>
      </w:r>
    </w:p>
    <w:p>
      <w:pPr>
        <w:spacing w:after="150"/>
      </w:pPr>
      <w:r>
        <w:rPr/>
        <w:t xml:space="preserve">图表：2019-2023年中国罐头竞争力分析</w:t>
      </w:r>
    </w:p>
    <w:p>
      <w:pPr>
        <w:spacing w:after="150"/>
      </w:pPr>
      <w:r>
        <w:rPr/>
        <w:t xml:space="preserve">图表：2019-2023年罐头行业行业集中度分析</w:t>
      </w:r>
    </w:p>
    <w:p>
      <w:pPr>
        <w:spacing w:after="150"/>
      </w:pPr>
      <w:r>
        <w:rPr/>
        <w:t xml:space="preserve">图表：2019-2023年罐头行业区域集中度分析</w:t>
      </w:r>
    </w:p>
    <w:p>
      <w:pPr>
        <w:spacing w:after="150"/>
      </w:pPr>
      <w:r>
        <w:rPr/>
        <w:t xml:space="preserve">图表：2019-2023年罐头行业企业集中度分析</w:t>
      </w:r>
    </w:p>
    <w:p>
      <w:pPr>
        <w:spacing w:after="150"/>
      </w:pPr>
      <w:r>
        <w:rPr/>
        <w:t xml:space="preserve">图表：2019-2023年罐头行业我国固定资产投资分析</w:t>
      </w:r>
    </w:p>
    <w:p>
      <w:pPr>
        <w:spacing w:after="150"/>
      </w:pPr>
      <w:r>
        <w:rPr/>
        <w:t xml:space="preserve">图表：2019-2023年罐头行业盈利能力分析</w:t>
      </w:r>
    </w:p>
    <w:p>
      <w:pPr>
        <w:spacing w:after="150"/>
      </w:pPr>
      <w:r>
        <w:rPr/>
        <w:t xml:space="preserve">图表：2019-2023年罐头行业负债分析</w:t>
      </w:r>
    </w:p>
    <w:p>
      <w:pPr>
        <w:spacing w:after="150"/>
      </w:pPr>
      <w:r>
        <w:rPr/>
        <w:t xml:space="preserve">图表：2019-2023年罐头行业偿债能力分析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图表：2024-2029年行业发展规模分析</w:t>
      </w:r>
    </w:p>
    <w:p>
      <w:pPr>
        <w:spacing w:after="150"/>
      </w:pPr>
      <w:r>
        <w:rPr/>
        <w:t xml:space="preserve">图表：2024-2029年中国罐头市场前景预测</w:t>
      </w:r>
    </w:p>
    <w:p>
      <w:pPr>
        <w:spacing w:after="150"/>
      </w:pPr>
      <w:r>
        <w:rPr/>
        <w:t xml:space="preserve">图表：2024-2029年中国罐头市场价格走势预测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2024-2029年中国罐头行业市场营销及产业规划发展前景预测报告</dc:title>
  <dc:description>2024-2029年中国罐头行业市场营销及产业规划发展前景预测报告</dc:description>
  <dc:subject>2024-2029年中国罐头行业市场营销及产业规划发展前景预测报告</dc:subject>
  <cp:keywords>研究报告</cp:keywords>
  <cp:category>研究报告</cp:category>
  <cp:lastModifiedBy>北京中道泰和信息咨询有限公司</cp:lastModifiedBy>
  <dcterms:created xsi:type="dcterms:W3CDTF">2024-01-24T10:15:55+08:00</dcterms:created>
  <dcterms:modified xsi:type="dcterms:W3CDTF">2024-01-24T10:15:55+08:00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