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2024-2029年中国化工新材料行业在《中国制造2025》及互联网时代发展和投资前景分析报告</w:t>
      </w:r>
    </w:p>
    <w:p>
      <w:pPr>
        <w:spacing w:after="150"/>
      </w:pPr>
      <w:r>
        <w:rPr>
          <w:b w:val="1"/>
          <w:bCs w:val="1"/>
        </w:rPr>
        <w:t xml:space="preserve">报告简介</w:t>
      </w:r>
    </w:p>
    <w:p>
      <w:pPr>
        <w:spacing w:after="150"/>
      </w:pPr>
      <w:r>
        <w:rPr/>
        <w:t xml:space="preserve">在化工新材料方面，我国目前还处于低端水平，高性能产品和高端牌号大量依赖进口。为此，联合会正在筹备化工新材料产业投资基金，规模为50亿元，将完全采用国际规范的基金管理模式进行管理。通过基金引导作用，助推十四五末关键化工新材料品种国产化比例达到80%以上。该基金将重点投资国内市场缺口大、具有自主知识产权的化工新材料项目，其中包括高性能纤维。</w:t>
      </w:r>
    </w:p>
    <w:p>
      <w:pPr>
        <w:spacing w:after="150"/>
      </w:pPr>
      <w:r>
        <w:rPr/>
        <w:t xml:space="preserve">高性能纤维的发展是一个国家综合实力的体现，是建设现代化强国的重要物质基础。高性能纤维复合材料是发展国防军工、航空航天、新能源及高科技产业的重要基础原材料，同时在建筑、通信、机械、环保、海洋开发、体育休闲等国民经济领域具有广泛的用途。在中国制造2025所确定的十大领域里，七大领域跟高性能纤维密切相关。</w:t>
      </w:r>
    </w:p>
    <w:p>
      <w:pPr>
        <w:spacing w:after="150"/>
      </w:pPr>
      <w:r>
        <w:rPr/>
        <w:t xml:space="preserve">《石油和化学工业十四五发展指南》指出，推进PC(聚碳酸酯)、PEEN(聚醚醚腈)等工程塑料和茂金属聚乙烯、茂金属聚丙烯等高端聚烯烃树脂及苯基有机硅单体的研发，积极开发卤化丁基、氢化丁腈等具有特殊性能的橡胶和新型热塑性弹性体。重点突破国产T300级、T700级碳纤维的低成本、稳定化、规模化生产技术，提升聚甲醛、PET/PBT树脂、聚苯硫醚、尼龙等工程塑料产品质量。加快发展己二腈、CHDM(1，4-环己烷二甲醇)等关键配套单体和工程塑料合金，加快己烯-1、辛烯-1等高碳alpha;-烯烃共聚单体的研发，推进高性能聚烯烃产业化。开发环保型聚氨酯产品，推进聚氨酯在建筑节能领域的推广应用;发展高端氟、硅聚合物、含氟功能性膜材料和化学品，推进有机硅在建筑、纺织等传统领域的应用，开发在新能源产业和电子等新兴领域的应用。加快发展新能源电池、集成电路等领域配套的电子化学品。</w:t>
      </w:r>
    </w:p>
    <w:p>
      <w:pPr>
        <w:spacing w:after="150"/>
      </w:pPr>
      <w:r>
        <w:rPr/>
        <w:t xml:space="preserve">在产业基金的引领和推动下，到2020年我国高性能纤维的自给率有望达到92%。立足国内、实现自给，化工新材料将在十四五有望成为全行业转型升级的主引擎。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化工新材料行业及各子行业的发展状况、上下游行业发展状况、市场供需形势、新产品与技术等进行了分析，并重点分析了我国化工新材料行业发展状况和特点，以及中国化工新材料行业将面临的挑战、企业的发展策略等。报告还对全球化工新材料行业发展态势作了详细分析，并对化工新材料行业进行了趋向研判，是化工新材料生产、经营企业，科研、投资机构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化工新材料行业发展环境之中国制造2025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化工新材料行业发展环境之ldquo;互联网+rdquo;</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一、ldquo;互联网+rdquo;创业创新</w:t>
      </w:r>
    </w:p>
    <w:p>
      <w:pPr>
        <w:spacing w:after="150"/>
      </w:pPr>
      <w:r>
        <w:rPr/>
        <w:t xml:space="preserve">二、ldquo;互联网+rdquo;协同制造</w:t>
      </w:r>
    </w:p>
    <w:p>
      <w:pPr>
        <w:spacing w:after="150"/>
      </w:pPr>
      <w:r>
        <w:rPr/>
        <w:t xml:space="preserve">三、ldquo;互联网+rdquo;现代农业</w:t>
      </w:r>
    </w:p>
    <w:p>
      <w:pPr>
        <w:spacing w:after="150"/>
      </w:pPr>
      <w:r>
        <w:rPr/>
        <w:t xml:space="preserve">四、ldquo;互联网+rdquo;智慧能源</w:t>
      </w:r>
    </w:p>
    <w:p>
      <w:pPr>
        <w:spacing w:after="150"/>
      </w:pPr>
      <w:r>
        <w:rPr/>
        <w:t xml:space="preserve">五、ldquo;互联网+rdquo;普惠金融</w:t>
      </w:r>
    </w:p>
    <w:p>
      <w:pPr>
        <w:spacing w:after="150"/>
      </w:pPr>
      <w:r>
        <w:rPr/>
        <w:t xml:space="preserve">六、ldquo;互联网+rdquo;益民服务</w:t>
      </w:r>
    </w:p>
    <w:p>
      <w:pPr>
        <w:spacing w:after="150"/>
      </w:pPr>
      <w:r>
        <w:rPr/>
        <w:t xml:space="preserve">七、ldquo;互联网+rdquo;高效物流</w:t>
      </w:r>
    </w:p>
    <w:p>
      <w:pPr>
        <w:spacing w:after="150"/>
      </w:pPr>
      <w:r>
        <w:rPr/>
        <w:t xml:space="preserve">八、ldquo;互联网+rdquo;电子商务</w:t>
      </w:r>
    </w:p>
    <w:p>
      <w:pPr>
        <w:spacing w:after="150"/>
      </w:pPr>
      <w:r>
        <w:rPr/>
        <w:t xml:space="preserve">九、ldquo;互联网+rdquo;便捷交通</w:t>
      </w:r>
    </w:p>
    <w:p>
      <w:pPr>
        <w:spacing w:after="150"/>
      </w:pPr>
      <w:r>
        <w:rPr/>
        <w:t xml:space="preserve">十、ldquo;互联网+rdquo;绿色生态</w:t>
      </w:r>
    </w:p>
    <w:p>
      <w:pPr>
        <w:spacing w:after="150"/>
      </w:pPr>
      <w:r>
        <w:rPr/>
        <w:t xml:space="preserve">十一、ldquo;互联网+rdquo;人工智能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化工新材料行业相关概述</w:t>
      </w:r>
    </w:p>
    <w:p>
      <w:pPr>
        <w:spacing w:after="150"/>
      </w:pPr>
      <w:r>
        <w:rPr/>
        <w:t xml:space="preserve">第一节 化工新材料行业定义及特点</w:t>
      </w:r>
    </w:p>
    <w:p>
      <w:pPr>
        <w:spacing w:after="150"/>
      </w:pPr>
      <w:r>
        <w:rPr/>
        <w:t xml:space="preserve">一、化工新材料行业的定义</w:t>
      </w:r>
    </w:p>
    <w:p>
      <w:pPr>
        <w:spacing w:after="150"/>
      </w:pPr>
      <w:r>
        <w:rPr/>
        <w:t xml:space="preserve">二、化工新材料行业产品/服务特点</w:t>
      </w:r>
    </w:p>
    <w:p>
      <w:pPr>
        <w:spacing w:after="150"/>
      </w:pPr>
      <w:r>
        <w:rPr/>
        <w:t xml:space="preserve">第二节 化工新材料行业分类</w:t>
      </w:r>
    </w:p>
    <w:p>
      <w:pPr>
        <w:spacing w:after="150"/>
      </w:pPr>
      <w:r>
        <w:rPr/>
        <w:t xml:space="preserve">第三节 化工新材料行业经营模式分析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中国化工新材料行业发展概述</w:t>
      </w:r>
    </w:p>
    <w:p>
      <w:pPr>
        <w:spacing w:after="150"/>
      </w:pPr>
      <w:r>
        <w:rPr/>
        <w:t xml:space="preserve">第一节 中国化工新材料行业发展状况分析</w:t>
      </w:r>
    </w:p>
    <w:p>
      <w:pPr>
        <w:spacing w:after="150"/>
      </w:pPr>
      <w:r>
        <w:rPr/>
        <w:t xml:space="preserve">一、中国化工新材料行业发展阶段</w:t>
      </w:r>
    </w:p>
    <w:p>
      <w:pPr>
        <w:spacing w:after="150"/>
      </w:pPr>
      <w:r>
        <w:rPr/>
        <w:t xml:space="preserve">二、中国化工新材料行业发展总体概况</w:t>
      </w:r>
    </w:p>
    <w:p>
      <w:pPr>
        <w:spacing w:after="150"/>
      </w:pPr>
      <w:r>
        <w:rPr/>
        <w:t xml:space="preserve">三、中国化工新材料行业发展特点分析</w:t>
      </w:r>
    </w:p>
    <w:p>
      <w:pPr>
        <w:spacing w:after="150"/>
      </w:pPr>
      <w:r>
        <w:rPr/>
        <w:t xml:space="preserve">第二节 2019-2023年化工新材料行业发展现状</w:t>
      </w:r>
    </w:p>
    <w:p>
      <w:pPr>
        <w:spacing w:after="150"/>
      </w:pPr>
      <w:r>
        <w:rPr/>
        <w:t xml:space="preserve">一、2019-2023年中国化工新材料行业市场规模</w:t>
      </w:r>
    </w:p>
    <w:p>
      <w:pPr>
        <w:spacing w:after="150"/>
      </w:pPr>
      <w:r>
        <w:rPr/>
        <w:t xml:space="preserve">二、2019-2023年中国化工新材料行业发展分析</w:t>
      </w:r>
    </w:p>
    <w:p>
      <w:pPr>
        <w:spacing w:after="150"/>
      </w:pPr>
      <w:r>
        <w:rPr/>
        <w:t xml:space="preserve">三、2019-2023年中国化工新材料企业发展分析</w:t>
      </w:r>
    </w:p>
    <w:p>
      <w:pPr>
        <w:spacing w:after="150"/>
      </w:pPr>
      <w:r>
        <w:rPr/>
        <w:t xml:space="preserve">第三节 2024-2029年中国化工新材料行业面临的困境及对策</w:t>
      </w:r>
    </w:p>
    <w:p>
      <w:pPr>
        <w:spacing w:after="150"/>
      </w:pPr>
      <w:r>
        <w:rPr/>
        <w:t xml:space="preserve">一、中国化工新材料行业面临的困境及对策</w:t>
      </w:r>
    </w:p>
    <w:p>
      <w:pPr>
        <w:spacing w:after="150"/>
      </w:pPr>
      <w:r>
        <w:rPr/>
        <w:t xml:space="preserve">二、中国化工新材料企业发展困境及策略分析</w:t>
      </w:r>
    </w:p>
    <w:p>
      <w:pPr>
        <w:spacing w:after="150"/>
      </w:pPr>
      <w:r>
        <w:rPr/>
        <w:t xml:space="preserve">三、国内化工新材料企业的出路</w:t>
      </w:r>
    </w:p>
    <w:p>
      <w:pPr>
        <w:spacing w:after="150"/>
      </w:pPr>
      <w:r>
        <w:rPr>
          <w:b w:val="1"/>
          <w:bCs w:val="1"/>
        </w:rPr>
        <w:t xml:space="preserve">第五章 中国化工新材料行业市场运行分析</w:t>
      </w:r>
    </w:p>
    <w:p>
      <w:pPr>
        <w:spacing w:after="150"/>
      </w:pPr>
      <w:r>
        <w:rPr/>
        <w:t xml:space="preserve">第一节 2019-2023年中国化工新材料行业总体规模分析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2019-2023年中国化工新材料行业产销情况分析</w:t>
      </w:r>
    </w:p>
    <w:p>
      <w:pPr>
        <w:spacing w:after="150"/>
      </w:pPr>
      <w:r>
        <w:rPr/>
        <w:t xml:space="preserve">一、中国化工新材料行业工业总产值</w:t>
      </w:r>
    </w:p>
    <w:p>
      <w:pPr>
        <w:spacing w:after="150"/>
      </w:pPr>
      <w:r>
        <w:rPr/>
        <w:t xml:space="preserve">二、中国化工新材料行业工业销售产值</w:t>
      </w:r>
    </w:p>
    <w:p>
      <w:pPr>
        <w:spacing w:after="150"/>
      </w:pPr>
      <w:r>
        <w:rPr/>
        <w:t xml:space="preserve">三、中国化工新材料行业产销率</w:t>
      </w:r>
    </w:p>
    <w:p>
      <w:pPr>
        <w:spacing w:after="150"/>
      </w:pPr>
      <w:r>
        <w:rPr/>
        <w:t xml:space="preserve">第三节 2019-2023年中国化工新材料行业市场供需分析</w:t>
      </w:r>
    </w:p>
    <w:p>
      <w:pPr>
        <w:spacing w:after="150"/>
      </w:pPr>
      <w:r>
        <w:rPr/>
        <w:t xml:space="preserve">一、中国化工新材料行业供给分析</w:t>
      </w:r>
    </w:p>
    <w:p>
      <w:pPr>
        <w:spacing w:after="150"/>
      </w:pPr>
      <w:r>
        <w:rPr/>
        <w:t xml:space="preserve">二、中国化工新材料行业需求分析</w:t>
      </w:r>
    </w:p>
    <w:p>
      <w:pPr>
        <w:spacing w:after="150"/>
      </w:pPr>
      <w:r>
        <w:rPr/>
        <w:t xml:space="preserve">三、中国化工新材料行业供需平衡</w:t>
      </w:r>
    </w:p>
    <w:p>
      <w:pPr>
        <w:spacing w:after="150"/>
      </w:pPr>
      <w:r>
        <w:rPr/>
        <w:t xml:space="preserve">第四节 2019-2023年中国化工新材料行业财务指标总体分析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中国化工新材料行业上、下游产业链分析</w:t>
      </w:r>
    </w:p>
    <w:p>
      <w:pPr>
        <w:spacing w:after="150"/>
      </w:pPr>
      <w:r>
        <w:rPr/>
        <w:t xml:space="preserve">第一节 化工新材料行业产业链概述</w:t>
      </w:r>
    </w:p>
    <w:p>
      <w:pPr>
        <w:spacing w:after="150"/>
      </w:pPr>
      <w:r>
        <w:rPr/>
        <w:t xml:space="preserve">一、产业链定义</w:t>
      </w:r>
    </w:p>
    <w:p>
      <w:pPr>
        <w:spacing w:after="150"/>
      </w:pPr>
      <w:r>
        <w:rPr/>
        <w:t xml:space="preserve">二、化工新材料行业产业链</w:t>
      </w:r>
    </w:p>
    <w:p>
      <w:pPr>
        <w:spacing w:after="150"/>
      </w:pPr>
      <w:r>
        <w:rPr/>
        <w:t xml:space="preserve">第二节 化工新材料行业主要上游产业发展分析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化工新材料行业主要下游产业发展分析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中国化工新材料行业市场竞争格局分析</w:t>
      </w:r>
    </w:p>
    <w:p>
      <w:pPr>
        <w:spacing w:after="150"/>
      </w:pPr>
      <w:r>
        <w:rPr/>
        <w:t xml:space="preserve">第一节 中国化工新材料行业竞争格局分析</w:t>
      </w:r>
    </w:p>
    <w:p>
      <w:pPr>
        <w:spacing w:after="150"/>
      </w:pPr>
      <w:r>
        <w:rPr/>
        <w:t xml:space="preserve">一、化工新材料行业区域分布格局</w:t>
      </w:r>
    </w:p>
    <w:p>
      <w:pPr>
        <w:spacing w:after="150"/>
      </w:pPr>
      <w:r>
        <w:rPr/>
        <w:t xml:space="preserve">二、化工新材料行业企业规模格局</w:t>
      </w:r>
    </w:p>
    <w:p>
      <w:pPr>
        <w:spacing w:after="150"/>
      </w:pPr>
      <w:r>
        <w:rPr/>
        <w:t xml:space="preserve">三、化工新材料行业企业性质格局</w:t>
      </w:r>
    </w:p>
    <w:p>
      <w:pPr>
        <w:spacing w:after="150"/>
      </w:pPr>
      <w:r>
        <w:rPr/>
        <w:t xml:space="preserve">第二节 中国化工新材料行业竞争五力分析</w:t>
      </w:r>
    </w:p>
    <w:p>
      <w:pPr>
        <w:spacing w:after="150"/>
      </w:pPr>
      <w:r>
        <w:rPr/>
        <w:t xml:space="preserve">一、化工新材料行业上游议价能力</w:t>
      </w:r>
    </w:p>
    <w:p>
      <w:pPr>
        <w:spacing w:after="150"/>
      </w:pPr>
      <w:r>
        <w:rPr/>
        <w:t xml:space="preserve">二、化工新材料行业下游议价能力</w:t>
      </w:r>
    </w:p>
    <w:p>
      <w:pPr>
        <w:spacing w:after="150"/>
      </w:pPr>
      <w:r>
        <w:rPr/>
        <w:t xml:space="preserve">三、化工新材料行业新进入者威胁</w:t>
      </w:r>
    </w:p>
    <w:p>
      <w:pPr>
        <w:spacing w:after="150"/>
      </w:pPr>
      <w:r>
        <w:rPr/>
        <w:t xml:space="preserve">四、化工新材料行业替代产品威胁</w:t>
      </w:r>
    </w:p>
    <w:p>
      <w:pPr>
        <w:spacing w:after="150"/>
      </w:pPr>
      <w:r>
        <w:rPr/>
        <w:t xml:space="preserve">五、化工新材料行业现有企业竞争</w:t>
      </w:r>
    </w:p>
    <w:p>
      <w:pPr>
        <w:spacing w:after="150"/>
      </w:pPr>
      <w:r>
        <w:rPr/>
        <w:t xml:space="preserve">第三节 中国化工新材料行业竞争SWOT分析</w:t>
      </w:r>
    </w:p>
    <w:p>
      <w:pPr>
        <w:spacing w:after="150"/>
      </w:pPr>
      <w:r>
        <w:rPr/>
        <w:t xml:space="preserve">一、化工新材料行业优势分析(S)</w:t>
      </w:r>
    </w:p>
    <w:p>
      <w:pPr>
        <w:spacing w:after="150"/>
      </w:pPr>
      <w:r>
        <w:rPr/>
        <w:t xml:space="preserve">二、化工新材料行业劣势分析(W)</w:t>
      </w:r>
    </w:p>
    <w:p>
      <w:pPr>
        <w:spacing w:after="150"/>
      </w:pPr>
      <w:r>
        <w:rPr/>
        <w:t xml:space="preserve">三、化工新材料行业机会分析(O)</w:t>
      </w:r>
    </w:p>
    <w:p>
      <w:pPr>
        <w:spacing w:after="150"/>
      </w:pPr>
      <w:r>
        <w:rPr/>
        <w:t xml:space="preserve">四、化工新材料行业威胁分析(T)</w:t>
      </w:r>
    </w:p>
    <w:p>
      <w:pPr>
        <w:spacing w:after="150"/>
      </w:pPr>
      <w:r>
        <w:rPr/>
        <w:t xml:space="preserve">第四节 中国化工新材料行业投资兼并重组整合分析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中国化工新材料行业重点企业竞争策略分析</w:t>
      </w:r>
    </w:p>
    <w:p>
      <w:pPr>
        <w:spacing w:after="150"/>
      </w:pPr>
      <w:r>
        <w:rPr>
          <w:b w:val="1"/>
          <w:bCs w:val="1"/>
        </w:rPr>
        <w:t xml:space="preserve">第八章 中国化工新材料行业领先企业竞争力分析</w:t>
      </w:r>
    </w:p>
    <w:p>
      <w:pPr>
        <w:spacing w:after="150"/>
      </w:pPr>
      <w:r>
        <w:rPr/>
        <w:t xml:space="preserve">第一节 浙江巨化股份有限公司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上海三爱富新材料股份有限公司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浙江新安化工集团股份有限公司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成都硅宝科技股份有限公司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金发科技股份有限公司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上海普利特复合材料股份有限公司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万华化学集团股份有限公司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红宝丽集团股份有限公司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佛山佛塑科技集团股份有限公司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北京碧水源科技股份有限公司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2024-2029年中国化工新材料行业投资前景</w:t>
      </w:r>
    </w:p>
    <w:p>
      <w:pPr>
        <w:spacing w:after="150"/>
      </w:pPr>
      <w:r>
        <w:rPr/>
        <w:t xml:space="preserve">第一节 化工新材料行业投资现状分析</w:t>
      </w:r>
    </w:p>
    <w:p>
      <w:pPr>
        <w:spacing w:after="150"/>
      </w:pPr>
      <w:r>
        <w:rPr/>
        <w:t xml:space="preserve">一、化工新材料行业投资规模分析</w:t>
      </w:r>
    </w:p>
    <w:p>
      <w:pPr>
        <w:spacing w:after="150"/>
      </w:pPr>
      <w:r>
        <w:rPr/>
        <w:t xml:space="preserve">二、化工新材料行业投资资金来源构成</w:t>
      </w:r>
    </w:p>
    <w:p>
      <w:pPr>
        <w:spacing w:after="150"/>
      </w:pPr>
      <w:r>
        <w:rPr/>
        <w:t xml:space="preserve">三、化工新材料行业投资项目建设分析</w:t>
      </w:r>
    </w:p>
    <w:p>
      <w:pPr>
        <w:spacing w:after="150"/>
      </w:pPr>
      <w:r>
        <w:rPr/>
        <w:t xml:space="preserve">四、化工新材料行业投资资金用途分析</w:t>
      </w:r>
    </w:p>
    <w:p>
      <w:pPr>
        <w:spacing w:after="150"/>
      </w:pPr>
      <w:r>
        <w:rPr/>
        <w:t xml:space="preserve">五、化工新材料行业投资主体构成分析</w:t>
      </w:r>
    </w:p>
    <w:p>
      <w:pPr>
        <w:spacing w:after="150"/>
      </w:pPr>
      <w:r>
        <w:rPr/>
        <w:t xml:space="preserve">第二节 化工新材料行业投资特性分析</w:t>
      </w:r>
    </w:p>
    <w:p>
      <w:pPr>
        <w:spacing w:after="150"/>
      </w:pPr>
      <w:r>
        <w:rPr/>
        <w:t xml:space="preserve">一、化工新材料行业进入壁垒分析</w:t>
      </w:r>
    </w:p>
    <w:p>
      <w:pPr>
        <w:spacing w:after="150"/>
      </w:pPr>
      <w:r>
        <w:rPr/>
        <w:t xml:space="preserve">二、影响化工新材料行业发展的有利和不利因素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化工新材料行业投资机会分析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化工新材料行业投资风险分析</w:t>
      </w:r>
    </w:p>
    <w:p>
      <w:pPr>
        <w:spacing w:after="150"/>
      </w:pPr>
      <w:r>
        <w:rPr/>
        <w:t xml:space="preserve">一、化工新材料行业政策风险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化工新材料行业投资潜力与建议</w:t>
      </w:r>
    </w:p>
    <w:p>
      <w:pPr>
        <w:spacing w:after="150"/>
      </w:pPr>
      <w:r>
        <w:rPr/>
        <w:t xml:space="preserve">一、化工新材料行业投资潜力分析</w:t>
      </w:r>
    </w:p>
    <w:p>
      <w:pPr>
        <w:spacing w:after="150"/>
      </w:pPr>
      <w:r>
        <w:rPr/>
        <w:t xml:space="preserve">二、化工新材料行业最新投资动态</w:t>
      </w:r>
    </w:p>
    <w:p>
      <w:pPr>
        <w:spacing w:after="150"/>
      </w:pPr>
      <w:r>
        <w:rPr/>
        <w:t xml:space="preserve">三、化工新材料行业投资机会分析</w:t>
      </w:r>
    </w:p>
    <w:p>
      <w:pPr>
        <w:spacing w:after="150"/>
      </w:pPr>
      <w:r>
        <w:rPr/>
        <w:t xml:space="preserve">四、中国产业信息研究网建议</w:t>
      </w:r>
    </w:p>
    <w:p>
      <w:pPr>
        <w:spacing w:after="150"/>
      </w:pPr>
      <w:r>
        <w:rPr>
          <w:b w:val="1"/>
          <w:bCs w:val="1"/>
        </w:rPr>
        <w:t xml:space="preserve">第十章 2024-2029年中国化工新材料行业发展趋势与前景分析</w:t>
      </w:r>
    </w:p>
    <w:p>
      <w:pPr>
        <w:spacing w:after="150"/>
      </w:pPr>
      <w:r>
        <w:rPr/>
        <w:t xml:space="preserve">第一节 2024-2029年中国化工新材料市场发展前景</w:t>
      </w:r>
    </w:p>
    <w:p>
      <w:pPr>
        <w:spacing w:after="150"/>
      </w:pPr>
      <w:r>
        <w:rPr/>
        <w:t xml:space="preserve">一、2024-2029年化工新材料市场发展潜力</w:t>
      </w:r>
    </w:p>
    <w:p>
      <w:pPr>
        <w:spacing w:after="150"/>
      </w:pPr>
      <w:r>
        <w:rPr/>
        <w:t xml:space="preserve">二、2024-2029年化工新材料市场发展前景展望</w:t>
      </w:r>
    </w:p>
    <w:p>
      <w:pPr>
        <w:spacing w:after="150"/>
      </w:pPr>
      <w:r>
        <w:rPr/>
        <w:t xml:space="preserve">三、2024-2029年化工新材料细分行业发展前景分析</w:t>
      </w:r>
    </w:p>
    <w:p>
      <w:pPr>
        <w:spacing w:after="150"/>
      </w:pPr>
      <w:r>
        <w:rPr/>
        <w:t xml:space="preserve">第二节 2024-2029年中国化工新材料市场发展趋势预测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第三节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t xml:space="preserve">三、2024-2029年中国化工新材料供需平衡预测</w:t>
      </w:r>
    </w:p>
    <w:p>
      <w:pPr>
        <w:spacing w:after="150"/>
      </w:pPr>
      <w:r>
        <w:rPr/>
        <w:t xml:space="preserve">第四节 ldquo;互联网+rdquo;驱动化工新材料行业转型升级</w:t>
      </w:r>
    </w:p>
    <w:p>
      <w:pPr>
        <w:spacing w:after="150"/>
      </w:pPr>
      <w:r>
        <w:rPr/>
        <w:t xml:space="preserve">一、ldquo;互联网+rdquo;的大背景</w:t>
      </w:r>
    </w:p>
    <w:p>
      <w:pPr>
        <w:spacing w:after="150"/>
      </w:pPr>
      <w:r>
        <w:rPr/>
        <w:t xml:space="preserve">二、ldquo;互联网+rdquo;的内涵</w:t>
      </w:r>
    </w:p>
    <w:p>
      <w:pPr>
        <w:spacing w:after="150"/>
      </w:pPr>
      <w:r>
        <w:rPr/>
        <w:t xml:space="preserve">三、ldquo;互联网+rdquo;进程</w:t>
      </w:r>
    </w:p>
    <w:p>
      <w:pPr>
        <w:spacing w:after="150"/>
      </w:pPr>
      <w:r>
        <w:rPr>
          <w:b w:val="1"/>
          <w:bCs w:val="1"/>
        </w:rPr>
        <w:t xml:space="preserve">第十一章 不同视角下的化工新材料行业转型升级分析</w:t>
      </w:r>
    </w:p>
    <w:p>
      <w:pPr>
        <w:spacing w:after="150"/>
      </w:pPr>
      <w:r>
        <w:rPr/>
        <w:t xml:space="preserve">第一节 《中国制造2025》视角下的化工新材料制造行业转型升级分析</w:t>
      </w:r>
    </w:p>
    <w:p>
      <w:pPr>
        <w:spacing w:after="150"/>
      </w:pPr>
      <w:r>
        <w:rPr/>
        <w:t xml:space="preserve">第二节 ldquo;互联网+rdquo;视角下的化工新材料行业转型升级分析</w:t>
      </w:r>
    </w:p>
    <w:p>
      <w:pPr>
        <w:spacing w:after="150"/>
      </w:pPr>
      <w:r>
        <w:rPr/>
        <w:t xml:space="preserve">第三节 ldquo;工业4.0rdquo;视角下的化工新材料行业转型升级分析</w:t>
      </w:r>
    </w:p>
    <w:p>
      <w:pPr>
        <w:spacing w:after="150"/>
      </w:pPr>
      <w:r>
        <w:rPr/>
        <w:t xml:space="preserve">第四节 工业互联网视角下的化工新材料行业转型升级分析</w:t>
      </w:r>
    </w:p>
    <w:p>
      <w:pPr>
        <w:spacing w:after="150"/>
      </w:pPr>
      <w:r>
        <w:rPr/>
        <w:t xml:space="preserve">第五节 中国制造业转型升级的未来方向</w:t>
      </w:r>
    </w:p>
    <w:p>
      <w:pPr>
        <w:spacing w:after="150"/>
      </w:pPr>
      <w:r>
        <w:rPr>
          <w:b w:val="1"/>
          <w:bCs w:val="1"/>
        </w:rPr>
        <w:t xml:space="preserve">第十二章 中国化工新材料行业转型升级策略分析</w:t>
      </w:r>
    </w:p>
    <w:p>
      <w:pPr>
        <w:spacing w:after="150"/>
      </w:pPr>
      <w:r>
        <w:rPr/>
        <w:t xml:space="preserve">第一节 我国化工新材料行业转型升级国内分析现状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创新驱动化工新材料行业转型升级路径研究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二、创新驱动化工新材料行业升级路径分析及策略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科技创新驱动化工新材料行业转型升级发展研究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三、科技创新驱动化工新材料行业转型升级发展的路径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新常态下我国化工新材料行业转型升级的动力机制及战略趋向</w:t>
      </w:r>
    </w:p>
    <w:p>
      <w:pPr>
        <w:spacing w:after="150"/>
      </w:pPr>
      <w:r>
        <w:rPr/>
        <w:t xml:space="preserve">第一节 新常态下我国化工新材料行业转型升级的制约因素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新常态下我国化工新材料行业转型升级的动力机制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新常态下我国化工新材料行业转型升级的战略趋向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中国化工新材料行业转型升级研究结论</w:t>
      </w:r>
    </w:p>
    <w:p>
      <w:pPr>
        <w:spacing w:after="150"/>
      </w:pPr>
      <w:r>
        <w:rPr/>
        <w:t xml:space="preserve">第一节 化工新材料行业转型升级研究结论</w:t>
      </w:r>
    </w:p>
    <w:p>
      <w:pPr>
        <w:spacing w:after="150"/>
      </w:pPr>
      <w:r>
        <w:rPr/>
        <w:t xml:space="preserve">第二节 化工新材料行业转型升级投资价值评估</w:t>
      </w:r>
    </w:p>
    <w:p>
      <w:pPr>
        <w:spacing w:after="150"/>
      </w:pPr>
      <w:r>
        <w:rPr/>
        <w:t xml:space="preserve">第三节 中道泰和对化工新材料行业转型升级投资建议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图表：化工新材料行业特点</w:t>
      </w:r>
    </w:p>
    <w:p>
      <w:pPr>
        <w:spacing w:after="150"/>
      </w:pPr>
      <w:r>
        <w:rPr/>
        <w:t xml:space="preserve">图表：化工新材料行业生命周期</w:t>
      </w:r>
    </w:p>
    <w:p>
      <w:pPr>
        <w:spacing w:after="150"/>
      </w:pPr>
      <w:r>
        <w:rPr/>
        <w:t xml:space="preserve">图表：化工新材料行业产业链分析</w:t>
      </w:r>
    </w:p>
    <w:p>
      <w:pPr>
        <w:spacing w:after="150"/>
      </w:pPr>
      <w:r>
        <w:rPr/>
        <w:t xml:space="preserve">图表：2019-2023年化工新材料行业市场规模分析</w:t>
      </w:r>
    </w:p>
    <w:p>
      <w:pPr>
        <w:spacing w:after="150"/>
      </w:pPr>
      <w:r>
        <w:rPr/>
        <w:t xml:space="preserve">图表：2024-2029年化工新材料行业市场规模预测</w:t>
      </w:r>
    </w:p>
    <w:p>
      <w:pPr>
        <w:spacing w:after="150"/>
      </w:pPr>
      <w:r>
        <w:rPr/>
        <w:t xml:space="preserve">图表：中国化工新材料行业产业结构分析</w:t>
      </w:r>
    </w:p>
    <w:p>
      <w:pPr>
        <w:spacing w:after="150"/>
      </w:pPr>
      <w:r>
        <w:rPr/>
        <w:t xml:space="preserve">图表：中国化工新材料行业盈利能力分析</w:t>
      </w:r>
    </w:p>
    <w:p>
      <w:pPr>
        <w:spacing w:after="150"/>
      </w:pPr>
      <w:r>
        <w:rPr/>
        <w:t xml:space="preserve">图表：中国化工新材料行业运营能力分析</w:t>
      </w:r>
    </w:p>
    <w:p>
      <w:pPr>
        <w:spacing w:after="150"/>
      </w:pPr>
      <w:r>
        <w:rPr/>
        <w:t xml:space="preserve">图表：中国化工新材料行业偿债能力分析</w:t>
      </w:r>
    </w:p>
    <w:p>
      <w:pPr>
        <w:spacing w:after="150"/>
      </w:pPr>
      <w:r>
        <w:rPr/>
        <w:t xml:space="preserve">图表：中国化工新材料行业发展能力分析</w:t>
      </w:r>
    </w:p>
    <w:p>
      <w:pPr>
        <w:spacing w:after="150"/>
      </w:pPr>
      <w:r>
        <w:rPr/>
        <w:t xml:space="preserve">图表：中国化工新材料行业经营效益分析</w:t>
      </w:r>
    </w:p>
    <w:p>
      <w:pPr>
        <w:spacing w:after="150"/>
      </w:pPr>
      <w:r>
        <w:rPr/>
        <w:t xml:space="preserve">图表：2019-2023年化工新材料重要数据指标比较</w:t>
      </w:r>
    </w:p>
    <w:p>
      <w:pPr>
        <w:spacing w:after="150"/>
      </w:pPr>
      <w:r>
        <w:rPr/>
        <w:t xml:space="preserve">图表：2019-2023年中国化工新材料行业销售情况分析</w:t>
      </w:r>
    </w:p>
    <w:p>
      <w:pPr>
        <w:spacing w:after="150"/>
      </w:pPr>
      <w:r>
        <w:rPr/>
        <w:t xml:space="preserve">图表：2019-2023年中国化工新材料行业利润情况分析</w:t>
      </w:r>
    </w:p>
    <w:p>
      <w:pPr>
        <w:spacing w:after="150"/>
      </w:pPr>
      <w:r>
        <w:rPr/>
        <w:t xml:space="preserve">图表：2019-2023年中国化工新材料行业资产情况分析</w:t>
      </w:r>
    </w:p>
    <w:p>
      <w:pPr>
        <w:spacing w:after="150"/>
      </w:pPr>
      <w:r>
        <w:rPr/>
        <w:t xml:space="preserve">图表：2019-2023年中国化工新材料竞争力分析</w:t>
      </w:r>
    </w:p>
    <w:p>
      <w:pPr>
        <w:spacing w:after="150"/>
      </w:pPr>
      <w:r>
        <w:rPr/>
        <w:t xml:space="preserve">图表：2024-2029年中国化工新材料产能预测</w:t>
      </w:r>
    </w:p>
    <w:p>
      <w:pPr>
        <w:spacing w:after="150"/>
      </w:pPr>
      <w:r>
        <w:rPr/>
        <w:t xml:space="preserve">图表：2024-2029年中国化工新材料消费量预测</w:t>
      </w:r>
    </w:p>
    <w:p>
      <w:pPr>
        <w:spacing w:after="150"/>
      </w:pPr>
      <w:r>
        <w:rPr/>
        <w:t xml:space="preserve">图表：2024-2029年中国化工新材料市场前景预测</w:t>
      </w:r>
    </w:p>
    <w:p>
      <w:pPr>
        <w:spacing w:after="150"/>
      </w:pPr>
      <w:r>
        <w:rPr/>
        <w:t xml:space="preserve">图表：2024-2029年中国化工新材料市场价格走势预测</w:t>
      </w:r>
    </w:p>
    <w:p>
      <w:pPr>
        <w:spacing w:after="150"/>
      </w:pPr>
      <w:r>
        <w:rPr/>
        <w:t xml:space="preserve">图表：2024-2029年中国化工新材料发展前景预测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2024-2029年中国化工新材料行业在《中国制造2025》及互联网时代发展和投资前景分析报告</dc:title>
  <dc:description>2024-2029年中国化工新材料行业在《中国制造2025》及互联网时代发展和投资前景分析报告</dc:description>
  <dc:subject>2024-2029年中国化工新材料行业在《中国制造2025》及互联网时代发展和投资前景分析报告</dc:subject>
  <cp:keywords>研究报告</cp:keywords>
  <cp:category>研究报告</cp:category>
  <cp:lastModifiedBy>北京中道泰和信息咨询有限公司</cp:lastModifiedBy>
  <dcterms:created xsi:type="dcterms:W3CDTF">2024-01-24T10:16:06+08:00</dcterms:created>
  <dcterms:modified xsi:type="dcterms:W3CDTF">2024-01-24T10:16:06+08:00</dcterms:modified>
</cp:coreProperties>
</file>

<file path=docProps/custom.xml><?xml version="1.0" encoding="utf-8"?>
<Properties xmlns="http://schemas.openxmlformats.org/officeDocument/2006/custom-properties" xmlns:vt="http://schemas.openxmlformats.org/officeDocument/2006/docPropsVTypes"/>
</file>