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2024-2029年中国眉笔行业产销格局与投资机会预测报告</w:t>
      </w:r>
    </w:p>
    <w:p>
      <w:pPr>
        <w:spacing w:after="150"/>
      </w:pPr>
      <w:r>
        <w:rPr>
          <w:b w:val="1"/>
          <w:bCs w:val="1"/>
        </w:rPr>
        <w:t xml:space="preserve">报告简介</w:t>
      </w:r>
    </w:p>
    <w:p>
      <w:pPr>
        <w:spacing w:after="150"/>
      </w:pPr>
      <w:r>
        <w:rPr/>
        <w:t xml:space="preserve">眉笔是供画眉用的美容化妆品。现代眉笔有两种形式，一种是铅笔式的，另一种是推管式的，使用时将笔芯推出来画眉。眉色深浅浓淡向来是时髦与否的一个重要参数。很早以前的淑女就懂得俏皮地问身边郎君画眉深浅入时无。20世纪90年代初天天画眉画累了的女性流行去纹眉，希望一劳永逸地拥有时髦的眉型。殊不知正流行的也就是即将过时的，任何对流行永久性的投资都不会得到相应的回报。纹的眉横卧在脸上很触自地成了眉笔商做广告的活生生的反面素材。</w:t>
      </w:r>
    </w:p>
    <w:p>
      <w:pPr>
        <w:spacing w:after="150"/>
      </w:pPr>
      <w:r>
        <w:rPr/>
        <w:t xml:space="preserve">其优点是方便快捷，适宜于勾勒眉形、描画短羽状眉毛、勾勒眉尾。不足之处是描画的线条比较生硬;不能调和色彩，因为含有蜡，在温热和潮湿的环境下，相对容易脱妆。按照各品牌商品的平均价位，可以将化妆品品牌分为低端、中端、中高端和高端，低端品牌的价位通常低于100元，中端品牌的价位通常介于100-200元之间，中高端品牌通常位于200-400元，高端品牌的价位通常要高于400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眉笔行业及各子行业的发展状况、上下游行业发展状况、市场供需形势、新产品与技术等进行了分析，并重点分析了我国眉笔行业发展状况和特点，以及中国眉笔行业将面临的挑战、企业的发展策略等。报告还对全球眉笔行业发展态势作了详细分析，并对眉笔行业进行了趋向研判，是眉笔生产、经营企业，科研、投资机构等单位准确了解目前眉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眉笔行业相关概述</w:t>
      </w:r>
    </w:p>
    <w:p>
      <w:pPr>
        <w:spacing w:after="150"/>
      </w:pPr>
      <w:r>
        <w:rPr/>
        <w:t xml:space="preserve">第一节 眉笔行业定义及分类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眉笔行业统计标准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眉笔行业经济指标分析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2019-2023年全球眉笔行业市场发展状况分析</w:t>
      </w:r>
    </w:p>
    <w:p>
      <w:pPr>
        <w:spacing w:after="150"/>
      </w:pPr>
      <w:r>
        <w:rPr/>
        <w:t xml:space="preserve">第一节 2019-2023年世界眉笔行业发展状况</w:t>
      </w:r>
    </w:p>
    <w:p>
      <w:pPr>
        <w:spacing w:after="150"/>
      </w:pPr>
      <w:r>
        <w:rPr/>
        <w:t xml:space="preserve">一、世界眉笔行业生产情况</w:t>
      </w:r>
    </w:p>
    <w:p>
      <w:pPr>
        <w:spacing w:after="150"/>
      </w:pPr>
      <w:r>
        <w:rPr/>
        <w:t xml:space="preserve">二、世界眉笔消费及趋势分析</w:t>
      </w:r>
    </w:p>
    <w:p>
      <w:pPr>
        <w:spacing w:after="150"/>
      </w:pPr>
      <w:r>
        <w:rPr/>
        <w:t xml:space="preserve">三、世界眉笔行业发展趋势分析</w:t>
      </w:r>
    </w:p>
    <w:p>
      <w:pPr>
        <w:spacing w:after="150"/>
      </w:pPr>
      <w:r>
        <w:rPr/>
        <w:t xml:space="preserve">第二节 美国眉笔行业现状分析</w:t>
      </w:r>
    </w:p>
    <w:p>
      <w:pPr>
        <w:spacing w:after="150"/>
      </w:pPr>
      <w:r>
        <w:rPr/>
        <w:t xml:space="preserve">一、美国眉笔行业生产情况</w:t>
      </w:r>
    </w:p>
    <w:p>
      <w:pPr>
        <w:spacing w:after="150"/>
      </w:pPr>
      <w:r>
        <w:rPr/>
        <w:t xml:space="preserve">二、美国眉笔消费及趋势分析</w:t>
      </w:r>
    </w:p>
    <w:p>
      <w:pPr>
        <w:spacing w:after="150"/>
      </w:pPr>
      <w:r>
        <w:rPr/>
        <w:t xml:space="preserve">三、美国眉笔行业发展趋势分析</w:t>
      </w:r>
    </w:p>
    <w:p>
      <w:pPr>
        <w:spacing w:after="150"/>
      </w:pPr>
      <w:r>
        <w:rPr/>
        <w:t xml:space="preserve">第三节 日本眉笔行业现状分析</w:t>
      </w:r>
    </w:p>
    <w:p>
      <w:pPr>
        <w:spacing w:after="150"/>
      </w:pPr>
      <w:r>
        <w:rPr/>
        <w:t xml:space="preserve">一、日本眉笔行业生产情况</w:t>
      </w:r>
    </w:p>
    <w:p>
      <w:pPr>
        <w:spacing w:after="150"/>
      </w:pPr>
      <w:r>
        <w:rPr/>
        <w:t xml:space="preserve">二、日本眉笔消费及趋势分析</w:t>
      </w:r>
    </w:p>
    <w:p>
      <w:pPr>
        <w:spacing w:after="150"/>
      </w:pPr>
      <w:r>
        <w:rPr/>
        <w:t xml:space="preserve">三、日本眉笔行业发展趋势分析</w:t>
      </w:r>
    </w:p>
    <w:p>
      <w:pPr>
        <w:spacing w:after="150"/>
      </w:pPr>
      <w:r>
        <w:rPr/>
        <w:t xml:space="preserve">第四节 欧洲眉笔行业市场状况</w:t>
      </w:r>
    </w:p>
    <w:p>
      <w:pPr>
        <w:spacing w:after="150"/>
      </w:pPr>
      <w:r>
        <w:rPr/>
        <w:t xml:space="preserve">一、欧洲眉笔行业生产情况</w:t>
      </w:r>
    </w:p>
    <w:p>
      <w:pPr>
        <w:spacing w:after="150"/>
      </w:pPr>
      <w:r>
        <w:rPr/>
        <w:t xml:space="preserve">二、欧洲眉笔消费及趋势分析</w:t>
      </w:r>
    </w:p>
    <w:p>
      <w:pPr>
        <w:spacing w:after="150"/>
      </w:pPr>
      <w:r>
        <w:rPr/>
        <w:t xml:space="preserve">三、欧洲眉笔行业发展趋势分析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中国眉笔行业整体运行现状分析</w:t>
      </w:r>
    </w:p>
    <w:p>
      <w:pPr>
        <w:spacing w:after="150"/>
      </w:pPr>
      <w:r>
        <w:rPr/>
        <w:t xml:space="preserve">第一节 眉笔行业产业链概况</w:t>
      </w:r>
    </w:p>
    <w:p>
      <w:pPr>
        <w:spacing w:after="150"/>
      </w:pPr>
      <w:r>
        <w:rPr/>
        <w:t xml:space="preserve">一、眉笔行业上游发展现状</w:t>
      </w:r>
    </w:p>
    <w:p>
      <w:pPr>
        <w:spacing w:after="150"/>
      </w:pPr>
      <w:r>
        <w:rPr/>
        <w:t xml:space="preserve">二、眉笔行业上游发展趋势</w:t>
      </w:r>
    </w:p>
    <w:p>
      <w:pPr>
        <w:spacing w:after="150"/>
      </w:pPr>
      <w:r>
        <w:rPr/>
        <w:t xml:space="preserve">三、眉笔行业下游发展现状</w:t>
      </w:r>
    </w:p>
    <w:p>
      <w:pPr>
        <w:spacing w:after="150"/>
      </w:pPr>
      <w:r>
        <w:rPr/>
        <w:t xml:space="preserve">四、眉笔行业下游发展趋势</w:t>
      </w:r>
    </w:p>
    <w:p>
      <w:pPr>
        <w:spacing w:after="150"/>
      </w:pPr>
      <w:r>
        <w:rPr/>
        <w:t xml:space="preserve">第二节 眉笔行业市场供需情况分析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中国眉笔行业供需平衡指标</w:t>
      </w:r>
    </w:p>
    <w:p>
      <w:pPr>
        <w:spacing w:after="150"/>
      </w:pPr>
      <w:r>
        <w:rPr/>
        <w:t xml:space="preserve">一、眉笔行业供给指标</w:t>
      </w:r>
    </w:p>
    <w:p>
      <w:pPr>
        <w:spacing w:after="150"/>
      </w:pPr>
      <w:r>
        <w:rPr/>
        <w:t xml:space="preserve">二、眉笔行业需求指标</w:t>
      </w:r>
    </w:p>
    <w:p>
      <w:pPr>
        <w:spacing w:after="150"/>
      </w:pPr>
      <w:r>
        <w:rPr/>
        <w:t xml:space="preserve">三、眉笔行业产销率</w:t>
      </w:r>
    </w:p>
    <w:p>
      <w:pPr>
        <w:spacing w:after="150"/>
      </w:pPr>
      <w:r>
        <w:rPr>
          <w:b w:val="1"/>
          <w:bCs w:val="1"/>
        </w:rPr>
        <w:t xml:space="preserve">第四章 2019-2023年中国眉笔行业进出口市场分析</w:t>
      </w:r>
    </w:p>
    <w:p>
      <w:pPr>
        <w:spacing w:after="150"/>
      </w:pPr>
      <w:r>
        <w:rPr/>
        <w:t xml:space="preserve">第一节 眉笔进出口市场分析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眉笔行业进出口数据统计</w:t>
      </w:r>
    </w:p>
    <w:p>
      <w:pPr>
        <w:spacing w:after="150"/>
      </w:pPr>
      <w:r>
        <w:rPr/>
        <w:t xml:space="preserve">一、2019-2023年眉笔进口量统计</w:t>
      </w:r>
    </w:p>
    <w:p>
      <w:pPr>
        <w:spacing w:after="150"/>
      </w:pPr>
      <w:r>
        <w:rPr/>
        <w:t xml:space="preserve">二、2019-2023年眉笔出口量统计</w:t>
      </w:r>
    </w:p>
    <w:p>
      <w:pPr>
        <w:spacing w:after="150"/>
      </w:pPr>
      <w:r>
        <w:rPr/>
        <w:t xml:space="preserve">第三节 2024-2029年眉笔进出口预测</w:t>
      </w:r>
    </w:p>
    <w:p>
      <w:pPr>
        <w:spacing w:after="150"/>
      </w:pPr>
      <w:r>
        <w:rPr/>
        <w:t xml:space="preserve">一、2024-2029年眉笔进口预测</w:t>
      </w:r>
    </w:p>
    <w:p>
      <w:pPr>
        <w:spacing w:after="150"/>
      </w:pPr>
      <w:r>
        <w:rPr/>
        <w:t xml:space="preserve">二、2024-2029年眉笔出口预测</w:t>
      </w:r>
    </w:p>
    <w:p>
      <w:pPr>
        <w:spacing w:after="150"/>
      </w:pPr>
      <w:r>
        <w:rPr>
          <w:b w:val="1"/>
          <w:bCs w:val="1"/>
        </w:rPr>
        <w:t xml:space="preserve">第五章 眉笔行业区域市场分析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中国眉笔市场格局分析</w:t>
      </w:r>
    </w:p>
    <w:p>
      <w:pPr>
        <w:spacing w:after="150"/>
      </w:pPr>
      <w:r>
        <w:rPr/>
        <w:t xml:space="preserve">第一节 中国眉笔行业竞争现状分析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中国眉笔行业集中度分析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眉笔企业竞争策略分析</w:t>
      </w:r>
    </w:p>
    <w:p>
      <w:pPr>
        <w:spacing w:after="150"/>
      </w:pPr>
      <w:r>
        <w:rPr/>
        <w:t xml:space="preserve">一、眉笔行业竞争格局的影响因素分析</w:t>
      </w:r>
    </w:p>
    <w:p>
      <w:pPr>
        <w:spacing w:after="150"/>
      </w:pPr>
      <w:r>
        <w:rPr/>
        <w:t xml:space="preserve">二、2024-2029年我国眉笔市场竞争趋势</w:t>
      </w:r>
    </w:p>
    <w:p>
      <w:pPr>
        <w:spacing w:after="150"/>
      </w:pPr>
      <w:r>
        <w:rPr/>
        <w:t xml:space="preserve">三、2024-2029年眉笔行业竞争策略分析</w:t>
      </w:r>
    </w:p>
    <w:p>
      <w:pPr>
        <w:spacing w:after="150"/>
      </w:pPr>
      <w:r>
        <w:rPr/>
        <w:t xml:space="preserve">四、2024-2029年眉笔企业竞争策略分析</w:t>
      </w:r>
    </w:p>
    <w:p>
      <w:pPr>
        <w:spacing w:after="150"/>
      </w:pPr>
      <w:r>
        <w:rPr>
          <w:b w:val="1"/>
          <w:bCs w:val="1"/>
        </w:rPr>
        <w:t xml:space="preserve">第七章 2019-2023年中国眉笔行业重点企业竞争力分析</w:t>
      </w:r>
    </w:p>
    <w:p>
      <w:pPr>
        <w:spacing w:after="150"/>
      </w:pPr>
      <w:r>
        <w:rPr/>
        <w:t xml:space="preserve">第一节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爱茉莉太平洋贸易有限公司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佳丽宝化妆品(中国)有限公司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广州卡姿兰企业管理有限公司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美宝莲(中国)有限公司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上海卓多姿中信化妆品有限公司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安娜苏中国有限公司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上海蝶翠诗商业有限公司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未来眉笔行业发展预测分析</w:t>
      </w:r>
    </w:p>
    <w:p>
      <w:pPr>
        <w:spacing w:after="150"/>
      </w:pPr>
      <w:r>
        <w:rPr/>
        <w:t xml:space="preserve">第一节 2024-2029年眉笔行业市场预测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2024-2029年中国眉笔行业供需预测</w:t>
      </w:r>
    </w:p>
    <w:p>
      <w:pPr>
        <w:spacing w:after="150"/>
      </w:pPr>
      <w:r>
        <w:rPr/>
        <w:t xml:space="preserve">一、中国眉笔供给预测</w:t>
      </w:r>
    </w:p>
    <w:p>
      <w:pPr>
        <w:spacing w:after="150"/>
      </w:pPr>
      <w:r>
        <w:rPr/>
        <w:t xml:space="preserve">二、中国眉笔产量预测</w:t>
      </w:r>
    </w:p>
    <w:p>
      <w:pPr>
        <w:spacing w:after="150"/>
      </w:pPr>
      <w:r>
        <w:rPr/>
        <w:t xml:space="preserve">三、中国眉笔需求预测</w:t>
      </w:r>
    </w:p>
    <w:p>
      <w:pPr>
        <w:spacing w:after="150"/>
      </w:pPr>
      <w:r>
        <w:rPr/>
        <w:t xml:space="preserve">四、中国眉笔供需平衡预测</w:t>
      </w:r>
    </w:p>
    <w:p>
      <w:pPr>
        <w:spacing w:after="150"/>
      </w:pPr>
      <w:r>
        <w:rPr/>
        <w:t xml:space="preserve">第三节 2024-2029年眉笔行业发展前景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消费市场对眉笔行业的影响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中国眉笔市场消费者偏好调查</w:t>
      </w:r>
    </w:p>
    <w:p>
      <w:pPr>
        <w:spacing w:after="150"/>
      </w:pPr>
      <w:r>
        <w:rPr/>
        <w:t xml:space="preserve">第一节 眉笔市场产品的品牌市场调查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2024-2029年中国眉笔行业投资风险分析</w:t>
      </w:r>
    </w:p>
    <w:p>
      <w:pPr>
        <w:spacing w:after="150"/>
      </w:pPr>
      <w:r>
        <w:rPr/>
        <w:t xml:space="preserve">第一节 2024-2029年眉笔市场投资风险展望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2024-2029年眉笔市场投资机会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2024-2029年中国眉笔行业发展策略及投资建议</w:t>
      </w:r>
    </w:p>
    <w:p>
      <w:pPr>
        <w:spacing w:after="150"/>
      </w:pPr>
      <w:r>
        <w:rPr/>
        <w:t xml:space="preserve">第一节 2024-2029年中国眉笔行业市场的重点客户战略实施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眉笔行业投资风险分析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眉笔行业投资建议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眉笔行业发展建议分析</w:t>
      </w:r>
    </w:p>
    <w:p>
      <w:pPr>
        <w:spacing w:after="150"/>
      </w:pPr>
      <w:r>
        <w:rPr/>
        <w:t xml:space="preserve">第一节 眉笔行业研究结论及建议</w:t>
      </w:r>
    </w:p>
    <w:p>
      <w:pPr>
        <w:spacing w:after="150"/>
      </w:pPr>
      <w:r>
        <w:rPr/>
        <w:t xml:space="preserve">第二节 眉笔细分行业研究结论及建议</w:t>
      </w:r>
    </w:p>
    <w:p>
      <w:pPr>
        <w:spacing w:after="150"/>
      </w:pPr>
      <w:r>
        <w:rPr/>
        <w:t xml:space="preserve">第三节 眉笔行业竞争策略总结及建议</w:t>
      </w:r>
    </w:p>
    <w:p>
      <w:pPr>
        <w:spacing w:after="150"/>
      </w:pPr>
      <w:r>
        <w:rPr>
          <w:b w:val="1"/>
          <w:bCs w:val="1"/>
        </w:rPr>
        <w:t xml:space="preserve">图表目录</w:t>
      </w:r>
    </w:p>
    <w:p>
      <w:pPr>
        <w:spacing w:after="150"/>
      </w:pPr>
      <w:r>
        <w:rPr/>
        <w:t xml:space="preserve">图表：眉笔产业链分析</w:t>
      </w:r>
    </w:p>
    <w:p>
      <w:pPr>
        <w:spacing w:after="150"/>
      </w:pPr>
      <w:r>
        <w:rPr/>
        <w:t xml:space="preserve">图表：全球眉笔市场规模</w:t>
      </w:r>
    </w:p>
    <w:p>
      <w:pPr>
        <w:spacing w:after="150"/>
      </w:pPr>
      <w:r>
        <w:rPr/>
        <w:t xml:space="preserve">图表：全球眉笔生命周期</w:t>
      </w:r>
    </w:p>
    <w:p>
      <w:pPr>
        <w:spacing w:after="150"/>
      </w:pPr>
      <w:r>
        <w:rPr/>
        <w:t xml:space="preserve">图表：2019-2023年我国眉笔行业主要经济指标</w:t>
      </w:r>
    </w:p>
    <w:p>
      <w:pPr>
        <w:spacing w:after="150"/>
      </w:pPr>
      <w:r>
        <w:rPr/>
        <w:t xml:space="preserve">图表：2019-2023年中国眉笔行业需求总量</w:t>
      </w:r>
    </w:p>
    <w:p>
      <w:pPr>
        <w:spacing w:after="150"/>
      </w:pPr>
      <w:r>
        <w:rPr/>
        <w:t xml:space="preserve">图表：2019-2023年中国眉笔行业需求总量预测</w:t>
      </w:r>
    </w:p>
    <w:p>
      <w:pPr>
        <w:spacing w:after="150"/>
      </w:pPr>
      <w:r>
        <w:rPr/>
        <w:t xml:space="preserve">图表：2019-2023年中国眉笔行业需求集中度</w:t>
      </w:r>
    </w:p>
    <w:p>
      <w:pPr>
        <w:spacing w:after="150"/>
      </w:pPr>
      <w:r>
        <w:rPr/>
        <w:t xml:space="preserve">图表：2019-2023年中国眉笔行业需求增长速度</w:t>
      </w:r>
    </w:p>
    <w:p>
      <w:pPr>
        <w:spacing w:after="150"/>
      </w:pPr>
      <w:r>
        <w:rPr/>
        <w:t xml:space="preserve">图表：2019-2023年中国眉笔行业市场饱和度</w:t>
      </w:r>
    </w:p>
    <w:p>
      <w:pPr>
        <w:spacing w:after="150"/>
      </w:pPr>
      <w:r>
        <w:rPr/>
        <w:t xml:space="preserve">图表：2019-2023年中国眉笔行业供给总量</w:t>
      </w:r>
    </w:p>
    <w:p>
      <w:pPr>
        <w:spacing w:after="150"/>
      </w:pPr>
      <w:r>
        <w:rPr/>
        <w:t xml:space="preserve">图表：2019-2023年中国眉笔行业供给增长速度</w:t>
      </w:r>
    </w:p>
    <w:p>
      <w:pPr>
        <w:spacing w:after="150"/>
      </w:pPr>
      <w:r>
        <w:rPr/>
        <w:t xml:space="preserve">图表：2019-2023年中国眉笔行业供给量预测</w:t>
      </w:r>
    </w:p>
    <w:p>
      <w:pPr>
        <w:spacing w:after="150"/>
      </w:pPr>
      <w:r>
        <w:rPr/>
        <w:t xml:space="preserve">图表：2019-2023年中国眉笔行业供给集中度</w:t>
      </w:r>
    </w:p>
    <w:p>
      <w:pPr>
        <w:spacing w:after="150"/>
      </w:pPr>
      <w:r>
        <w:rPr/>
        <w:t xml:space="preserve">图表：2019-2023年中国眉笔行业销售量</w:t>
      </w:r>
    </w:p>
    <w:p>
      <w:pPr>
        <w:spacing w:after="150"/>
      </w:pPr>
      <w:r>
        <w:rPr/>
        <w:t xml:space="preserve">图表：2019-2023年眉笔销售收入</w:t>
      </w:r>
    </w:p>
    <w:p>
      <w:pPr>
        <w:spacing w:after="150"/>
      </w:pPr>
      <w:r>
        <w:rPr/>
        <w:t xml:space="preserve">图表：2019-2023年眉笔销售收入增长趋势图</w:t>
      </w:r>
    </w:p>
    <w:p>
      <w:pPr>
        <w:spacing w:after="150"/>
      </w:pPr>
      <w:r>
        <w:rPr/>
        <w:t xml:space="preserve">图表：2019-2023年眉笔不同规模企业销售额</w:t>
      </w:r>
    </w:p>
    <w:p>
      <w:pPr>
        <w:spacing w:after="150"/>
      </w:pPr>
      <w:r>
        <w:rPr/>
        <w:t xml:space="preserve">图表：2019-2023年眉笔不同所有制企业销售额</w:t>
      </w:r>
    </w:p>
    <w:p>
      <w:pPr>
        <w:spacing w:after="150"/>
      </w:pPr>
      <w:r>
        <w:rPr/>
        <w:t xml:space="preserve">图表：2019-2023年眉笔利润总额</w:t>
      </w:r>
    </w:p>
    <w:p>
      <w:pPr>
        <w:spacing w:after="150"/>
      </w:pPr>
      <w:r>
        <w:rPr/>
        <w:t xml:space="preserve">图表：2019-2023年眉笔利润总额增长趋势图</w:t>
      </w:r>
    </w:p>
    <w:p>
      <w:pPr>
        <w:spacing w:after="150"/>
      </w:pPr>
      <w:r>
        <w:rPr/>
        <w:t xml:space="preserve">图表：2019-2023年眉笔不同规模企业利润总额</w:t>
      </w:r>
    </w:p>
    <w:p>
      <w:pPr>
        <w:spacing w:after="150"/>
      </w:pPr>
      <w:r>
        <w:rPr/>
        <w:t xml:space="preserve">图表：2019-2023年眉笔不同所有制企业利润总额</w:t>
      </w:r>
    </w:p>
    <w:p>
      <w:pPr>
        <w:spacing w:after="150"/>
      </w:pPr>
      <w:r>
        <w:rPr/>
        <w:t xml:space="preserve">图表：2019-2023年眉笔资产总额</w:t>
      </w:r>
    </w:p>
    <w:p>
      <w:pPr>
        <w:spacing w:after="150"/>
      </w:pPr>
      <w:r>
        <w:rPr/>
        <w:t xml:space="preserve">图表：2019-2023年眉笔总资产增长趋势图</w:t>
      </w:r>
    </w:p>
    <w:p>
      <w:pPr>
        <w:spacing w:after="150"/>
      </w:pPr>
      <w:r>
        <w:rPr/>
        <w:t xml:space="preserve">图表：2024-2029年中国眉笔发展能力分析</w:t>
      </w:r>
    </w:p>
    <w:p>
      <w:pPr>
        <w:spacing w:after="150"/>
      </w:pPr>
      <w:r>
        <w:rPr/>
        <w:t xml:space="preserve">图表：2024-2029年中国眉笔竞争力分析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2024-2029年中国眉笔行业产销格局与投资机会预测报告</dc:title>
  <dc:description>2024-2029年中国眉笔行业产销格局与投资机会预测报告</dc:description>
  <dc:subject>2024-2029年中国眉笔行业产销格局与投资机会预测报告</dc:subject>
  <cp:keywords>研究报告</cp:keywords>
  <cp:category>研究报告</cp:category>
  <cp:lastModifiedBy>北京中道泰和信息咨询有限公司</cp:lastModifiedBy>
  <dcterms:created xsi:type="dcterms:W3CDTF">2024-01-24T10:17:49+08:00</dcterms:created>
  <dcterms:modified xsi:type="dcterms:W3CDTF">2024-01-24T10:17:49+08:00</dcterms:modified>
</cp:coreProperties>
</file>

<file path=docProps/custom.xml><?xml version="1.0" encoding="utf-8"?>
<Properties xmlns="http://schemas.openxmlformats.org/officeDocument/2006/custom-properties" xmlns:vt="http://schemas.openxmlformats.org/officeDocument/2006/docPropsVTypes"/>
</file>