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2024-2029年竹地板行业市场调研与投资前景预测报告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竹板拼接采用粘胶剂，施以高温高压而成。地板无毒，牢固稳定，不开胶，不变形。经过脱去糖份，脂，淀粉肪，蛋白质等特殊无害处理后的竹材，具有超强的防虫蛀功能。地板六面用优质进口耐磨漆密封，阻燃，耐磨，防霉变。地板表面光洁柔和，几何尺寸好，品质稳定。是住宅，宾馆和写字间等的高级装潢材料。</w:t>
      </w:r>
    </w:p>
    <w:p>
      <w:pPr>
        <w:spacing w:after="150"/>
      </w:pPr>
      <w:r>
        <w:rPr/>
        <w:t xml:space="preserve">纵观目前整个地板市场，与其他木地板相比，竹地板因采用天然原竹为材料，甲醛释放量相对较低，绿色环保性相对木地板来说的毋庸置疑，与当今市场追求低碳生活的消费潮流实现了很好的对接。但是竹地板在和木地板以及强化地板的PK中，一直都处于下风，主要还是由于其自身的特性短板造成的，而随着高品质环保型竹地板市场的全新面世和启动，竹地板自身的“短板”也将得以弥补。业内人士普遍认为，这昭示着中国竹地板市场消费的拐点即将到来。</w:t>
      </w:r>
    </w:p>
    <w:p>
      <w:pPr>
        <w:spacing w:after="150"/>
      </w:pPr>
      <w:r>
        <w:rPr/>
        <w:t xml:space="preserve">据不完全统计，竹地板在国内的销售额依然是停滞不前，相当于只占木地板市场的十分之一强，销量相当不景气。在消费者十分注重环保理念的今天，这种局面必然有其内在因素。面对国内地板行业的激烈竞争，要想赢得消费者的青睐，中国竹地板应该如何抓住拐点已经成为一个迫在眉睫的关键问题。普通的装饰建材行业的毛利率一般是40%左右，木地板行业的毛利达30%以上，但国内竹地板行业内普遍的毛利率仅有20%甚至更低，这意味着多数竹地板产品投入市场就只能维持收支平衡，企业基本没有更多资金进行品牌建设以及市场宣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地板行业市场发展状况、关联行业发展状况、行业竞争状况、优势企业发展状况、消费现状以及行业营销进行了深入的分析，在总结中国竹地板行业发展历程的基础上，结合新时期的各方面因素，对中国竹地板行业的发展趋势给予了细致和审慎的预测论证。本报告是竹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竹地板行业发展概述</w:t>
      </w:r>
    </w:p>
    <w:p>
      <w:pPr>
        <w:spacing w:after="150"/>
      </w:pPr>
      <w:r>
        <w:rPr/>
        <w:t xml:space="preserve">第一节 竹地板行业定义及发展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竹地板行业发展分析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竹地板国际/国内市场行情分析</w:t>
      </w:r>
    </w:p>
    <w:p>
      <w:pPr>
        <w:spacing w:after="150"/>
      </w:pPr>
      <w:r>
        <w:rPr/>
        <w:t xml:space="preserve">第一节 竹地板行业国际市场分析</w:t>
      </w:r>
    </w:p>
    <w:p>
      <w:pPr>
        <w:spacing w:after="150"/>
      </w:pPr>
      <w:r>
        <w:rPr/>
        <w:t xml:space="preserve">一、竹地板重点生产企业</w:t>
      </w:r>
    </w:p>
    <w:p>
      <w:pPr>
        <w:spacing w:after="150"/>
      </w:pPr>
      <w:r>
        <w:rPr/>
        <w:t xml:space="preserve">二、竹地板产品技术动态</w:t>
      </w:r>
    </w:p>
    <w:p>
      <w:pPr>
        <w:spacing w:after="150"/>
      </w:pPr>
      <w:r>
        <w:rPr/>
        <w:t xml:space="preserve">三、竹地板竞争格局分析</w:t>
      </w:r>
    </w:p>
    <w:p>
      <w:pPr>
        <w:spacing w:after="150"/>
      </w:pPr>
      <w:r>
        <w:rPr/>
        <w:t xml:space="preserve">四、竹地板国际市场前景</w:t>
      </w:r>
    </w:p>
    <w:p>
      <w:pPr>
        <w:spacing w:after="150"/>
      </w:pPr>
      <w:r>
        <w:rPr/>
        <w:t xml:space="preserve">第二节 竹地板行业国内市场分析</w:t>
      </w:r>
    </w:p>
    <w:p>
      <w:pPr>
        <w:spacing w:after="150"/>
      </w:pPr>
      <w:r>
        <w:rPr/>
        <w:t xml:space="preserve">一、竹地板国内市场现状</w:t>
      </w:r>
    </w:p>
    <w:p>
      <w:pPr>
        <w:spacing w:after="150"/>
      </w:pPr>
      <w:r>
        <w:rPr/>
        <w:t xml:space="preserve">二、竹地板产品技术动态</w:t>
      </w:r>
    </w:p>
    <w:p>
      <w:pPr>
        <w:spacing w:after="150"/>
      </w:pPr>
      <w:r>
        <w:rPr/>
        <w:t xml:space="preserve">三、竹地板竞争格局分析</w:t>
      </w:r>
    </w:p>
    <w:p>
      <w:pPr>
        <w:spacing w:after="150"/>
      </w:pPr>
      <w:r>
        <w:rPr/>
        <w:t xml:space="preserve">四、竹地板国内需求现状</w:t>
      </w:r>
    </w:p>
    <w:p>
      <w:pPr>
        <w:spacing w:after="150"/>
      </w:pPr>
      <w:r>
        <w:rPr/>
        <w:t xml:space="preserve">五、竹地板国内市场趋势</w:t>
      </w:r>
    </w:p>
    <w:p>
      <w:pPr>
        <w:spacing w:after="150"/>
      </w:pPr>
      <w:r>
        <w:rPr/>
        <w:t xml:space="preserve">第三节 竹地板国内外市场对比分析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2019-2023年竹地板行业发展环境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竹地板政策的回顾与展望</w:t>
      </w:r>
    </w:p>
    <w:p>
      <w:pPr>
        <w:spacing w:after="150"/>
      </w:pPr>
      <w:r>
        <w:rPr/>
        <w:t xml:space="preserve">一、我国竹地板政策的转变</w:t>
      </w:r>
    </w:p>
    <w:p>
      <w:pPr>
        <w:spacing w:after="150"/>
      </w:pPr>
      <w:r>
        <w:rPr/>
        <w:t xml:space="preserve">二、竹地板政策调整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“十四五”期间我国面临的经济形势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第五节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2019-2023年中国竹地板行业发展现状</w:t>
      </w:r>
    </w:p>
    <w:p>
      <w:pPr>
        <w:spacing w:after="150"/>
      </w:pPr>
      <w:r>
        <w:rPr/>
        <w:t xml:space="preserve">第一节 中国竹地板行业市场发展基本情况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中国竹地板行业市场工业总产值分析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竹地板行业产业链分析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竹地板技术工艺及成本结构</w:t>
      </w:r>
    </w:p>
    <w:p>
      <w:pPr>
        <w:spacing w:after="150"/>
      </w:pPr>
      <w:r>
        <w:rPr/>
        <w:t xml:space="preserve">一、竹地板产品技术参数</w:t>
      </w:r>
    </w:p>
    <w:p>
      <w:pPr>
        <w:spacing w:after="150"/>
      </w:pPr>
      <w:r>
        <w:rPr/>
        <w:t xml:space="preserve">二、竹地板技术工艺分析</w:t>
      </w:r>
    </w:p>
    <w:p>
      <w:pPr>
        <w:spacing w:after="150"/>
      </w:pPr>
      <w:r>
        <w:rPr/>
        <w:t xml:space="preserve">三、竹地板成本结构分析</w:t>
      </w:r>
    </w:p>
    <w:p>
      <w:pPr>
        <w:spacing w:after="150"/>
      </w:pPr>
      <w:r>
        <w:rPr/>
        <w:t xml:space="preserve">四、竹地板技术发展趋势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2019-2023年竹地板供需市场</w:t>
      </w:r>
    </w:p>
    <w:p>
      <w:pPr>
        <w:spacing w:after="150"/>
      </w:pPr>
      <w:r>
        <w:rPr/>
        <w:t xml:space="preserve">第一节 竹地板需求分析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竹地板供给分析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竹地板行业竞争格局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竹地板行业集中度分析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竹地板企业发展分析</w:t>
      </w:r>
    </w:p>
    <w:p>
      <w:pPr>
        <w:spacing w:after="150"/>
      </w:pPr>
      <w:r>
        <w:rPr/>
        <w:t xml:space="preserve">第一节 江西飞宇竹业集团有限公司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江西松涛竹业有限公司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江西华昌竹业集团有限公司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江西腾达竹木业有限公司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江西省央海实业有限公司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江西山友实业有限公司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圣象集团有限公司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上海新四合木业有限公司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浙江大庄实业集团有限公司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浙江天振竹木开发有限公司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“十四五”竹地板行业前景预测</w:t>
      </w:r>
    </w:p>
    <w:p>
      <w:pPr>
        <w:spacing w:after="150"/>
      </w:pPr>
      <w:r>
        <w:rPr/>
        <w:t xml:space="preserve">第一节 竹地板发展前景分析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竹地板行业SWOT分析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“十四五”竹地板行业供需预测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竹地板行业未来发展分析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竹地板行业发展机遇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竹地板行业发展研究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竹地板行业品牌的战略思考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图表：竹地板行业生命周期</w:t>
      </w:r>
    </w:p>
    <w:p>
      <w:pPr>
        <w:spacing w:after="150"/>
      </w:pPr>
      <w:r>
        <w:rPr/>
        <w:t xml:space="preserve">图表：竹地板行业产业链结构</w:t>
      </w:r>
    </w:p>
    <w:p>
      <w:pPr>
        <w:spacing w:after="150"/>
      </w:pPr>
      <w:r>
        <w:rPr/>
        <w:t xml:space="preserve">图表：2019-2023年全球竹地板行业市场规模</w:t>
      </w:r>
    </w:p>
    <w:p>
      <w:pPr>
        <w:spacing w:after="150"/>
      </w:pPr>
      <w:r>
        <w:rPr/>
        <w:t xml:space="preserve">图表：2019-2023年中国竹地板行业市场规模</w:t>
      </w:r>
    </w:p>
    <w:p>
      <w:pPr>
        <w:spacing w:after="150"/>
      </w:pPr>
      <w:r>
        <w:rPr/>
        <w:t xml:space="preserve">图表：2019-2023年竹地板行业重要数据指标比较</w:t>
      </w:r>
    </w:p>
    <w:p>
      <w:pPr>
        <w:spacing w:after="150"/>
      </w:pPr>
      <w:r>
        <w:rPr/>
        <w:t xml:space="preserve">图表：2019-2023年中国竹地板市场占全球份额比较</w:t>
      </w:r>
    </w:p>
    <w:p>
      <w:pPr>
        <w:spacing w:after="150"/>
      </w:pPr>
      <w:r>
        <w:rPr/>
        <w:t xml:space="preserve">图表：2019-2023年竹地板行业工业总产值</w:t>
      </w:r>
    </w:p>
    <w:p>
      <w:pPr>
        <w:spacing w:after="150"/>
      </w:pPr>
      <w:r>
        <w:rPr/>
        <w:t xml:space="preserve">图表：2019-2023年竹地板行业销售收入</w:t>
      </w:r>
    </w:p>
    <w:p>
      <w:pPr>
        <w:spacing w:after="150"/>
      </w:pPr>
      <w:r>
        <w:rPr/>
        <w:t xml:space="preserve">图表：2019-2023年竹地板行业利润总额</w:t>
      </w:r>
    </w:p>
    <w:p>
      <w:pPr>
        <w:spacing w:after="150"/>
      </w:pPr>
      <w:r>
        <w:rPr/>
        <w:t xml:space="preserve">图表：2019-2023年竹地板行业资产总计</w:t>
      </w:r>
    </w:p>
    <w:p>
      <w:pPr>
        <w:spacing w:after="150"/>
      </w:pPr>
      <w:r>
        <w:rPr/>
        <w:t xml:space="preserve">图表：2019-2023年竹地板行业负债总计</w:t>
      </w:r>
    </w:p>
    <w:p>
      <w:pPr>
        <w:spacing w:after="150"/>
      </w:pPr>
      <w:r>
        <w:rPr/>
        <w:t xml:space="preserve">图表：2019-2023年竹地板行业竞争力分析</w:t>
      </w:r>
    </w:p>
    <w:p>
      <w:pPr>
        <w:spacing w:after="150"/>
      </w:pPr>
      <w:r>
        <w:rPr/>
        <w:t xml:space="preserve">图表：2019-2023年竹地板市场价格走势</w:t>
      </w:r>
    </w:p>
    <w:p>
      <w:pPr>
        <w:spacing w:after="150"/>
      </w:pPr>
      <w:r>
        <w:rPr/>
        <w:t xml:space="preserve">图表：2019-2023年竹地板行业主营业务收入</w:t>
      </w:r>
    </w:p>
    <w:p>
      <w:pPr>
        <w:spacing w:after="150"/>
      </w:pPr>
      <w:r>
        <w:rPr/>
        <w:t xml:space="preserve">图表：2019-2023年竹地板行业主营业务成本</w:t>
      </w:r>
    </w:p>
    <w:p>
      <w:pPr>
        <w:spacing w:after="150"/>
      </w:pPr>
      <w:r>
        <w:rPr/>
        <w:t xml:space="preserve">图表：2019-2023年竹地板行业销售费用分析</w:t>
      </w:r>
    </w:p>
    <w:p>
      <w:pPr>
        <w:spacing w:after="150"/>
      </w:pPr>
      <w:r>
        <w:rPr/>
        <w:t xml:space="preserve">图表：2019-2023年竹地板行业管理费用分析</w:t>
      </w:r>
    </w:p>
    <w:p>
      <w:pPr>
        <w:spacing w:after="150"/>
      </w:pPr>
      <w:r>
        <w:rPr/>
        <w:t xml:space="preserve">图表：2019-2023年竹地板行业财务费用分析</w:t>
      </w:r>
    </w:p>
    <w:p>
      <w:pPr>
        <w:spacing w:after="150"/>
      </w:pPr>
      <w:r>
        <w:rPr/>
        <w:t xml:space="preserve">图表：2024-2029年竹地板行业市场规模预测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2024-2029年竹地板行业市场调研与投资前景预测报告</dc:title>
  <dc:description>2024-2029年竹地板行业市场调研与投资前景预测报告</dc:description>
  <dc:subject>2024-2029年竹地板行业市场调研与投资前景预测报告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2024-01-24T10:09:52+08:00</dcterms:created>
  <dcterms:modified xsi:type="dcterms:W3CDTF">2024-01-24T10:09:52+08:00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