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2024-2029年中国智能电表行业市场调研分析及投资前景预测报告</w:t>
      </w:r>
    </w:p>
    <w:p>
      <w:pPr>
        <w:spacing w:after="150"/>
      </w:pPr>
      <w:r>
        <w:rPr>
          <w:b w:val="1"/>
          <w:bCs w:val="1"/>
        </w:rPr>
        <w:t xml:space="preserve">报告简介</w:t>
      </w:r>
    </w:p>
    <w:p>
      <w:pPr>
        <w:spacing w:after="150"/>
      </w:pPr>
      <w:r>
        <w:rPr/>
        <w:t xml:space="preserve">智能电表是智能电网的智能终端，它已经不是传统意义上的电能表，智能电表除了具备传统电能表基本用电量的计量功能以外，为了适应智能电网和新能源的使用它还具有双向多种费率计量功能、用户端控制功能、多种数据传输模式的双向数据通信功能、防窃电功能等智能化的功能，智能电表代表着未来节能型智能电网最终用户智能化终端的发展方向。</w:t>
      </w:r>
    </w:p>
    <w:p>
      <w:pPr>
        <w:spacing w:after="150"/>
      </w:pPr>
      <w:r>
        <w:rPr/>
        <w:t xml:space="preserve">作为我国电网工程中的重要一环，智能电表是联系用户端与供电端的枢纽，是实现双向互动智能用电的“末端神经”。用户家中的电表将与“用电信息采集系统”联网，用户可享受到快捷查询用电情况、停电前自动提醒等一系列人性化新服务。</w:t>
      </w:r>
    </w:p>
    <w:p>
      <w:pPr>
        <w:spacing w:after="150"/>
      </w:pPr>
      <w:r>
        <w:rPr/>
        <w:t xml:space="preserve">未来几年智能电表的强劲增长态势还将延续，而中国智能电表出口量也将持续上升。中国智能电表在东南亚和中东等地出口表现最为突出，南美也将成为出口新的增长地区。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电表行业及各子行业的发展状况、上下游行业发展状况、市场供需形势、新产品与技术等进行了分析，并重点分析了我国智能电表行业发展状况和特点，以及中国智能电表行业将面临的挑战、企业的发展策略等。报告还对全球智能电表行业发展态势作了详细分析，并对智能电表行业进行了趋向研判，是智能电表生产、经营企业，科研、投资机构等单位准确了解目前智能电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智能电表的定义与发展水平</w:t>
      </w:r>
    </w:p>
    <w:p>
      <w:pPr>
        <w:spacing w:after="150"/>
      </w:pPr>
      <w:r>
        <w:rPr/>
        <w:t xml:space="preserve">第一节 智能电表市场概况</w:t>
      </w:r>
    </w:p>
    <w:p>
      <w:pPr>
        <w:spacing w:after="150"/>
      </w:pPr>
      <w:r>
        <w:rPr/>
        <w:t xml:space="preserve">一、智能电表的定义</w:t>
      </w:r>
    </w:p>
    <w:p>
      <w:pPr>
        <w:spacing w:after="150"/>
      </w:pPr>
      <w:r>
        <w:rPr/>
        <w:t xml:space="preserve">二、全球智能电表的发展现状</w:t>
      </w:r>
    </w:p>
    <w:p>
      <w:pPr>
        <w:spacing w:after="150"/>
      </w:pPr>
      <w:r>
        <w:rPr/>
        <w:t xml:space="preserve">三、全球智能电表价值链环境</w:t>
      </w:r>
    </w:p>
    <w:p>
      <w:pPr>
        <w:spacing w:after="150"/>
      </w:pPr>
      <w:r>
        <w:rPr/>
        <w:t xml:space="preserve">四、全球智能电表的发展状况</w:t>
      </w:r>
    </w:p>
    <w:p>
      <w:pPr>
        <w:spacing w:after="150"/>
      </w:pPr>
      <w:r>
        <w:rPr/>
        <w:t xml:space="preserve">第二节 中国智能电表市场概况</w:t>
      </w:r>
    </w:p>
    <w:p>
      <w:pPr>
        <w:spacing w:after="150"/>
      </w:pPr>
      <w:r>
        <w:rPr/>
        <w:t xml:space="preserve">一、中国智能电表发展情况</w:t>
      </w:r>
    </w:p>
    <w:p>
      <w:pPr>
        <w:spacing w:after="150"/>
      </w:pPr>
      <w:r>
        <w:rPr/>
        <w:t xml:space="preserve">二、中国智能电表商业模式和特点</w:t>
      </w:r>
    </w:p>
    <w:p>
      <w:pPr>
        <w:spacing w:after="150"/>
      </w:pPr>
      <w:r>
        <w:rPr/>
        <w:t xml:space="preserve">三、中国智能电表实用性与优越性分析</w:t>
      </w:r>
    </w:p>
    <w:p>
      <w:pPr>
        <w:spacing w:after="150"/>
      </w:pPr>
      <w:r>
        <w:rPr/>
        <w:t xml:space="preserve">四、发展智能电表用户的关键因素</w:t>
      </w:r>
    </w:p>
    <w:p>
      <w:pPr>
        <w:spacing w:after="150"/>
      </w:pPr>
      <w:r>
        <w:rPr>
          <w:b w:val="1"/>
          <w:bCs w:val="1"/>
        </w:rPr>
        <w:t xml:space="preserve">第二章 我国智能电表行业发展现状</w:t>
      </w:r>
    </w:p>
    <w:p>
      <w:pPr>
        <w:spacing w:after="150"/>
      </w:pPr>
      <w:r>
        <w:rPr/>
        <w:t xml:space="preserve">第一节 中国智能电表行业的发展概况</w:t>
      </w:r>
    </w:p>
    <w:p>
      <w:pPr>
        <w:spacing w:after="150"/>
      </w:pPr>
      <w:r>
        <w:rPr/>
        <w:t xml:space="preserve">一、智能电表产业布局的演变分析</w:t>
      </w:r>
    </w:p>
    <w:p>
      <w:pPr>
        <w:spacing w:after="150"/>
      </w:pPr>
      <w:r>
        <w:rPr/>
        <w:t xml:space="preserve">二、制约智能电表业生态链的因素</w:t>
      </w:r>
    </w:p>
    <w:p>
      <w:pPr>
        <w:spacing w:after="150"/>
      </w:pPr>
      <w:r>
        <w:rPr/>
        <w:t xml:space="preserve">三、智能电表业的价值分析</w:t>
      </w:r>
    </w:p>
    <w:p>
      <w:pPr>
        <w:spacing w:after="150"/>
      </w:pPr>
      <w:r>
        <w:rPr/>
        <w:t xml:space="preserve">第二节 2019-2023年我国智能电表行业发展状况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2019-2023年中国智能电表行业供需分析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t xml:space="preserve">第四节 中国智能电网行业发展状况分析</w:t>
      </w:r>
    </w:p>
    <w:p>
      <w:pPr>
        <w:spacing w:after="150"/>
      </w:pPr>
      <w:r>
        <w:rPr/>
        <w:t xml:space="preserve">一、电网发展总体概况</w:t>
      </w:r>
    </w:p>
    <w:p>
      <w:pPr>
        <w:spacing w:after="150"/>
      </w:pPr>
      <w:r>
        <w:rPr/>
        <w:t xml:space="preserve">二、智能电网建设现状</w:t>
      </w:r>
    </w:p>
    <w:p>
      <w:pPr>
        <w:spacing w:after="150"/>
      </w:pPr>
      <w:r>
        <w:rPr/>
        <w:t xml:space="preserve">三、智能电网投资分析</w:t>
      </w:r>
    </w:p>
    <w:p>
      <w:pPr>
        <w:spacing w:after="150"/>
      </w:pPr>
      <w:r>
        <w:rPr/>
        <w:t xml:space="preserve">四、智能电网建设规划</w:t>
      </w:r>
    </w:p>
    <w:p>
      <w:pPr>
        <w:spacing w:after="150"/>
      </w:pPr>
      <w:r>
        <w:rPr/>
        <w:t xml:space="preserve">五、智能电网对智能电表的发展要求</w:t>
      </w:r>
    </w:p>
    <w:p>
      <w:pPr>
        <w:spacing w:after="150"/>
      </w:pPr>
      <w:r>
        <w:rPr/>
        <w:t xml:space="preserve">第五节 中国智能电表行业发展分析</w:t>
      </w:r>
    </w:p>
    <w:p>
      <w:pPr>
        <w:spacing w:after="150"/>
      </w:pPr>
      <w:r>
        <w:rPr/>
        <w:t xml:space="preserve">一、智能电表市场规模分析</w:t>
      </w:r>
    </w:p>
    <w:p>
      <w:pPr>
        <w:spacing w:after="150"/>
      </w:pPr>
      <w:r>
        <w:rPr/>
        <w:t xml:space="preserve">二、智能电表行业竞争状况</w:t>
      </w:r>
    </w:p>
    <w:p>
      <w:pPr>
        <w:spacing w:after="150"/>
      </w:pPr>
      <w:r>
        <w:rPr/>
        <w:t xml:space="preserve">三、智能电表市场容量分析</w:t>
      </w:r>
    </w:p>
    <w:p>
      <w:pPr>
        <w:spacing w:after="150"/>
      </w:pPr>
      <w:r>
        <w:rPr/>
        <w:t xml:space="preserve">第六节 中国智能电表行业招标情况</w:t>
      </w:r>
    </w:p>
    <w:p>
      <w:pPr>
        <w:spacing w:after="150"/>
      </w:pPr>
      <w:r>
        <w:rPr/>
        <w:t xml:space="preserve">一、智能电表招标总体情况</w:t>
      </w:r>
    </w:p>
    <w:p>
      <w:pPr>
        <w:spacing w:after="150"/>
      </w:pPr>
      <w:r>
        <w:rPr/>
        <w:t xml:space="preserve">1、智能电表招标规模分析</w:t>
      </w:r>
    </w:p>
    <w:p>
      <w:pPr>
        <w:spacing w:after="150"/>
      </w:pPr>
      <w:r>
        <w:rPr/>
        <w:t xml:space="preserve">2、智能电表中标企业市场份额分析</w:t>
      </w:r>
    </w:p>
    <w:p>
      <w:pPr>
        <w:spacing w:after="150"/>
      </w:pPr>
      <w:r>
        <w:rPr/>
        <w:t xml:space="preserve">二、2019-2023年智能电表招标情况</w:t>
      </w:r>
    </w:p>
    <w:p>
      <w:pPr>
        <w:spacing w:after="150"/>
      </w:pPr>
      <w:r>
        <w:rPr/>
        <w:t xml:space="preserve">1、2019-2023年智能电表招标规模分析</w:t>
      </w:r>
    </w:p>
    <w:p>
      <w:pPr>
        <w:spacing w:after="150"/>
      </w:pPr>
      <w:r>
        <w:rPr/>
        <w:t xml:space="preserve">2、2级单相智能表中标情况分析</w:t>
      </w:r>
    </w:p>
    <w:p>
      <w:pPr>
        <w:spacing w:after="150"/>
      </w:pPr>
      <w:r>
        <w:rPr/>
        <w:t xml:space="preserve">3、三相智能表中标情况分析</w:t>
      </w:r>
    </w:p>
    <w:p>
      <w:pPr>
        <w:spacing w:after="150"/>
      </w:pPr>
      <w:r>
        <w:rPr/>
        <w:t xml:space="preserve">三、2019-2023年智能电表招标情况</w:t>
      </w:r>
    </w:p>
    <w:p>
      <w:pPr>
        <w:spacing w:after="150"/>
      </w:pPr>
      <w:r>
        <w:rPr/>
        <w:t xml:space="preserve">1、2019-2023年智能电表招标规模分析</w:t>
      </w:r>
    </w:p>
    <w:p>
      <w:pPr>
        <w:spacing w:after="150"/>
      </w:pPr>
      <w:r>
        <w:rPr/>
        <w:t xml:space="preserve">2、2级单相智能表中标情况分析</w:t>
      </w:r>
    </w:p>
    <w:p>
      <w:pPr>
        <w:spacing w:after="150"/>
      </w:pPr>
      <w:r>
        <w:rPr/>
        <w:t xml:space="preserve">3、三相智能表中标情况分析</w:t>
      </w:r>
    </w:p>
    <w:p>
      <w:pPr>
        <w:spacing w:after="150"/>
      </w:pPr>
      <w:r>
        <w:rPr>
          <w:b w:val="1"/>
          <w:bCs w:val="1"/>
        </w:rPr>
        <w:t xml:space="preserve">第二部分 市场深度分析</w:t>
      </w:r>
    </w:p>
    <w:p>
      <w:pPr>
        <w:spacing w:after="150"/>
      </w:pPr>
      <w:r>
        <w:rPr>
          <w:b w:val="1"/>
          <w:bCs w:val="1"/>
        </w:rPr>
        <w:t xml:space="preserve">第三章 中国智能电表市场行业规模分析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智能电表技术发展分析</w:t>
      </w:r>
    </w:p>
    <w:p>
      <w:pPr>
        <w:spacing w:after="150"/>
      </w:pPr>
      <w:r>
        <w:rPr/>
        <w:t xml:space="preserve">一、智能电表技术现状</w:t>
      </w:r>
    </w:p>
    <w:p>
      <w:pPr>
        <w:spacing w:after="150"/>
      </w:pPr>
      <w:r>
        <w:rPr/>
        <w:t xml:space="preserve">二、智能电表领先技术</w:t>
      </w:r>
    </w:p>
    <w:p>
      <w:pPr>
        <w:spacing w:after="150"/>
      </w:pPr>
      <w:r>
        <w:rPr/>
        <w:t xml:space="preserve">三、智能电表企业研发分析</w:t>
      </w:r>
    </w:p>
    <w:p>
      <w:pPr>
        <w:spacing w:after="150"/>
      </w:pPr>
      <w:r>
        <w:rPr/>
        <w:t xml:space="preserve">四、智能电表技术发展趋势</w:t>
      </w:r>
    </w:p>
    <w:p>
      <w:pPr>
        <w:spacing w:after="150"/>
      </w:pPr>
      <w:r>
        <w:rPr>
          <w:b w:val="1"/>
          <w:bCs w:val="1"/>
        </w:rPr>
        <w:t xml:space="preserve">第四章 2019-2023年智能电表产业面临的机遇与挑战</w:t>
      </w:r>
    </w:p>
    <w:p>
      <w:pPr>
        <w:spacing w:after="150"/>
      </w:pPr>
      <w:r>
        <w:rPr/>
        <w:t xml:space="preserve">第一节 2019-2023年智能电表产业面临的机遇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2019-2023年智能电表产业面临的挑战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2019-2023年中国智能电表关联产业透析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2019-2023年智能电表产业渠道分析</w:t>
      </w:r>
    </w:p>
    <w:p>
      <w:pPr>
        <w:spacing w:after="150"/>
      </w:pPr>
      <w:r>
        <w:rPr/>
        <w:t xml:space="preserve">第一节 2019-2023年国内智能电表产品的经销模式</w:t>
      </w:r>
    </w:p>
    <w:p>
      <w:pPr>
        <w:spacing w:after="150"/>
      </w:pPr>
      <w:r>
        <w:rPr/>
        <w:t xml:space="preserve">第二节 智能电表行业国际化营销模式分析</w:t>
      </w:r>
    </w:p>
    <w:p>
      <w:pPr>
        <w:spacing w:after="150"/>
      </w:pPr>
      <w:r>
        <w:rPr/>
        <w:t xml:space="preserve">第三节 2019-2023年国内智能电表产品生产及销售投资运作模式分析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中国智能电表行业区域市场分析</w:t>
      </w:r>
    </w:p>
    <w:p>
      <w:pPr>
        <w:spacing w:after="150"/>
      </w:pPr>
      <w:r>
        <w:rPr/>
        <w:t xml:space="preserve">第一节 华北地区智能电表行业分析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西部地区智能电表行业分析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智能电表行业竞争格局分析</w:t>
      </w:r>
    </w:p>
    <w:p>
      <w:pPr>
        <w:spacing w:after="150"/>
      </w:pPr>
      <w:r>
        <w:rPr/>
        <w:t xml:space="preserve">第一节 智能电表行业集中度分析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智能电表行业竞争格局分析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2019-2023年中国智能电表重点品牌分析</w:t>
      </w:r>
    </w:p>
    <w:p>
      <w:pPr>
        <w:spacing w:after="150"/>
      </w:pPr>
      <w:r>
        <w:rPr/>
        <w:t xml:space="preserve">第一节 华立仪表集团股份有限公司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江苏林洋电子股份有限公司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宁波三星电气股份有限公司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浙江正泰仪器仪表有限责任公司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威胜集团控股有限公司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兰吉尔仪表系统(珠海)有限公司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深圳市科陆电子科技股份有限公司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深圳浩宁达仪表股份有限公司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杭州百富电子技术有限公司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江苏西欧电子有限公司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智能电表行业投资与发展前景分析</w:t>
      </w:r>
    </w:p>
    <w:p>
      <w:pPr>
        <w:spacing w:after="150"/>
      </w:pPr>
      <w:r>
        <w:rPr/>
        <w:t xml:space="preserve">第一节 2019-2023年智能电表行业投资情况分析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2019-2023年智能电表行业投资机会分析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2024-2029年智能电表行业发展前景分析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三、市场面临的发展商机</w:t>
      </w:r>
    </w:p>
    <w:p>
      <w:pPr>
        <w:spacing w:after="150"/>
      </w:pPr>
      <w:r>
        <w:rPr/>
        <w:t xml:space="preserve">四、2024-2029年市场面临的发展商机</w:t>
      </w:r>
    </w:p>
    <w:p>
      <w:pPr>
        <w:spacing w:after="150"/>
      </w:pPr>
      <w:r>
        <w:rPr>
          <w:b w:val="1"/>
          <w:bCs w:val="1"/>
        </w:rPr>
        <w:t xml:space="preserve">第十一章 智能电表行业投资风险预警</w:t>
      </w:r>
    </w:p>
    <w:p>
      <w:pPr>
        <w:spacing w:after="150"/>
      </w:pPr>
      <w:r>
        <w:rPr/>
        <w:t xml:space="preserve">第一节 2019-2023年影响智能电表行业发展的主要因素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2024-2029年智能电表行业投资风险预警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第十二章 智能电表行业发展趋势分析</w:t>
      </w:r>
    </w:p>
    <w:p>
      <w:pPr>
        <w:spacing w:after="150"/>
      </w:pPr>
      <w:r>
        <w:rPr/>
        <w:t xml:space="preserve">第一节 2024-2029年中国智能电表市场趋势分析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2024-2029年中国智能电表行业供需预测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2024-2029年智能电表行业规划建议</w:t>
      </w:r>
    </w:p>
    <w:p>
      <w:pPr>
        <w:spacing w:after="150"/>
      </w:pPr>
      <w:r>
        <w:rPr/>
        <w:t xml:space="preserve">一、行业“十四五”整体规划</w:t>
      </w:r>
    </w:p>
    <w:p>
      <w:pPr>
        <w:spacing w:after="150"/>
      </w:pPr>
      <w:r>
        <w:rPr/>
        <w:t xml:space="preserve">二、2024-2029年智能电表行业规划建议</w:t>
      </w:r>
    </w:p>
    <w:p>
      <w:pPr>
        <w:spacing w:after="150"/>
      </w:pPr>
      <w:r>
        <w:rPr>
          <w:b w:val="1"/>
          <w:bCs w:val="1"/>
        </w:rPr>
        <w:t xml:space="preserve">图表目录</w:t>
      </w:r>
    </w:p>
    <w:p>
      <w:pPr>
        <w:spacing w:after="150"/>
      </w:pPr>
      <w:r>
        <w:rPr/>
        <w:t xml:space="preserve">图表：智能电表产业链分析</w:t>
      </w:r>
    </w:p>
    <w:p>
      <w:pPr>
        <w:spacing w:after="150"/>
      </w:pPr>
      <w:r>
        <w:rPr/>
        <w:t xml:space="preserve">图表：智能电表行业生命周期</w:t>
      </w:r>
    </w:p>
    <w:p>
      <w:pPr>
        <w:spacing w:after="150"/>
      </w:pPr>
      <w:r>
        <w:rPr/>
        <w:t xml:space="preserve">图表：2019-2023年中国智能电表行业市场规模</w:t>
      </w:r>
    </w:p>
    <w:p>
      <w:pPr>
        <w:spacing w:after="150"/>
      </w:pPr>
      <w:r>
        <w:rPr/>
        <w:t xml:space="preserve">图表：2019-2023年全球智能电表产业市场规模</w:t>
      </w:r>
    </w:p>
    <w:p>
      <w:pPr>
        <w:spacing w:after="150"/>
      </w:pPr>
      <w:r>
        <w:rPr/>
        <w:t xml:space="preserve">图表：2019-2023年智能电表重要数据指标比较</w:t>
      </w:r>
    </w:p>
    <w:p>
      <w:pPr>
        <w:spacing w:after="150"/>
      </w:pPr>
      <w:r>
        <w:rPr/>
        <w:t xml:space="preserve">图表：2019-2023年中国智能电表行业利润情况分析</w:t>
      </w:r>
    </w:p>
    <w:p>
      <w:pPr>
        <w:spacing w:after="150"/>
      </w:pPr>
      <w:r>
        <w:rPr/>
        <w:t xml:space="preserve">图表：2019-2023年中国智能电表行业资产情况分析</w:t>
      </w:r>
    </w:p>
    <w:p>
      <w:pPr>
        <w:spacing w:after="150"/>
      </w:pPr>
      <w:r>
        <w:rPr/>
        <w:t xml:space="preserve">图表：2019-2023年中国智能电表竞争力分析</w:t>
      </w:r>
    </w:p>
    <w:p>
      <w:pPr>
        <w:spacing w:after="150"/>
      </w:pPr>
      <w:r>
        <w:rPr/>
        <w:t xml:space="preserve">图表：2024-2029年中国智能电表市场前景预测</w:t>
      </w:r>
    </w:p>
    <w:p>
      <w:pPr>
        <w:spacing w:after="150"/>
      </w:pPr>
      <w:r>
        <w:rPr/>
        <w:t xml:space="preserve">图表：2024-2029年中国智能电表市场价格走势预测</w:t>
      </w:r>
    </w:p>
    <w:p>
      <w:pPr>
        <w:spacing w:after="150"/>
      </w:pPr>
      <w:r>
        <w:rPr/>
        <w:t xml:space="preserve">图表：2024-2029年中国智能电表发展前景预测</w:t>
      </w:r>
    </w:p>
    <w:p>
      <w:pPr>
        <w:spacing w:after="150"/>
      </w:pPr>
      <w:r>
        <w:rPr/>
        <w:t xml:space="preserve">图表：2019-2023年智能电表行业销售成本分析</w:t>
      </w:r>
    </w:p>
    <w:p>
      <w:pPr>
        <w:spacing w:after="150"/>
      </w:pPr>
      <w:r>
        <w:rPr/>
        <w:t xml:space="preserve">图表：2019-2023年智能电表行业销售费用分析</w:t>
      </w:r>
    </w:p>
    <w:p>
      <w:pPr>
        <w:spacing w:after="150"/>
      </w:pPr>
      <w:r>
        <w:rPr/>
        <w:t xml:space="preserve">图表：2019-2023年智能电表行业管理费用分析</w:t>
      </w:r>
    </w:p>
    <w:p>
      <w:pPr>
        <w:spacing w:after="150"/>
      </w:pPr>
      <w:r>
        <w:rPr/>
        <w:t xml:space="preserve">图表：2019-2023年智能电表行业财务费用分析</w:t>
      </w:r>
    </w:p>
    <w:p>
      <w:pPr>
        <w:spacing w:after="150"/>
      </w:pPr>
      <w:r>
        <w:rPr/>
        <w:t xml:space="preserve">图表：2019-2023年智能电表行业销售及利润分析</w:t>
      </w:r>
    </w:p>
    <w:p>
      <w:pPr>
        <w:spacing w:after="150"/>
      </w:pPr>
      <w:r>
        <w:rPr/>
        <w:t xml:space="preserve">图表：2019-2023年智能电表行业销售毛利率分析</w:t>
      </w:r>
    </w:p>
    <w:p>
      <w:pPr>
        <w:spacing w:after="150"/>
      </w:pPr>
      <w:r>
        <w:rPr/>
        <w:t xml:space="preserve">图表：2019-2023年智能电表行业销售利润率分析</w:t>
      </w:r>
    </w:p>
    <w:p>
      <w:pPr>
        <w:spacing w:after="150"/>
      </w:pPr>
      <w:r>
        <w:rPr/>
        <w:t xml:space="preserve">图表：2019-2023年智能电表行业成本费用利润率分析</w:t>
      </w:r>
    </w:p>
    <w:p>
      <w:pPr>
        <w:spacing w:after="150"/>
      </w:pPr>
      <w:r>
        <w:rPr/>
        <w:t xml:space="preserve">图表：2019-2023年智能电表行业总资产利润率分析</w:t>
      </w:r>
    </w:p>
    <w:p>
      <w:pPr>
        <w:spacing w:after="150"/>
      </w:pPr>
      <w:r>
        <w:rPr/>
        <w:t xml:space="preserve">图表：2019-2023年智能电表行业资产分析</w:t>
      </w:r>
    </w:p>
    <w:p>
      <w:pPr>
        <w:spacing w:after="150"/>
      </w:pPr>
      <w:r>
        <w:rPr/>
        <w:t xml:space="preserve">图表：2019-2023年智能电表行业负债分析</w:t>
      </w:r>
    </w:p>
    <w:p>
      <w:pPr>
        <w:spacing w:after="150"/>
      </w:pPr>
      <w:r>
        <w:rPr/>
        <w:t xml:space="preserve">图表：2019-2023年智能电表行业偿债能力分析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2024-2029年中国智能电表行业市场调研分析及投资前景预测报告</dc:title>
  <dc:description>2024-2029年中国智能电表行业市场调研分析及投资前景预测报告</dc:description>
  <dc:subject>2024-2029年中国智能电表行业市场调研分析及投资前景预测报告</dc:subject>
  <cp:keywords>研究报告</cp:keywords>
  <cp:category>研究报告</cp:category>
  <cp:lastModifiedBy>北京中道泰和信息咨询有限公司</cp:lastModifiedBy>
  <dcterms:created xsi:type="dcterms:W3CDTF">2024-01-24T10:08:17+08:00</dcterms:created>
  <dcterms:modified xsi:type="dcterms:W3CDTF">2024-01-24T10:08:17+08:00</dcterms:modified>
</cp:coreProperties>
</file>

<file path=docProps/custom.xml><?xml version="1.0" encoding="utf-8"?>
<Properties xmlns="http://schemas.openxmlformats.org/officeDocument/2006/custom-properties" xmlns:vt="http://schemas.openxmlformats.org/officeDocument/2006/docPropsVTypes"/>
</file>