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2024-2029年中国智能机器人行业市场调研分析及投资前景预测报告</w:t>
      </w:r>
    </w:p>
    <w:p>
      <w:pPr>
        <w:spacing w:after="150"/>
      </w:pPr>
      <w:r>
        <w:rPr>
          <w:b w:val="1"/>
          <w:bCs w:val="1"/>
        </w:rPr>
        <w:t xml:space="preserve">报告简介</w:t>
      </w:r>
    </w:p>
    <w:p>
      <w:pPr>
        <w:spacing w:after="150"/>
      </w:pPr>
      <w:r>
        <w:rPr/>
        <w:t xml:space="preserve">智能机器人之所以叫智能机器人，这是因为它有相当发达的“大脑”。在脑中起作用的是中央处理器，这种计算机跟操作它的人有直接的联系。最主要的是，这样的计算机可以进行按目的安排的动作。正因为这样，我们才说这种机器人才是真正的机器人，尽管它们的外表可能有所不同。智能机器人是第三代机器人，这种机器人带有多种传感器，能够将多种传感器得到的信息进行融合，能够有效的适应变化的环境，具有很强的自适应能力、学习能力和自治功能。</w:t>
      </w:r>
    </w:p>
    <w:p>
      <w:pPr>
        <w:spacing w:after="150"/>
      </w:pPr>
      <w:r>
        <w:rPr/>
        <w:t xml:space="preserve">现代智能机器人基本能按人的指令完成各种比较复杂的工作，如深海探测、作战、侦察、搜集情报、抢险、服务等工作，模拟完成人类不能或不愿完成的任务，不仅能自主完成工作，而且能与人共同协作完成任务或在人的指导下完成任务，在不同领域有着广泛的应用。</w:t>
      </w:r>
    </w:p>
    <w:p>
      <w:pPr>
        <w:spacing w:after="150"/>
      </w:pPr>
      <w:r>
        <w:rPr/>
        <w:t xml:space="preserve">我国的智能机器人发展还落后于世界先进水平，而智能机器人又是高科技的集中体现，具有重要的发展价值，因此我国在智能机器人领域要认清形势、明确发展发现和目标，采取符合我国国情的可行发展对策，努力缩小与世界领先水平的差距，早日让智能机器人全面为社会的发展服务。相信经过政府的重视和投入，科技工作者的不懈奋斗，我国的智能机器人发展水平能达到新的高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机器人行业及各子行业的发展状况、上下游行业发展状况、市场供需形势、新产品与技术等进行了分析，并重点分析了我国智能机器人行业发展状况和特点，以及中国智能机器人行业将面临的挑战、企业的发展策略等。报告还对全球智能机器人行业发展态势作了详细分析，并对智能机器人行业进行了趋向研判，是智能机器人生产、经营企业，科研、投资机构等单位准确了解目前智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智能机器人的定义与发展水平</w:t>
      </w:r>
    </w:p>
    <w:p>
      <w:pPr>
        <w:spacing w:after="150"/>
      </w:pPr>
      <w:r>
        <w:rPr/>
        <w:t xml:space="preserve">第一节 智能机器人市场概况</w:t>
      </w:r>
    </w:p>
    <w:p>
      <w:pPr>
        <w:spacing w:after="150"/>
      </w:pPr>
      <w:r>
        <w:rPr/>
        <w:t xml:space="preserve">一、智能机器人的定义</w:t>
      </w:r>
    </w:p>
    <w:p>
      <w:pPr>
        <w:spacing w:after="150"/>
      </w:pPr>
      <w:r>
        <w:rPr/>
        <w:t xml:space="preserve">二、全球智能机器人的发展现状</w:t>
      </w:r>
    </w:p>
    <w:p>
      <w:pPr>
        <w:spacing w:after="150"/>
      </w:pPr>
      <w:r>
        <w:rPr/>
        <w:t xml:space="preserve">三、全球智能机器人价值链环境</w:t>
      </w:r>
    </w:p>
    <w:p>
      <w:pPr>
        <w:spacing w:after="150"/>
      </w:pPr>
      <w:r>
        <w:rPr/>
        <w:t xml:space="preserve">四、全球智能机器人的发展状况</w:t>
      </w:r>
    </w:p>
    <w:p>
      <w:pPr>
        <w:spacing w:after="150"/>
      </w:pPr>
      <w:r>
        <w:rPr/>
        <w:t xml:space="preserve">第二节 中国智能机器人市场概况</w:t>
      </w:r>
    </w:p>
    <w:p>
      <w:pPr>
        <w:spacing w:after="150"/>
      </w:pPr>
      <w:r>
        <w:rPr/>
        <w:t xml:space="preserve">一、中国智能机器人发展情况</w:t>
      </w:r>
    </w:p>
    <w:p>
      <w:pPr>
        <w:spacing w:after="150"/>
      </w:pPr>
      <w:r>
        <w:rPr/>
        <w:t xml:space="preserve">二、中国智能机器人商业模式和特点</w:t>
      </w:r>
    </w:p>
    <w:p>
      <w:pPr>
        <w:spacing w:after="150"/>
      </w:pPr>
      <w:r>
        <w:rPr/>
        <w:t xml:space="preserve">三、中国智能机器人实用性与优越性分析</w:t>
      </w:r>
    </w:p>
    <w:p>
      <w:pPr>
        <w:spacing w:after="150"/>
      </w:pPr>
      <w:r>
        <w:rPr/>
        <w:t xml:space="preserve">四、发展智能机器人用户的关键因素</w:t>
      </w:r>
    </w:p>
    <w:p>
      <w:pPr>
        <w:spacing w:after="150"/>
      </w:pPr>
      <w:r>
        <w:rPr>
          <w:b w:val="1"/>
          <w:bCs w:val="1"/>
        </w:rPr>
        <w:t xml:space="preserve">第二章 我国智能机器人行业发展现状</w:t>
      </w:r>
    </w:p>
    <w:p>
      <w:pPr>
        <w:spacing w:after="150"/>
      </w:pPr>
      <w:r>
        <w:rPr/>
        <w:t xml:space="preserve">第一节 中国智能机器人行业的发展概况</w:t>
      </w:r>
    </w:p>
    <w:p>
      <w:pPr>
        <w:spacing w:after="150"/>
      </w:pPr>
      <w:r>
        <w:rPr/>
        <w:t xml:space="preserve">一、智能机器人产业布局的演变分析</w:t>
      </w:r>
    </w:p>
    <w:p>
      <w:pPr>
        <w:spacing w:after="150"/>
      </w:pPr>
      <w:r>
        <w:rPr/>
        <w:t xml:space="preserve">二、制约智能机器人业生态链的因素</w:t>
      </w:r>
    </w:p>
    <w:p>
      <w:pPr>
        <w:spacing w:after="150"/>
      </w:pPr>
      <w:r>
        <w:rPr/>
        <w:t xml:space="preserve">三、智能机器人业的价值分析</w:t>
      </w:r>
    </w:p>
    <w:p>
      <w:pPr>
        <w:spacing w:after="150"/>
      </w:pPr>
      <w:r>
        <w:rPr/>
        <w:t xml:space="preserve">第二节 2019-2023年我国智能机器人行业发展状况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2019-2023年中国智能机器人行业供需分析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中国智能机器人市场行业规模分析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2019-2023年智能机器人产业面临的机遇与挑战</w:t>
      </w:r>
    </w:p>
    <w:p>
      <w:pPr>
        <w:spacing w:after="150"/>
      </w:pPr>
      <w:r>
        <w:rPr/>
        <w:t xml:space="preserve">第一节 2019-2023年智能机器人产业面临的机遇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2019-2023年智能机器人产业面临的挑战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2019-2023年中国智能机器人关联产业透析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2019-2023年智能机器人产业渠道分析</w:t>
      </w:r>
    </w:p>
    <w:p>
      <w:pPr>
        <w:spacing w:after="150"/>
      </w:pPr>
      <w:r>
        <w:rPr/>
        <w:t xml:space="preserve">第一节 2019-2023年国内智能机器人产品的经销模式</w:t>
      </w:r>
    </w:p>
    <w:p>
      <w:pPr>
        <w:spacing w:after="150"/>
      </w:pPr>
      <w:r>
        <w:rPr/>
        <w:t xml:space="preserve">第二节 智能机器人行业国际化营销模式分析</w:t>
      </w:r>
    </w:p>
    <w:p>
      <w:pPr>
        <w:spacing w:after="150"/>
      </w:pPr>
      <w:r>
        <w:rPr/>
        <w:t xml:space="preserve">第三节 2019-2023年国内智能机器人产品生产及销售投资运作模式分析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中国智能机器人行业区域市场分析</w:t>
      </w:r>
    </w:p>
    <w:p>
      <w:pPr>
        <w:spacing w:after="150"/>
      </w:pPr>
      <w:r>
        <w:rPr/>
        <w:t xml:space="preserve">第一节 华北地区智能机器人行业分析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智能机器人行业竞争格局分析</w:t>
      </w:r>
    </w:p>
    <w:p>
      <w:pPr>
        <w:spacing w:after="150"/>
      </w:pPr>
      <w:r>
        <w:rPr/>
        <w:t xml:space="preserve">第一节 智能机器人行业集中度分析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智能机器人行业竞争格局分析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2019-2023年中国智能机器人重点品牌分析</w:t>
      </w:r>
    </w:p>
    <w:p>
      <w:pPr>
        <w:spacing w:after="150"/>
      </w:pPr>
      <w:r>
        <w:rPr/>
        <w:t xml:space="preserve">第一节 三星公司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苹果公司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google公司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华为公司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小天才</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360</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佳明</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索尼</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摩托罗拉</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inwatch</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智能机器人行业盈利水平分析</w:t>
      </w:r>
    </w:p>
    <w:p>
      <w:pPr>
        <w:spacing w:after="150"/>
      </w:pPr>
      <w:r>
        <w:rPr/>
        <w:t xml:space="preserve">第一节 2019-2023年智能机器人行业成本分析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2019-2023年智能机器人行业盈利水平分析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智能机器人行业投资与发展前景分析</w:t>
      </w:r>
    </w:p>
    <w:p>
      <w:pPr>
        <w:spacing w:after="150"/>
      </w:pPr>
      <w:r>
        <w:rPr/>
        <w:t xml:space="preserve">第一节 2019-2023年智能机器人行业投资情况分析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2019-2023年智能机器人行业投资机会分析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2024-2029年智能机器人行业发展前景分析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智能机器人行业投资风险预警</w:t>
      </w:r>
    </w:p>
    <w:p>
      <w:pPr>
        <w:spacing w:after="150"/>
      </w:pPr>
      <w:r>
        <w:rPr/>
        <w:t xml:space="preserve">第一节 2019-2023年影响智能机器人行业发展的主要因素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2024-2029年智能机器人行业投资风险预警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智能机器人行业发展趋势分析</w:t>
      </w:r>
    </w:p>
    <w:p>
      <w:pPr>
        <w:spacing w:after="150"/>
      </w:pPr>
      <w:r>
        <w:rPr/>
        <w:t xml:space="preserve">第一节 2024-2029年中国智能机器人市场趋势分析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2024-2029年中国智能机器人行业供需预测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2024-2029年智能机器人行业规划建议</w:t>
      </w:r>
    </w:p>
    <w:p>
      <w:pPr>
        <w:spacing w:after="150"/>
      </w:pPr>
      <w:r>
        <w:rPr/>
        <w:t xml:space="preserve">一、行业“十四五”整体规划</w:t>
      </w:r>
    </w:p>
    <w:p>
      <w:pPr>
        <w:spacing w:after="150"/>
      </w:pPr>
      <w:r>
        <w:rPr/>
        <w:t xml:space="preserve">二、2024-2029年智能机器人行业规划建议</w:t>
      </w:r>
    </w:p>
    <w:p>
      <w:pPr>
        <w:spacing w:after="150"/>
      </w:pPr>
      <w:r>
        <w:rPr>
          <w:b w:val="1"/>
          <w:bCs w:val="1"/>
        </w:rPr>
        <w:t xml:space="preserve">图表目录</w:t>
      </w:r>
    </w:p>
    <w:p>
      <w:pPr>
        <w:spacing w:after="150"/>
      </w:pPr>
      <w:r>
        <w:rPr/>
        <w:t xml:space="preserve">图表：智能机器人产业链分析</w:t>
      </w:r>
    </w:p>
    <w:p>
      <w:pPr>
        <w:spacing w:after="150"/>
      </w:pPr>
      <w:r>
        <w:rPr/>
        <w:t xml:space="preserve">图表：智能机器人行业生命周期</w:t>
      </w:r>
    </w:p>
    <w:p>
      <w:pPr>
        <w:spacing w:after="150"/>
      </w:pPr>
      <w:r>
        <w:rPr/>
        <w:t xml:space="preserve">图表：2019-2023年中国智能机器人行业市场规模</w:t>
      </w:r>
    </w:p>
    <w:p>
      <w:pPr>
        <w:spacing w:after="150"/>
      </w:pPr>
      <w:r>
        <w:rPr/>
        <w:t xml:space="preserve">图表：2019-2023年全球智能机器人产业市场规模</w:t>
      </w:r>
    </w:p>
    <w:p>
      <w:pPr>
        <w:spacing w:after="150"/>
      </w:pPr>
      <w:r>
        <w:rPr/>
        <w:t xml:space="preserve">图表：2019-2023年智能机器人重要数据指标比较</w:t>
      </w:r>
    </w:p>
    <w:p>
      <w:pPr>
        <w:spacing w:after="150"/>
      </w:pPr>
      <w:r>
        <w:rPr/>
        <w:t xml:space="preserve">图表：2019-2023年中国智能机器人行业利润情况分析</w:t>
      </w:r>
    </w:p>
    <w:p>
      <w:pPr>
        <w:spacing w:after="150"/>
      </w:pPr>
      <w:r>
        <w:rPr/>
        <w:t xml:space="preserve">图表：2019-2023年中国智能机器人行业资产情况分析</w:t>
      </w:r>
    </w:p>
    <w:p>
      <w:pPr>
        <w:spacing w:after="150"/>
      </w:pPr>
      <w:r>
        <w:rPr/>
        <w:t xml:space="preserve">图表：2019-2023年中国智能机器人竞争力分析</w:t>
      </w:r>
    </w:p>
    <w:p>
      <w:pPr>
        <w:spacing w:after="150"/>
      </w:pPr>
      <w:r>
        <w:rPr/>
        <w:t xml:space="preserve">图表：2024-2029年中国智能机器人市场前景预测</w:t>
      </w:r>
    </w:p>
    <w:p>
      <w:pPr>
        <w:spacing w:after="150"/>
      </w:pPr>
      <w:r>
        <w:rPr/>
        <w:t xml:space="preserve">图表：2024-2029年中国智能机器人市场价格走势预测</w:t>
      </w:r>
    </w:p>
    <w:p>
      <w:pPr>
        <w:spacing w:after="150"/>
      </w:pPr>
      <w:r>
        <w:rPr/>
        <w:t xml:space="preserve">图表：2024-2029年中国智能机器人发展前景预测</w:t>
      </w:r>
    </w:p>
    <w:p>
      <w:pPr>
        <w:spacing w:after="150"/>
      </w:pPr>
      <w:r>
        <w:rPr/>
        <w:t xml:space="preserve">图表：2019-2023年智能机器人行业销售成本分析</w:t>
      </w:r>
    </w:p>
    <w:p>
      <w:pPr>
        <w:spacing w:after="150"/>
      </w:pPr>
      <w:r>
        <w:rPr/>
        <w:t xml:space="preserve">图表：2019-2023年智能机器人行业销售费用分析</w:t>
      </w:r>
    </w:p>
    <w:p>
      <w:pPr>
        <w:spacing w:after="150"/>
      </w:pPr>
      <w:r>
        <w:rPr/>
        <w:t xml:space="preserve">图表：2019-2023年智能机器人行业管理费用分析</w:t>
      </w:r>
    </w:p>
    <w:p>
      <w:pPr>
        <w:spacing w:after="150"/>
      </w:pPr>
      <w:r>
        <w:rPr/>
        <w:t xml:space="preserve">图表：2019-2023年智能机器人行业财务费用分析</w:t>
      </w:r>
    </w:p>
    <w:p>
      <w:pPr>
        <w:spacing w:after="150"/>
      </w:pPr>
      <w:r>
        <w:rPr/>
        <w:t xml:space="preserve">图表：2019-2023年智能机器人行业销售及利润分析</w:t>
      </w:r>
    </w:p>
    <w:p>
      <w:pPr>
        <w:spacing w:after="150"/>
      </w:pPr>
      <w:r>
        <w:rPr/>
        <w:t xml:space="preserve">图表：2019-2023年智能机器人行业销售毛利率分析</w:t>
      </w:r>
    </w:p>
    <w:p>
      <w:pPr>
        <w:spacing w:after="150"/>
      </w:pPr>
      <w:r>
        <w:rPr/>
        <w:t xml:space="preserve">图表：2019-2023年智能机器人行业销售利润率分析</w:t>
      </w:r>
    </w:p>
    <w:p>
      <w:pPr>
        <w:spacing w:after="150"/>
      </w:pPr>
      <w:r>
        <w:rPr/>
        <w:t xml:space="preserve">图表：2019-2023年智能机器人行业成本费用利润率分析</w:t>
      </w:r>
    </w:p>
    <w:p>
      <w:pPr>
        <w:spacing w:after="150"/>
      </w:pPr>
      <w:r>
        <w:rPr/>
        <w:t xml:space="preserve">图表：2019-2023年智能机器人行业总资产利润率分析</w:t>
      </w:r>
    </w:p>
    <w:p>
      <w:pPr>
        <w:spacing w:after="150"/>
      </w:pPr>
      <w:r>
        <w:rPr/>
        <w:t xml:space="preserve">图表：2019-2023年智能机器人行业资产分析</w:t>
      </w:r>
    </w:p>
    <w:p>
      <w:pPr>
        <w:spacing w:after="150"/>
      </w:pPr>
      <w:r>
        <w:rPr/>
        <w:t xml:space="preserve">图表：2019-2023年智能机器人行业负债分析</w:t>
      </w:r>
    </w:p>
    <w:p>
      <w:pPr>
        <w:spacing w:after="150"/>
      </w:pPr>
      <w:r>
        <w:rPr/>
        <w:t xml:space="preserve">图表：2019-2023年智能机器人行业偿债能力分析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2024-2029年中国智能机器人行业市场调研分析及投资前景预测报告</dc:title>
  <dc:description>2024-2029年中国智能机器人行业市场调研分析及投资前景预测报告</dc:description>
  <dc:subject>2024-2029年中国智能机器人行业市场调研分析及投资前景预测报告</dc:subject>
  <cp:keywords>研究报告</cp:keywords>
  <cp:category>研究报告</cp:category>
  <cp:lastModifiedBy>北京中道泰和信息咨询有限公司</cp:lastModifiedBy>
  <dcterms:created xsi:type="dcterms:W3CDTF">2024-01-24T10:08:09+08:00</dcterms:created>
  <dcterms:modified xsi:type="dcterms:W3CDTF">2024-01-24T10:08:09+08:00</dcterms:modified>
</cp:coreProperties>
</file>

<file path=docProps/custom.xml><?xml version="1.0" encoding="utf-8"?>
<Properties xmlns="http://schemas.openxmlformats.org/officeDocument/2006/custom-properties" xmlns:vt="http://schemas.openxmlformats.org/officeDocument/2006/docPropsVTypes"/>
</file>