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2024-2029年中国票据贴现体系市场深度调研及“十四五”发展趋势预测报告</w:t>
      </w:r>
    </w:p>
    <w:p>
      <w:pPr>
        <w:spacing w:after="150"/>
      </w:pPr>
      <w:r>
        <w:rPr>
          <w:b w:val="1"/>
          <w:bCs w:val="1"/>
        </w:rPr>
        <w:t xml:space="preserve">报告简介</w:t>
      </w:r>
    </w:p>
    <w:p>
      <w:pPr>
        <w:spacing w:after="150"/>
      </w:pPr>
      <w:r>
        <w:rPr/>
        <w:t xml:space="preserve">伴随着经济和金融改革的不断深化，票据市场的发展环境与前期相比已发生了显着的变化，市场和监管对于票据业务的关注程度已显着提升，票据业务目前正处在发展的关键时期，在成为重要金融工具的同时，其自身面临的模式转换、产品创新需求等都将对今后票据市场的发展产生深远影响。</w:t>
      </w:r>
    </w:p>
    <w:p>
      <w:pPr>
        <w:spacing w:after="150"/>
      </w:pPr>
      <w:r>
        <w:rPr/>
        <w:t xml:space="preserve">一方面，票据业务在总量和结构上需要进一步优化，在业务经营和风险管控上需要进一步平衡，在法律基础和市场操作上需要进一步完善，票据业务目前在各类业务创新和发展方向上，需要进一步的探索和把握;另一方面，国家对于实体经济和中小企业的支持，以及金融市场的快速发展和变革，都为票据业务参与经济发展和适应金融趋势提供了良好的发展基础和发展条件，票据业务依然具有较大的市场潜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票据贴现行业及各子行业的发展状况、上下游行业发展状况、市场供需形势、新产品与技术等进行了分析，并重点分析了我国票据贴现行业发展状况和特点，以及中国票据贴现行业将面临的挑战、企业的发展策略等。报告还对全球票据贴现行业发展态势作了详细分析，并对票据贴现行业进行了趋向研判，是票据贴现生产、经营企业，科研、投资机构等单位准确了解目前票据贴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2019-2023年中国票据贴现行业宏观环境分析</w:t>
      </w:r>
    </w:p>
    <w:p>
      <w:pPr>
        <w:spacing w:after="150"/>
      </w:pPr>
      <w:r>
        <w:rPr/>
        <w:t xml:space="preserve">第一节 票据贴现行业定义分析</w:t>
      </w:r>
    </w:p>
    <w:p>
      <w:pPr>
        <w:spacing w:after="150"/>
      </w:pPr>
      <w:r>
        <w:rPr/>
        <w:t xml:space="preserve">一、行业定义</w:t>
      </w:r>
    </w:p>
    <w:p>
      <w:pPr>
        <w:spacing w:after="150"/>
      </w:pPr>
      <w:r>
        <w:rPr/>
        <w:t xml:space="preserve">二、行业分类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t xml:space="preserve">第三节 2019-2023年票据贴现行业宏观环境分析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2019-2023年中国票据贴现行业经济指标分析</w:t>
      </w:r>
    </w:p>
    <w:p>
      <w:pPr>
        <w:spacing w:after="150"/>
      </w:pPr>
      <w:r>
        <w:rPr/>
        <w:t xml:space="preserve">第一节 2019-2023年票据贴现行业发展概述</w:t>
      </w:r>
    </w:p>
    <w:p>
      <w:pPr>
        <w:spacing w:after="150"/>
      </w:pPr>
      <w:r>
        <w:rPr/>
        <w:t xml:space="preserve">一、2019-2023年票据贴现行业发展概述</w:t>
      </w:r>
    </w:p>
    <w:p>
      <w:pPr>
        <w:spacing w:after="150"/>
      </w:pPr>
      <w:r>
        <w:rPr/>
        <w:t xml:space="preserve">二、2019-2023年票据贴现行业发展概述</w:t>
      </w:r>
    </w:p>
    <w:p>
      <w:pPr>
        <w:spacing w:after="150"/>
      </w:pPr>
      <w:r>
        <w:rPr/>
        <w:t xml:space="preserve">三、2019-2023年票据贴现行业发展概述</w:t>
      </w:r>
    </w:p>
    <w:p>
      <w:pPr>
        <w:spacing w:after="150"/>
      </w:pPr>
      <w:r>
        <w:rPr/>
        <w:t xml:space="preserve">第二节 2019-2023年票据贴现行业经济运行状况</w:t>
      </w:r>
    </w:p>
    <w:p>
      <w:pPr>
        <w:spacing w:after="150"/>
      </w:pPr>
      <w:r>
        <w:rPr/>
        <w:t xml:space="preserve">一、票据贴现行业企业数量分析</w:t>
      </w:r>
    </w:p>
    <w:p>
      <w:pPr>
        <w:spacing w:after="150"/>
      </w:pPr>
      <w:r>
        <w:rPr/>
        <w:t xml:space="preserve">二、票据贴现行业资产规模分析</w:t>
      </w:r>
    </w:p>
    <w:p>
      <w:pPr>
        <w:spacing w:after="150"/>
      </w:pPr>
      <w:r>
        <w:rPr/>
        <w:t xml:space="preserve">三、票据贴现行业利润总额分析</w:t>
      </w:r>
    </w:p>
    <w:p>
      <w:pPr>
        <w:spacing w:after="150"/>
      </w:pPr>
      <w:r>
        <w:rPr/>
        <w:t xml:space="preserve">第三节 2019-2023年票据贴现行业成本费用分析</w:t>
      </w:r>
    </w:p>
    <w:p>
      <w:pPr>
        <w:spacing w:after="150"/>
      </w:pPr>
      <w:r>
        <w:rPr/>
        <w:t xml:space="preserve">一、票据贴现行业营销成本分析</w:t>
      </w:r>
    </w:p>
    <w:p>
      <w:pPr>
        <w:spacing w:after="150"/>
      </w:pPr>
      <w:r>
        <w:rPr/>
        <w:t xml:space="preserve">二、票据贴现行业管理费用分析</w:t>
      </w:r>
    </w:p>
    <w:p>
      <w:pPr>
        <w:spacing w:after="150"/>
      </w:pPr>
      <w:r>
        <w:rPr/>
        <w:t xml:space="preserve">三、票据贴现行业财务费用分析</w:t>
      </w:r>
    </w:p>
    <w:p>
      <w:pPr>
        <w:spacing w:after="150"/>
      </w:pPr>
      <w:r>
        <w:rPr/>
        <w:t xml:space="preserve">第四节 2019-2023年票据贴现行业运营效益分析</w:t>
      </w:r>
    </w:p>
    <w:p>
      <w:pPr>
        <w:spacing w:after="150"/>
      </w:pPr>
      <w:r>
        <w:rPr/>
        <w:t xml:space="preserve">一、票据贴现行业盈利能力分析</w:t>
      </w:r>
    </w:p>
    <w:p>
      <w:pPr>
        <w:spacing w:after="150"/>
      </w:pPr>
      <w:r>
        <w:rPr/>
        <w:t xml:space="preserve">二、票据贴现行业运营能力分析</w:t>
      </w:r>
    </w:p>
    <w:p>
      <w:pPr>
        <w:spacing w:after="150"/>
      </w:pPr>
      <w:r>
        <w:rPr/>
        <w:t xml:space="preserve">三、票据贴现行业偿债能力分析</w:t>
      </w:r>
    </w:p>
    <w:p>
      <w:pPr>
        <w:spacing w:after="150"/>
      </w:pPr>
      <w:r>
        <w:rPr/>
        <w:t xml:space="preserve">四、票据贴现行业成长能力分析</w:t>
      </w:r>
    </w:p>
    <w:p>
      <w:pPr>
        <w:spacing w:after="150"/>
      </w:pPr>
      <w:r>
        <w:rPr>
          <w:b w:val="1"/>
          <w:bCs w:val="1"/>
        </w:rPr>
        <w:t xml:space="preserve">第二部分 行业深度分析</w:t>
      </w:r>
    </w:p>
    <w:p>
      <w:pPr>
        <w:spacing w:after="150"/>
      </w:pPr>
      <w:r>
        <w:rPr>
          <w:b w:val="1"/>
          <w:bCs w:val="1"/>
        </w:rPr>
        <w:t xml:space="preserve">第三章 2019-2023年中国票据贴现行业市场与竞争分析</w:t>
      </w:r>
    </w:p>
    <w:p>
      <w:pPr>
        <w:spacing w:after="150"/>
      </w:pPr>
      <w:r>
        <w:rPr/>
        <w:t xml:space="preserve">第一节 票据贴现行业上下游市场分析</w:t>
      </w:r>
    </w:p>
    <w:p>
      <w:pPr>
        <w:spacing w:after="150"/>
      </w:pPr>
      <w:r>
        <w:rPr/>
        <w:t xml:space="preserve">一、票据贴现行业产业链简介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2019-2023年票据贴现行业市场供需分析</w:t>
      </w:r>
    </w:p>
    <w:p>
      <w:pPr>
        <w:spacing w:after="150"/>
      </w:pPr>
      <w:r>
        <w:rPr/>
        <w:t xml:space="preserve">一、票据贴现行业供应总量</w:t>
      </w:r>
    </w:p>
    <w:p>
      <w:pPr>
        <w:spacing w:after="150"/>
      </w:pPr>
      <w:r>
        <w:rPr/>
        <w:t xml:space="preserve">二、票据贴现行业市场总量</w:t>
      </w:r>
    </w:p>
    <w:p>
      <w:pPr>
        <w:spacing w:after="150"/>
      </w:pPr>
      <w:r>
        <w:rPr/>
        <w:t xml:space="preserve">(一)市场需求总量</w:t>
      </w:r>
    </w:p>
    <w:p>
      <w:pPr>
        <w:spacing w:after="150"/>
      </w:pPr>
      <w:r>
        <w:rPr/>
        <w:t xml:space="preserve">(二)市场容量及变化</w:t>
      </w:r>
    </w:p>
    <w:p>
      <w:pPr>
        <w:spacing w:after="150"/>
      </w:pPr>
      <w:r>
        <w:rPr/>
        <w:t xml:space="preserve">三、票据贴现行业价格分析</w:t>
      </w:r>
    </w:p>
    <w:p>
      <w:pPr>
        <w:spacing w:after="150"/>
      </w:pPr>
      <w:r>
        <w:rPr/>
        <w:t xml:space="preserve">第三节 票据贴现行业五力竞争分析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票据贴现行业市场集中度分析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2024-2029年中国票据贴现市场需求分析及预测</w:t>
      </w:r>
    </w:p>
    <w:p>
      <w:pPr>
        <w:spacing w:after="150"/>
      </w:pPr>
      <w:r>
        <w:rPr/>
        <w:t xml:space="preserve">第一节 票据贴现市场需求分析</w:t>
      </w:r>
    </w:p>
    <w:p>
      <w:pPr>
        <w:spacing w:after="150"/>
      </w:pPr>
      <w:r>
        <w:rPr/>
        <w:t xml:space="preserve">一、票据贴现行业需求市场</w:t>
      </w:r>
    </w:p>
    <w:p>
      <w:pPr>
        <w:spacing w:after="150"/>
      </w:pPr>
      <w:r>
        <w:rPr/>
        <w:t xml:space="preserve">二、票据贴现行业客户结构</w:t>
      </w:r>
    </w:p>
    <w:p>
      <w:pPr>
        <w:spacing w:after="150"/>
      </w:pPr>
      <w:r>
        <w:rPr/>
        <w:t xml:space="preserve">三、票据贴现行业需求的地区差异</w:t>
      </w:r>
    </w:p>
    <w:p>
      <w:pPr>
        <w:spacing w:after="150"/>
      </w:pPr>
      <w:r>
        <w:rPr/>
        <w:t xml:space="preserve">第二节 2024-2029年供求平衡分析及未来发展趋势</w:t>
      </w:r>
    </w:p>
    <w:p>
      <w:pPr>
        <w:spacing w:after="150"/>
      </w:pPr>
      <w:r>
        <w:rPr/>
        <w:t xml:space="preserve">一、2024-2029年票据贴现行业的需求预测</w:t>
      </w:r>
    </w:p>
    <w:p>
      <w:pPr>
        <w:spacing w:after="150"/>
      </w:pPr>
      <w:r>
        <w:rPr/>
        <w:t xml:space="preserve">二、2024-2029年票据贴现供求平衡预测</w:t>
      </w:r>
    </w:p>
    <w:p>
      <w:pPr>
        <w:spacing w:after="150"/>
      </w:pPr>
      <w:r>
        <w:rPr>
          <w:b w:val="1"/>
          <w:bCs w:val="1"/>
        </w:rPr>
        <w:t xml:space="preserve">第五章 世界票据贴现体系产业发展对比及经验借鉴</w:t>
      </w:r>
    </w:p>
    <w:p>
      <w:pPr>
        <w:spacing w:after="150"/>
      </w:pPr>
      <w:r>
        <w:rPr/>
        <w:t xml:space="preserve">第一节 2024-2029年国际票据贴现体系产业的发展</w:t>
      </w:r>
    </w:p>
    <w:p>
      <w:pPr>
        <w:spacing w:after="150"/>
      </w:pPr>
      <w:r>
        <w:rPr/>
        <w:t xml:space="preserve">一、世界票据贴现体系产业发展综述</w:t>
      </w:r>
    </w:p>
    <w:p>
      <w:pPr>
        <w:spacing w:after="150"/>
      </w:pPr>
      <w:r>
        <w:rPr/>
        <w:t xml:space="preserve">二、全球票据贴现体系产业竞争格局</w:t>
      </w:r>
    </w:p>
    <w:p>
      <w:pPr>
        <w:spacing w:after="150"/>
      </w:pPr>
      <w:r>
        <w:rPr/>
        <w:t xml:space="preserve">三、全球票据贴现体系产业发展特点</w:t>
      </w:r>
    </w:p>
    <w:p>
      <w:pPr>
        <w:spacing w:after="150"/>
      </w:pPr>
      <w:r>
        <w:rPr/>
        <w:t xml:space="preserve">第二节 主要国家地区票据贴现体系产业发展分析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世界票据贴现体系产业发展趋势及前景分析</w:t>
      </w:r>
    </w:p>
    <w:p>
      <w:pPr>
        <w:spacing w:after="150"/>
      </w:pPr>
      <w:r>
        <w:rPr/>
        <w:t xml:space="preserve">一、票据贴现体系技术发展及趋势分析</w:t>
      </w:r>
    </w:p>
    <w:p>
      <w:pPr>
        <w:spacing w:after="150"/>
      </w:pPr>
      <w:r>
        <w:rPr/>
        <w:t xml:space="preserve">二、票据贴现体系产业发展趋势分析</w:t>
      </w:r>
    </w:p>
    <w:p>
      <w:pPr>
        <w:spacing w:after="150"/>
      </w:pPr>
      <w:r>
        <w:rPr/>
        <w:t xml:space="preserve">三、票据贴现体系产业发展潜力分析</w:t>
      </w:r>
    </w:p>
    <w:p>
      <w:pPr>
        <w:spacing w:after="150"/>
      </w:pPr>
      <w:r>
        <w:rPr>
          <w:b w:val="1"/>
          <w:bCs w:val="1"/>
        </w:rPr>
        <w:t xml:space="preserve">第六章 中国票据贴现行业商业模式构建与实施策略</w:t>
      </w:r>
    </w:p>
    <w:p>
      <w:pPr>
        <w:spacing w:after="150"/>
      </w:pPr>
      <w:r>
        <w:rPr/>
        <w:t xml:space="preserve">第一节 票据贴现行业商业模式要素与特征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票据贴现行业企业商业模式构建步骤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票据贴现行业商业模式的实施策略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第三部分 竞争格局分析</w:t>
      </w:r>
    </w:p>
    <w:p>
      <w:pPr>
        <w:spacing w:after="150"/>
      </w:pPr>
      <w:r>
        <w:rPr>
          <w:b w:val="1"/>
          <w:bCs w:val="1"/>
        </w:rPr>
        <w:t xml:space="preserve">第七章 票据贴现体系市场竞争格局分析</w:t>
      </w:r>
    </w:p>
    <w:p>
      <w:pPr>
        <w:spacing w:after="150"/>
      </w:pPr>
      <w:r>
        <w:rPr/>
        <w:t xml:space="preserve">第一节 票据贴现体系行业竞争结构分析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票据贴现体系行业集中度分析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票据贴现体系行业国际竞争力比较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票据贴现体系行业竞争格局分析</w:t>
      </w:r>
    </w:p>
    <w:p>
      <w:pPr>
        <w:spacing w:after="150"/>
      </w:pPr>
      <w:r>
        <w:rPr/>
        <w:t xml:space="preserve">一、票据贴现体系行业竞争分析</w:t>
      </w:r>
    </w:p>
    <w:p>
      <w:pPr>
        <w:spacing w:after="150"/>
      </w:pPr>
      <w:r>
        <w:rPr/>
        <w:t xml:space="preserve">二、国内外票据贴现体系竞争分析</w:t>
      </w:r>
    </w:p>
    <w:p>
      <w:pPr>
        <w:spacing w:after="150"/>
      </w:pPr>
      <w:r>
        <w:rPr/>
        <w:t xml:space="preserve">三、中国票据贴现体系市场竞争分析</w:t>
      </w:r>
    </w:p>
    <w:p>
      <w:pPr>
        <w:spacing w:after="150"/>
      </w:pPr>
      <w:r>
        <w:rPr>
          <w:b w:val="1"/>
          <w:bCs w:val="1"/>
        </w:rPr>
        <w:t xml:space="preserve">第八章 2019-2023年票据贴现行业企业经营情况与商业模式分析</w:t>
      </w:r>
    </w:p>
    <w:p>
      <w:pPr>
        <w:spacing w:after="150"/>
      </w:pPr>
      <w:r>
        <w:rPr/>
        <w:t xml:space="preserve">第一节 招商银行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平安银行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光大银行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建设银行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民生银行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微众银行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中信银行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上海银行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江苏银行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工商银行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2024-2029年中国票据贴现行业发展前景预测分析</w:t>
      </w:r>
    </w:p>
    <w:p>
      <w:pPr>
        <w:spacing w:after="150"/>
      </w:pPr>
      <w:r>
        <w:rPr/>
        <w:t xml:space="preserve">第一节 2024-2029年票据贴现行业发展前景及趋势预测分析</w:t>
      </w:r>
    </w:p>
    <w:p>
      <w:pPr>
        <w:spacing w:after="150"/>
      </w:pPr>
      <w:r>
        <w:rPr/>
        <w:t xml:space="preserve">第二节 2024-2029年票据贴现行业发展前景预测</w:t>
      </w:r>
    </w:p>
    <w:p>
      <w:pPr>
        <w:spacing w:after="150"/>
      </w:pPr>
      <w:r>
        <w:rPr/>
        <w:t xml:space="preserve">一、2024-2029年票据贴现行业市场规模预测</w:t>
      </w:r>
    </w:p>
    <w:p>
      <w:pPr>
        <w:spacing w:after="150"/>
      </w:pPr>
      <w:r>
        <w:rPr/>
        <w:t xml:space="preserve">二、2024-2029年票据贴现行业盈利前景预测</w:t>
      </w:r>
    </w:p>
    <w:p>
      <w:pPr>
        <w:spacing w:after="150"/>
      </w:pPr>
      <w:r>
        <w:rPr>
          <w:b w:val="1"/>
          <w:bCs w:val="1"/>
        </w:rPr>
        <w:t xml:space="preserve">第十章 2024-2029年票据贴现体系行业发展趋势及影响因素</w:t>
      </w:r>
    </w:p>
    <w:p>
      <w:pPr>
        <w:spacing w:after="150"/>
      </w:pPr>
      <w:r>
        <w:rPr/>
        <w:t xml:space="preserve">第一节 2024-2029年票据贴现体系行业市场前景分析</w:t>
      </w:r>
    </w:p>
    <w:p>
      <w:pPr>
        <w:spacing w:after="150"/>
      </w:pPr>
      <w:r>
        <w:rPr/>
        <w:t xml:space="preserve">一、票据贴现体系市场容量分析</w:t>
      </w:r>
    </w:p>
    <w:p>
      <w:pPr>
        <w:spacing w:after="150"/>
      </w:pPr>
      <w:r>
        <w:rPr/>
        <w:t xml:space="preserve">二、票据贴现体系行业利好利空政策</w:t>
      </w:r>
    </w:p>
    <w:p>
      <w:pPr>
        <w:spacing w:after="150"/>
      </w:pPr>
      <w:r>
        <w:rPr/>
        <w:t xml:space="preserve">三、票据贴现体系行业发展前景分析</w:t>
      </w:r>
    </w:p>
    <w:p>
      <w:pPr>
        <w:spacing w:after="150"/>
      </w:pPr>
      <w:r>
        <w:rPr/>
        <w:t xml:space="preserve">第二节 2024-2029年票据贴现体系行业未来发展预测分析</w:t>
      </w:r>
    </w:p>
    <w:p>
      <w:pPr>
        <w:spacing w:after="150"/>
      </w:pPr>
      <w:r>
        <w:rPr/>
        <w:t xml:space="preserve">一、中国票据贴现体系发展方向分析</w:t>
      </w:r>
    </w:p>
    <w:p>
      <w:pPr>
        <w:spacing w:after="150"/>
      </w:pPr>
      <w:r>
        <w:rPr/>
        <w:t xml:space="preserve">二、2024-2029年中国票据贴现体系行业发展规模</w:t>
      </w:r>
    </w:p>
    <w:p>
      <w:pPr>
        <w:spacing w:after="150"/>
      </w:pPr>
      <w:r>
        <w:rPr/>
        <w:t xml:space="preserve">三、2024-2029年中国票据贴现体系行业发展趋势预测</w:t>
      </w:r>
    </w:p>
    <w:p>
      <w:pPr>
        <w:spacing w:after="150"/>
      </w:pPr>
      <w:r>
        <w:rPr/>
        <w:t xml:space="preserve">第三节 2024-2029年票据贴现体系行业供需预测</w:t>
      </w:r>
    </w:p>
    <w:p>
      <w:pPr>
        <w:spacing w:after="150"/>
      </w:pPr>
      <w:r>
        <w:rPr/>
        <w:t xml:space="preserve">一、2024-2029年票据贴现体系行业供给预测</w:t>
      </w:r>
    </w:p>
    <w:p>
      <w:pPr>
        <w:spacing w:after="150"/>
      </w:pPr>
      <w:r>
        <w:rPr/>
        <w:t xml:space="preserve">二、2024-2029年票据贴现体系行业需求预测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六、2024-2029年中国票据贴现体系行业SWOT分析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第五部分 投资战略分析</w:t>
      </w:r>
    </w:p>
    <w:p>
      <w:pPr>
        <w:spacing w:after="150"/>
      </w:pPr>
      <w:r>
        <w:rPr>
          <w:b w:val="1"/>
          <w:bCs w:val="1"/>
        </w:rPr>
        <w:t xml:space="preserve">第十一章 2024-2029年中国票据贴现行业投融资战略规划分析</w:t>
      </w:r>
    </w:p>
    <w:p>
      <w:pPr>
        <w:spacing w:after="150"/>
      </w:pPr>
      <w:r>
        <w:rPr/>
        <w:t xml:space="preserve">第一节 票据贴现行业关键成功要素分析</w:t>
      </w:r>
    </w:p>
    <w:p>
      <w:pPr>
        <w:spacing w:after="150"/>
      </w:pPr>
      <w:r>
        <w:rPr/>
        <w:t xml:space="preserve">第二节 票据贴现行业投资壁垒分析</w:t>
      </w:r>
    </w:p>
    <w:p>
      <w:pPr>
        <w:spacing w:after="150"/>
      </w:pPr>
      <w:r>
        <w:rPr/>
        <w:t xml:space="preserve">一、票据贴现行业进入壁垒</w:t>
      </w:r>
    </w:p>
    <w:p>
      <w:pPr>
        <w:spacing w:after="150"/>
      </w:pPr>
      <w:r>
        <w:rPr/>
        <w:t xml:space="preserve">二、票据贴现行业退出壁垒</w:t>
      </w:r>
    </w:p>
    <w:p>
      <w:pPr>
        <w:spacing w:after="150"/>
      </w:pPr>
      <w:r>
        <w:rPr/>
        <w:t xml:space="preserve">第三节 票据贴现行业投资风险与规避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票据贴现行业融资渠道与策略</w:t>
      </w:r>
    </w:p>
    <w:p>
      <w:pPr>
        <w:spacing w:after="150"/>
      </w:pPr>
      <w:r>
        <w:rPr/>
        <w:t xml:space="preserve">一、票据贴现行业融资渠道分析</w:t>
      </w:r>
    </w:p>
    <w:p>
      <w:pPr>
        <w:spacing w:after="150"/>
      </w:pPr>
      <w:r>
        <w:rPr/>
        <w:t xml:space="preserve">二、票据贴现行业融资策略分析</w:t>
      </w:r>
    </w:p>
    <w:p>
      <w:pPr>
        <w:spacing w:after="150"/>
      </w:pPr>
      <w:r>
        <w:rPr>
          <w:b w:val="1"/>
          <w:bCs w:val="1"/>
        </w:rPr>
        <w:t xml:space="preserve">第十二章 2024-2029年票据贴现体系行业投资方向与风险分析</w:t>
      </w:r>
    </w:p>
    <w:p>
      <w:pPr>
        <w:spacing w:after="150"/>
      </w:pPr>
      <w:r>
        <w:rPr/>
        <w:t xml:space="preserve">第一节 2024-2029年票据贴现体系行业发展的有利因素与不利因素分析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2024-2029年票据贴现体系行业产业发展的空白点分析</w:t>
      </w:r>
    </w:p>
    <w:p>
      <w:pPr>
        <w:spacing w:after="150"/>
      </w:pPr>
      <w:r>
        <w:rPr/>
        <w:t xml:space="preserve">第三节 2024-2029年票据贴现体系行业投资回报率比较高的投资方向</w:t>
      </w:r>
    </w:p>
    <w:p>
      <w:pPr>
        <w:spacing w:after="150"/>
      </w:pPr>
      <w:r>
        <w:rPr/>
        <w:t xml:space="preserve">第四节 2024-2029年票据贴现体系行业投资潜力与机会</w:t>
      </w:r>
    </w:p>
    <w:p>
      <w:pPr>
        <w:spacing w:after="150"/>
      </w:pPr>
      <w:r>
        <w:rPr/>
        <w:t xml:space="preserve">第五节 2024-2029年票据贴现体系行业新进入者应注意的障碍因素</w:t>
      </w:r>
    </w:p>
    <w:p>
      <w:pPr>
        <w:spacing w:after="150"/>
      </w:pPr>
      <w:r>
        <w:rPr/>
        <w:t xml:space="preserve">第六节 2024-2029年中国票据贴现体系行业投资风险分析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2024-2029年票据贴现体系行业发展环境与渠道分析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主要票据贴现体系产业聚集区发展背景分析</w:t>
      </w:r>
    </w:p>
    <w:p>
      <w:pPr>
        <w:spacing w:after="150"/>
      </w:pPr>
      <w:r>
        <w:rPr/>
        <w:t xml:space="preserve">一、主要票据贴现体系产业聚集区市场特点分析</w:t>
      </w:r>
    </w:p>
    <w:p>
      <w:pPr>
        <w:spacing w:after="150"/>
      </w:pPr>
      <w:r>
        <w:rPr/>
        <w:t xml:space="preserve">二、主要票据贴现体系产业聚集区社会经济现状分析</w:t>
      </w:r>
    </w:p>
    <w:p>
      <w:pPr>
        <w:spacing w:after="150"/>
      </w:pPr>
      <w:r>
        <w:rPr/>
        <w:t xml:space="preserve">三、未来主要票据贴现体系产业聚集区经济发展预测</w:t>
      </w:r>
    </w:p>
    <w:p>
      <w:pPr>
        <w:spacing w:after="150"/>
      </w:pPr>
      <w:r>
        <w:rPr/>
        <w:t xml:space="preserve">第三节 竞争对手渠道模式</w:t>
      </w:r>
    </w:p>
    <w:p>
      <w:pPr>
        <w:spacing w:after="150"/>
      </w:pPr>
      <w:r>
        <w:rPr/>
        <w:t xml:space="preserve">一、票据贴现体系市场渠道情况</w:t>
      </w:r>
    </w:p>
    <w:p>
      <w:pPr>
        <w:spacing w:after="150"/>
      </w:pPr>
      <w:r>
        <w:rPr/>
        <w:t xml:space="preserve">二、票据贴现体系竞争对手渠道模式</w:t>
      </w:r>
    </w:p>
    <w:p>
      <w:pPr>
        <w:spacing w:after="150"/>
      </w:pPr>
      <w:r>
        <w:rPr/>
        <w:t xml:space="preserve">三、票据贴现体系直营代理分布情况</w:t>
      </w:r>
    </w:p>
    <w:p>
      <w:pPr>
        <w:spacing w:after="150"/>
      </w:pPr>
      <w:r>
        <w:rPr>
          <w:b w:val="1"/>
          <w:bCs w:val="1"/>
        </w:rPr>
        <w:t xml:space="preserve">第十四章 2024-2029年票据贴现体系行业市场策略分析</w:t>
      </w:r>
    </w:p>
    <w:p>
      <w:pPr>
        <w:spacing w:after="150"/>
      </w:pPr>
      <w:r>
        <w:rPr/>
        <w:t xml:space="preserve">第一节 票据贴现体系行业营销策略分析及建议</w:t>
      </w:r>
    </w:p>
    <w:p>
      <w:pPr>
        <w:spacing w:after="150"/>
      </w:pPr>
      <w:r>
        <w:rPr/>
        <w:t xml:space="preserve">一、票据贴现体系行业营销模式</w:t>
      </w:r>
    </w:p>
    <w:p>
      <w:pPr>
        <w:spacing w:after="150"/>
      </w:pPr>
      <w:r>
        <w:rPr/>
        <w:t xml:space="preserve">二、票据贴现体系行业营销策略</w:t>
      </w:r>
    </w:p>
    <w:p>
      <w:pPr>
        <w:spacing w:after="150"/>
      </w:pPr>
      <w:r>
        <w:rPr/>
        <w:t xml:space="preserve">第二节 票据贴现体系行业企业经营发展分析及建议</w:t>
      </w:r>
    </w:p>
    <w:p>
      <w:pPr>
        <w:spacing w:after="150"/>
      </w:pPr>
      <w:r>
        <w:rPr/>
        <w:t xml:space="preserve">一、票据贴现体系行业经营模式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图表：票据贴现产业链分析</w:t>
      </w:r>
    </w:p>
    <w:p>
      <w:pPr>
        <w:spacing w:after="150"/>
      </w:pPr>
      <w:r>
        <w:rPr/>
        <w:t xml:space="preserve">图表：票据贴现行业生命周期</w:t>
      </w:r>
    </w:p>
    <w:p>
      <w:pPr>
        <w:spacing w:after="150"/>
      </w:pPr>
      <w:r>
        <w:rPr/>
        <w:t xml:space="preserve">图表：2019-2023年中国票据贴现行业市场规模</w:t>
      </w:r>
    </w:p>
    <w:p>
      <w:pPr>
        <w:spacing w:after="150"/>
      </w:pPr>
      <w:r>
        <w:rPr/>
        <w:t xml:space="preserve">图表：2019-2023年全球票据贴现产业市场规模</w:t>
      </w:r>
    </w:p>
    <w:p>
      <w:pPr>
        <w:spacing w:after="150"/>
      </w:pPr>
      <w:r>
        <w:rPr/>
        <w:t xml:space="preserve">图表：2019-2023年票据贴现重要数据指标比较</w:t>
      </w:r>
    </w:p>
    <w:p>
      <w:pPr>
        <w:spacing w:after="150"/>
      </w:pPr>
      <w:r>
        <w:rPr/>
        <w:t xml:space="preserve">图表：2019-2023年中国票据贴现行业利润情况分析</w:t>
      </w:r>
    </w:p>
    <w:p>
      <w:pPr>
        <w:spacing w:after="150"/>
      </w:pPr>
      <w:r>
        <w:rPr/>
        <w:t xml:space="preserve">图表：2019-2023年中国票据贴现行业资产情况分析</w:t>
      </w:r>
    </w:p>
    <w:p>
      <w:pPr>
        <w:spacing w:after="150"/>
      </w:pPr>
      <w:r>
        <w:rPr/>
        <w:t xml:space="preserve">图表：2019-2023年中国票据贴现竞争力分析</w:t>
      </w:r>
    </w:p>
    <w:p>
      <w:pPr>
        <w:spacing w:after="150"/>
      </w:pPr>
      <w:r>
        <w:rPr/>
        <w:t xml:space="preserve">图表：2024-2029年中国票据贴现市场前景预测</w:t>
      </w:r>
    </w:p>
    <w:p>
      <w:pPr>
        <w:spacing w:after="150"/>
      </w:pPr>
      <w:r>
        <w:rPr/>
        <w:t xml:space="preserve">图表：2024-2029年中国票据贴现市场价格走势预测</w:t>
      </w:r>
    </w:p>
    <w:p>
      <w:pPr>
        <w:spacing w:after="150"/>
      </w:pPr>
      <w:r>
        <w:rPr/>
        <w:t xml:space="preserve">图表：2024-2029年中国票据贴现发展前景预测</w:t>
      </w:r>
    </w:p>
    <w:p>
      <w:pPr>
        <w:spacing w:after="150"/>
      </w:pPr>
      <w:r>
        <w:rPr/>
        <w:t xml:space="preserve">图表：2019-2023年票据贴现行业行业集中度分析</w:t>
      </w:r>
    </w:p>
    <w:p>
      <w:pPr>
        <w:spacing w:after="150"/>
      </w:pPr>
      <w:r>
        <w:rPr/>
        <w:t xml:space="preserve">图表：2019-2023年票据贴现行业区域集中度分析</w:t>
      </w:r>
    </w:p>
    <w:p>
      <w:pPr>
        <w:spacing w:after="150"/>
      </w:pPr>
      <w:r>
        <w:rPr/>
        <w:t xml:space="preserve">图表：2019-2023年票据贴现行业企业集中度分析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图表：2019-2023年票据贴现行业资产分析</w:t>
      </w:r>
    </w:p>
    <w:p>
      <w:pPr>
        <w:spacing w:after="150"/>
      </w:pPr>
      <w:r>
        <w:rPr/>
        <w:t xml:space="preserve">图表：2019-2023年票据贴现行业负债分析</w:t>
      </w:r>
    </w:p>
    <w:p>
      <w:pPr>
        <w:spacing w:after="150"/>
      </w:pPr>
      <w:r>
        <w:rPr/>
        <w:t xml:space="preserve">图表：2019-2023年票据贴现行业偿债能力分析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2024-2029年中国票据贴现体系市场深度调研及“十四五”发展趋势预测报告</dc:title>
  <dc:description>2024-2029年中国票据贴现体系市场深度调研及“十四五”发展趋势预测报告</dc:description>
  <dc:subject>2024-2029年中国票据贴现体系市场深度调研及“十四五”发展趋势预测报告</dc:subject>
  <cp:keywords>研究报告</cp:keywords>
  <cp:category>研究报告</cp:category>
  <cp:lastModifiedBy>北京中道泰和信息咨询有限公司</cp:lastModifiedBy>
  <dcterms:created xsi:type="dcterms:W3CDTF">2024-01-24T10:06:42+08:00</dcterms:created>
  <dcterms:modified xsi:type="dcterms:W3CDTF">2024-01-24T10:06:42+08:00</dcterms:modified>
</cp:coreProperties>
</file>

<file path=docProps/custom.xml><?xml version="1.0" encoding="utf-8"?>
<Properties xmlns="http://schemas.openxmlformats.org/officeDocument/2006/custom-properties" xmlns:vt="http://schemas.openxmlformats.org/officeDocument/2006/docPropsVTypes"/>
</file>