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2024-2029年中国人脸识别行业发展前景及投资风险预测报告</w:t>
      </w:r>
    </w:p>
    <w:p>
      <w:pPr>
        <w:spacing w:after="150"/>
      </w:pPr>
      <w:r>
        <w:rPr>
          <w:b w:val="1"/>
          <w:bCs w:val="1"/>
        </w:rPr>
        <w:t xml:space="preserve">报告简介</w:t>
      </w:r>
    </w:p>
    <w:p>
      <w:pPr>
        <w:spacing w:after="150"/>
      </w:pPr>
      <w:r>
        <w:rPr/>
        <w:t xml:space="preserve">近年来，随着国内平安城市、智慧城市项目的深入发展，城市监控的高清化进一步得到普及，摄像机数量大规模增长，这使得人脸识别在数据的采集上阻碍大大减小，提升了人脸识别的质量与应用领域。在近红外人脸识别系统获得突破的基础上，目前已有一些地方政府正尝试性采购人脸识别设备。据统计数据显示，未来三年内国内有望形成年销售额过百亿元的市场规模，并在未来十年内有望形成年销售额过千亿元的市场规模。人脸识别应用范围的扩大叠加政府采购的强力推进，将促使人脸识别子行业延续高景气度，投资者可适当关注。</w:t>
      </w:r>
    </w:p>
    <w:p>
      <w:pPr>
        <w:spacing w:after="150"/>
      </w:pPr>
      <w:r>
        <w:rPr/>
        <w:t xml:space="preserve">目前，人脸识别技术已广泛应用于门禁系统安全识别(家庭应用、员工考勤)、信息安全(网络安全支付)、社交娱乐(苹果、Facebook公司已在应用)等多个领域。随着相关技术的不断发展，全球人脸识别的应用正逐渐扩大，行业发展也进入细分化阶段。一是与视频监控相结合，基于先进生物特征识别技术的人脸识别智能视频监控系统的出现，是视频监控系统发展的又一标志，应用领域包括政府、公安、银行、机尝车站、地铁、商尝网吧等。二是逐步取代指纹考勤，人脸识别考勤通过对人脸一些独一无二的特征识别对验进行考勤，目前技术层面已突破昼夜光的影响，能在自然状态下达到快速识别。目前，人脸识别考勤产品在市场上尚处于一种起步发展的状态，但人脸识别考勤技术的优势已尚无其他同类产品超过，且人脸考勤已逐步展露出了取代指纹考勤的趋势。三是自助服务，如银行的自动提款机，如果用户卡片和密码被盗，就会被他人冒取现金;如果同时应用人脸识别，就会避免这种情况的发生。四是公共交通GPS全程监控，在车内安装的一卡通智能报班审核系统会对驾驶员进行人脸识别，从而对驾驶员和车辆进行审核，通过审核后的信息将传送至调度室，与发车前的人脸识别进行核对，禁止驾驶员随意更换。</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人脸识别专业研究单位等公布和提供的大量资料。对中国人脸识别行业作了详尽深入的分析，为人脸识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人脸识别行业概述</w:t>
      </w:r>
    </w:p>
    <w:p>
      <w:pPr>
        <w:spacing w:after="150"/>
      </w:pPr>
      <w:r>
        <w:rPr/>
        <w:t xml:space="preserve">第一节 人脸识别行业概述</w:t>
      </w:r>
    </w:p>
    <w:p>
      <w:pPr>
        <w:spacing w:after="150"/>
      </w:pPr>
      <w:r>
        <w:rPr/>
        <w:t xml:space="preserve">一、生物识别行业的定义</w:t>
      </w:r>
    </w:p>
    <w:p>
      <w:pPr>
        <w:spacing w:after="150"/>
      </w:pPr>
      <w:r>
        <w:rPr/>
        <w:t xml:space="preserve">二、人脸识别行业的定义</w:t>
      </w:r>
    </w:p>
    <w:p>
      <w:pPr>
        <w:spacing w:after="150"/>
      </w:pPr>
      <w:r>
        <w:rPr/>
        <w:t xml:space="preserve">三、人脸识别行业核心技术分析</w:t>
      </w:r>
    </w:p>
    <w:p>
      <w:pPr>
        <w:spacing w:after="150"/>
      </w:pPr>
      <w:r>
        <w:rPr/>
        <w:t xml:space="preserve">四、人脸识别行业产品特点分析</w:t>
      </w:r>
    </w:p>
    <w:p>
      <w:pPr>
        <w:spacing w:after="150"/>
      </w:pPr>
      <w:r>
        <w:rPr/>
        <w:t xml:space="preserve">五、人脸识别与其他生物识别的对比</w:t>
      </w:r>
    </w:p>
    <w:p>
      <w:pPr>
        <w:spacing w:after="150"/>
      </w:pPr>
      <w:r>
        <w:rPr/>
        <w:t xml:space="preserve">第二节 最近3-5年中国人脸识别行业经济指标分析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人脸识别产业链分析</w:t>
      </w:r>
    </w:p>
    <w:p>
      <w:pPr>
        <w:spacing w:after="150"/>
      </w:pPr>
      <w:r>
        <w:rPr/>
        <w:t xml:space="preserve">一、产业链模型介绍</w:t>
      </w:r>
    </w:p>
    <w:p>
      <w:pPr>
        <w:spacing w:after="150"/>
      </w:pPr>
      <w:r>
        <w:rPr/>
        <w:t xml:space="preserve">二、人脸识别产业链模型分析</w:t>
      </w:r>
    </w:p>
    <w:p>
      <w:pPr>
        <w:spacing w:after="150"/>
      </w:pPr>
      <w:r>
        <w:rPr>
          <w:b w:val="1"/>
          <w:bCs w:val="1"/>
        </w:rPr>
        <w:t xml:space="preserve">第二章 2019-2023年全球人脸识别行业发展分析</w:t>
      </w:r>
    </w:p>
    <w:p>
      <w:pPr>
        <w:spacing w:after="150"/>
      </w:pPr>
      <w:r>
        <w:rPr/>
        <w:t xml:space="preserve">第一节 2019-2023年全球人脸识别行业发展综述</w:t>
      </w:r>
    </w:p>
    <w:p>
      <w:pPr>
        <w:spacing w:after="150"/>
      </w:pPr>
      <w:r>
        <w:rPr/>
        <w:t xml:space="preserve">一、2019-2023年全球人脸识别行业发展概述</w:t>
      </w:r>
    </w:p>
    <w:p>
      <w:pPr>
        <w:spacing w:after="150"/>
      </w:pPr>
      <w:r>
        <w:rPr/>
        <w:t xml:space="preserve">二、2019-2023年全球人脸识别行业市场规模分析</w:t>
      </w:r>
    </w:p>
    <w:p>
      <w:pPr>
        <w:spacing w:after="150"/>
      </w:pPr>
      <w:r>
        <w:rPr/>
        <w:t xml:space="preserve">三、2019-2023年全球人脸识别行业市场结构分析</w:t>
      </w:r>
    </w:p>
    <w:p>
      <w:pPr>
        <w:spacing w:after="150"/>
      </w:pPr>
      <w:r>
        <w:rPr/>
        <w:t xml:space="preserve">四、2019-2023年全球人脸识别行业重点企业分析</w:t>
      </w:r>
    </w:p>
    <w:p>
      <w:pPr>
        <w:spacing w:after="150"/>
      </w:pPr>
      <w:r>
        <w:rPr/>
        <w:t xml:space="preserve">第二节 2024-2029年全球人脸识别行业发展预测</w:t>
      </w:r>
    </w:p>
    <w:p>
      <w:pPr>
        <w:spacing w:after="150"/>
      </w:pPr>
      <w:r>
        <w:rPr/>
        <w:t xml:space="preserve">一、2024-2029年全球人脸识别行业市场规模预测</w:t>
      </w:r>
    </w:p>
    <w:p>
      <w:pPr>
        <w:spacing w:after="150"/>
      </w:pPr>
      <w:r>
        <w:rPr/>
        <w:t xml:space="preserve">二、2024-2029年全球人脸识别行业发展趋势分析</w:t>
      </w:r>
    </w:p>
    <w:p>
      <w:pPr>
        <w:spacing w:after="150"/>
      </w:pPr>
      <w:r>
        <w:rPr>
          <w:b w:val="1"/>
          <w:bCs w:val="1"/>
        </w:rPr>
        <w:t xml:space="preserve">第三章 2019-2023年中国人脸识别行业发展环境分析</w:t>
      </w:r>
    </w:p>
    <w:p>
      <w:pPr>
        <w:spacing w:after="150"/>
      </w:pPr>
      <w:r>
        <w:rPr/>
        <w:t xml:space="preserve">第一节 2019-2023年中国人脸识别行业经济环境分析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2019-2023年中国人脸识别行业发展政策环境分析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2019-2023年中国人脸识别行业发展社会环境分析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2019-2023年中国人脸识别行业技术环境分析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2019-2023年中国人脸识别行业发展概况</w:t>
      </w:r>
    </w:p>
    <w:p>
      <w:pPr>
        <w:spacing w:after="150"/>
      </w:pPr>
      <w:r>
        <w:rPr/>
        <w:t xml:space="preserve">第一节 2019-2023年中国人脸识别行业发展概况</w:t>
      </w:r>
    </w:p>
    <w:p>
      <w:pPr>
        <w:spacing w:after="150"/>
      </w:pPr>
      <w:r>
        <w:rPr/>
        <w:t xml:space="preserve">一、中国人脸识别行业发展阶段</w:t>
      </w:r>
    </w:p>
    <w:p>
      <w:pPr>
        <w:spacing w:after="150"/>
      </w:pPr>
      <w:r>
        <w:rPr/>
        <w:t xml:space="preserve">二、中国人脸识别行业发展总体概况</w:t>
      </w:r>
    </w:p>
    <w:p>
      <w:pPr>
        <w:spacing w:after="150"/>
      </w:pPr>
      <w:r>
        <w:rPr/>
        <w:t xml:space="preserve">三、中国人脸识别行业发展特点分析</w:t>
      </w:r>
    </w:p>
    <w:p>
      <w:pPr>
        <w:spacing w:after="150"/>
      </w:pPr>
      <w:r>
        <w:rPr/>
        <w:t xml:space="preserve">第二节 2019-2023年中国人脸识别行业发展现状</w:t>
      </w:r>
    </w:p>
    <w:p>
      <w:pPr>
        <w:spacing w:after="150"/>
      </w:pPr>
      <w:r>
        <w:rPr/>
        <w:t xml:space="preserve">一、2019-2023年中国人脸识别行业市场规模</w:t>
      </w:r>
    </w:p>
    <w:p>
      <w:pPr>
        <w:spacing w:after="150"/>
      </w:pPr>
      <w:r>
        <w:rPr/>
        <w:t xml:space="preserve">二、2019-2023年中国人脸识别行业发展分析</w:t>
      </w:r>
    </w:p>
    <w:p>
      <w:pPr>
        <w:spacing w:after="150"/>
      </w:pPr>
      <w:r>
        <w:rPr/>
        <w:t xml:space="preserve">三、2019-2023年中国人脸识别行业企业发展分析</w:t>
      </w:r>
    </w:p>
    <w:p>
      <w:pPr>
        <w:spacing w:after="150"/>
      </w:pPr>
      <w:r>
        <w:rPr/>
        <w:t xml:space="preserve">第三节 2019-2023年中国人脸识别市场动态分析</w:t>
      </w:r>
    </w:p>
    <w:p>
      <w:pPr>
        <w:spacing w:after="150"/>
      </w:pPr>
      <w:r>
        <w:rPr/>
        <w:t xml:space="preserve">一、人脸识别技术研发正提速</w:t>
      </w:r>
    </w:p>
    <w:p>
      <w:pPr>
        <w:spacing w:after="150"/>
      </w:pPr>
      <w:r>
        <w:rPr/>
        <w:t xml:space="preserve">二、人脸识别投资潮加大</w:t>
      </w:r>
    </w:p>
    <w:p>
      <w:pPr>
        <w:spacing w:after="150"/>
      </w:pPr>
      <w:r>
        <w:rPr/>
        <w:t xml:space="preserve">三、人脸识别市场进入细分化</w:t>
      </w:r>
    </w:p>
    <w:p>
      <w:pPr>
        <w:spacing w:after="150"/>
      </w:pPr>
      <w:r>
        <w:rPr>
          <w:b w:val="1"/>
          <w:bCs w:val="1"/>
        </w:rPr>
        <w:t xml:space="preserve">第五章 2019-2023年中国人脸识别行业运行分析</w:t>
      </w:r>
    </w:p>
    <w:p>
      <w:pPr>
        <w:spacing w:after="150"/>
      </w:pPr>
      <w:r>
        <w:rPr/>
        <w:t xml:space="preserve">第一节 中国人脸识别行业规模情况分析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中国人脸识别行业财务能力分析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2019-2023年中国人脸识别市场供需分析</w:t>
      </w:r>
    </w:p>
    <w:p>
      <w:pPr>
        <w:spacing w:after="150"/>
      </w:pPr>
      <w:r>
        <w:rPr/>
        <w:t xml:space="preserve">第一节 2019-2023年中国人脸识别行业供给分析</w:t>
      </w:r>
    </w:p>
    <w:p>
      <w:pPr>
        <w:spacing w:after="150"/>
      </w:pPr>
      <w:r>
        <w:rPr/>
        <w:t xml:space="preserve">一、2019-2023年中国人脸识别行业产值情况分析</w:t>
      </w:r>
    </w:p>
    <w:p>
      <w:pPr>
        <w:spacing w:after="150"/>
      </w:pPr>
      <w:r>
        <w:rPr/>
        <w:t xml:space="preserve">二、2019-2023年中国人脸识别行业供给区域分析</w:t>
      </w:r>
    </w:p>
    <w:p>
      <w:pPr>
        <w:spacing w:after="150"/>
      </w:pPr>
      <w:r>
        <w:rPr/>
        <w:t xml:space="preserve">第二节 2019-2023年中国人脸识别行业需求分析</w:t>
      </w:r>
    </w:p>
    <w:p>
      <w:pPr>
        <w:spacing w:after="150"/>
      </w:pPr>
      <w:r>
        <w:rPr/>
        <w:t xml:space="preserve">一、2019-2023年中国人脸识别行业需求情况分析</w:t>
      </w:r>
    </w:p>
    <w:p>
      <w:pPr>
        <w:spacing w:after="150"/>
      </w:pPr>
      <w:r>
        <w:rPr/>
        <w:t xml:space="preserve">二、2019-2023年中国人脸识别行业需求区域分析</w:t>
      </w:r>
    </w:p>
    <w:p>
      <w:pPr>
        <w:spacing w:after="150"/>
      </w:pPr>
      <w:r>
        <w:rPr/>
        <w:t xml:space="preserve">第三节 2019-2023年人脸识别行业供需平衡分析</w:t>
      </w:r>
    </w:p>
    <w:p>
      <w:pPr>
        <w:spacing w:after="150"/>
      </w:pPr>
      <w:r>
        <w:rPr>
          <w:b w:val="1"/>
          <w:bCs w:val="1"/>
        </w:rPr>
        <w:t xml:space="preserve">第七章 2019-2023年中国人脸识别区域市场规模分析</w:t>
      </w:r>
    </w:p>
    <w:p>
      <w:pPr>
        <w:spacing w:after="150"/>
      </w:pPr>
      <w:r>
        <w:rPr/>
        <w:t xml:space="preserve">第一节 2019-2023年中国人脸识别市场规模分析</w:t>
      </w:r>
    </w:p>
    <w:p>
      <w:pPr>
        <w:spacing w:after="150"/>
      </w:pPr>
      <w:r>
        <w:rPr/>
        <w:t xml:space="preserve">第二节 2019-2023年中国人脸识别区域市场规模分析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2019-2023年中国人脸识别上下游行业分析</w:t>
      </w:r>
    </w:p>
    <w:p>
      <w:pPr>
        <w:spacing w:after="150"/>
      </w:pPr>
      <w:r>
        <w:rPr/>
        <w:t xml:space="preserve">第一节 人脸识别行业上下游分析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人脸识别行业产业链分析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中国人脸识别行业市场竞争格局及策略分析</w:t>
      </w:r>
    </w:p>
    <w:p>
      <w:pPr>
        <w:spacing w:after="150"/>
      </w:pPr>
      <w:r>
        <w:rPr/>
        <w:t xml:space="preserve">第一节 行业总体市场竞争状况分析</w:t>
      </w:r>
    </w:p>
    <w:p>
      <w:pPr>
        <w:spacing w:after="150"/>
      </w:pPr>
      <w:r>
        <w:rPr/>
        <w:t xml:space="preserve">一、人脸识别行业竞争结构分析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二、人脸识别行业SWOT分析</w:t>
      </w:r>
    </w:p>
    <w:p>
      <w:pPr>
        <w:spacing w:after="150"/>
      </w:pPr>
      <w:r>
        <w:rPr/>
        <w:t xml:space="preserve">1、人脸识别行业优势分析</w:t>
      </w:r>
    </w:p>
    <w:p>
      <w:pPr>
        <w:spacing w:after="150"/>
      </w:pPr>
      <w:r>
        <w:rPr/>
        <w:t xml:space="preserve">2、人脸识别行业劣势分析</w:t>
      </w:r>
    </w:p>
    <w:p>
      <w:pPr>
        <w:spacing w:after="150"/>
      </w:pPr>
      <w:r>
        <w:rPr/>
        <w:t xml:space="preserve">3、人脸识别行业机会分析</w:t>
      </w:r>
    </w:p>
    <w:p>
      <w:pPr>
        <w:spacing w:after="150"/>
      </w:pPr>
      <w:r>
        <w:rPr/>
        <w:t xml:space="preserve">4、人脸识别行业威胁分析</w:t>
      </w:r>
    </w:p>
    <w:p>
      <w:pPr>
        <w:spacing w:after="150"/>
      </w:pPr>
      <w:r>
        <w:rPr/>
        <w:t xml:space="preserve">第二节 人脸识别行业竞争策略</w:t>
      </w:r>
    </w:p>
    <w:p>
      <w:pPr>
        <w:spacing w:after="150"/>
      </w:pPr>
      <w:r>
        <w:rPr/>
        <w:t xml:space="preserve">一、提高人脸识别企业核心竞争力的对策</w:t>
      </w:r>
    </w:p>
    <w:p>
      <w:pPr>
        <w:spacing w:after="150"/>
      </w:pPr>
      <w:r>
        <w:rPr/>
        <w:t xml:space="preserve">二、影响人脸识别企业核心竞争力的因素及提升途径</w:t>
      </w:r>
    </w:p>
    <w:p>
      <w:pPr>
        <w:spacing w:after="150"/>
      </w:pPr>
      <w:r>
        <w:rPr/>
        <w:t xml:space="preserve">三、提高人脸识别企业竞争力的策略</w:t>
      </w:r>
    </w:p>
    <w:p>
      <w:pPr>
        <w:spacing w:after="150"/>
      </w:pPr>
      <w:r>
        <w:rPr>
          <w:b w:val="1"/>
          <w:bCs w:val="1"/>
        </w:rPr>
        <w:t xml:space="preserve">第十章 人脸识别行业国内重点企业分析</w:t>
      </w:r>
    </w:p>
    <w:p>
      <w:pPr>
        <w:spacing w:after="150"/>
      </w:pPr>
      <w:r>
        <w:rPr/>
        <w:t xml:space="preserve">第一节 汉王科技股份有限公司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北京海鑫科金高科技股份有限公司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佳都新太科技股份有限公司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四川川大智胜软件股份有限公司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科大讯飞股份有限公司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广东铂亚信息技术有限公司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北京旷视科技有限公司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北京中科奥森科技有限公司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北京安捷天盾科技发展有限公司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上海银晨智能识别科技有限公司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第十一章 2024-2029年中国人脸识别行业投资效益与机会分析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2024-2029年中国人脸识别行业投资效益分析</w:t>
      </w:r>
    </w:p>
    <w:p>
      <w:pPr>
        <w:spacing w:after="150"/>
      </w:pPr>
      <w:r>
        <w:rPr/>
        <w:t xml:space="preserve">一、2024-2029年人脸识别行业投资效益分析</w:t>
      </w:r>
    </w:p>
    <w:p>
      <w:pPr>
        <w:spacing w:after="150"/>
      </w:pPr>
      <w:r>
        <w:rPr/>
        <w:t xml:space="preserve">二、2024-2029年人脸识别行业投资趋势预测</w:t>
      </w:r>
    </w:p>
    <w:p>
      <w:pPr>
        <w:spacing w:after="150"/>
      </w:pPr>
      <w:r>
        <w:rPr/>
        <w:t xml:space="preserve">三、2024-2029年人脸识别行业投资的建议</w:t>
      </w:r>
    </w:p>
    <w:p>
      <w:pPr>
        <w:spacing w:after="150"/>
      </w:pPr>
      <w:r>
        <w:rPr/>
        <w:t xml:space="preserve">四、新进入者应注意的障碍因素分析</w:t>
      </w:r>
    </w:p>
    <w:p>
      <w:pPr>
        <w:spacing w:after="150"/>
      </w:pPr>
      <w:r>
        <w:rPr/>
        <w:t xml:space="preserve">第三节 2024-2029年影响人脸识别行业发展的主要因素</w:t>
      </w:r>
    </w:p>
    <w:p>
      <w:pPr>
        <w:spacing w:after="150"/>
      </w:pPr>
      <w:r>
        <w:rPr/>
        <w:t xml:space="preserve">一、2024-2029年影响人脸识别行业运行的有利因素分析</w:t>
      </w:r>
    </w:p>
    <w:p>
      <w:pPr>
        <w:spacing w:after="150"/>
      </w:pPr>
      <w:r>
        <w:rPr/>
        <w:t xml:space="preserve">二、2024-2029年影响人脸识别行业运行的不利因素分析</w:t>
      </w:r>
    </w:p>
    <w:p>
      <w:pPr>
        <w:spacing w:after="150"/>
      </w:pPr>
      <w:r>
        <w:rPr/>
        <w:t xml:space="preserve">三、2024-2029年中国人脸识别行业发展面临的挑战分析</w:t>
      </w:r>
    </w:p>
    <w:p>
      <w:pPr>
        <w:spacing w:after="150"/>
      </w:pPr>
      <w:r>
        <w:rPr/>
        <w:t xml:space="preserve">四、2024-2029年中国人脸识别行业发展面临的机遇分析</w:t>
      </w:r>
    </w:p>
    <w:p>
      <w:pPr>
        <w:spacing w:after="150"/>
      </w:pPr>
      <w:r>
        <w:rPr>
          <w:b w:val="1"/>
          <w:bCs w:val="1"/>
        </w:rPr>
        <w:t xml:space="preserve">第十二章 人脸识别行业发展预测分析</w:t>
      </w:r>
    </w:p>
    <w:p>
      <w:pPr>
        <w:spacing w:after="150"/>
      </w:pPr>
      <w:r>
        <w:rPr/>
        <w:t xml:space="preserve">第一节 人脸识别行业发展预测分析</w:t>
      </w:r>
    </w:p>
    <w:p>
      <w:pPr>
        <w:spacing w:after="150"/>
      </w:pPr>
      <w:r>
        <w:rPr/>
        <w:t xml:space="preserve">一、2024-2029年中国人脸识别行业潜力分析</w:t>
      </w:r>
    </w:p>
    <w:p>
      <w:pPr>
        <w:spacing w:after="150"/>
      </w:pPr>
      <w:r>
        <w:rPr/>
        <w:t xml:space="preserve">二、2024-2029年中国人脸识别行业前景展望分析</w:t>
      </w:r>
    </w:p>
    <w:p>
      <w:pPr>
        <w:spacing w:after="150"/>
      </w:pPr>
      <w:r>
        <w:rPr/>
        <w:t xml:space="preserve">三、2024-2029年中国人脸识别行业发展趋势分析</w:t>
      </w:r>
    </w:p>
    <w:p>
      <w:pPr>
        <w:spacing w:after="150"/>
      </w:pPr>
      <w:r>
        <w:rPr/>
        <w:t xml:space="preserve">第二节 2024-2029年中国人脸识别行业发展预测分析</w:t>
      </w:r>
    </w:p>
    <w:p>
      <w:pPr>
        <w:spacing w:after="150"/>
      </w:pPr>
      <w:r>
        <w:rPr/>
        <w:t xml:space="preserve">一、2024-2029年中国人脸识别供给预测</w:t>
      </w:r>
    </w:p>
    <w:p>
      <w:pPr>
        <w:spacing w:after="150"/>
      </w:pPr>
      <w:r>
        <w:rPr/>
        <w:t xml:space="preserve">二、2024-2029年中国人脸识别需求预测</w:t>
      </w:r>
    </w:p>
    <w:p>
      <w:pPr>
        <w:spacing w:after="150"/>
      </w:pPr>
      <w:r>
        <w:rPr/>
        <w:t xml:space="preserve">三、2024-2029年中国人脸识别供需平衡预测</w:t>
      </w:r>
    </w:p>
    <w:p>
      <w:pPr>
        <w:spacing w:after="150"/>
      </w:pPr>
      <w:r>
        <w:rPr/>
        <w:t xml:space="preserve">第三节 2024-2029年中国人脸识别行业投资风险分析</w:t>
      </w:r>
    </w:p>
    <w:p>
      <w:pPr>
        <w:spacing w:after="150"/>
      </w:pPr>
      <w:r>
        <w:rPr/>
        <w:t xml:space="preserve">一、2024-2029年人脸识别行业市场风险及控制策略</w:t>
      </w:r>
    </w:p>
    <w:p>
      <w:pPr>
        <w:spacing w:after="150"/>
      </w:pPr>
      <w:r>
        <w:rPr/>
        <w:t xml:space="preserve">二、2024-2029年人脸识别行业政策风险及控制策略</w:t>
      </w:r>
    </w:p>
    <w:p>
      <w:pPr>
        <w:spacing w:after="150"/>
      </w:pPr>
      <w:r>
        <w:rPr/>
        <w:t xml:space="preserve">三、2024-2029年人脸识别行业经营风险及控制策略</w:t>
      </w:r>
    </w:p>
    <w:p>
      <w:pPr>
        <w:spacing w:after="150"/>
      </w:pPr>
      <w:r>
        <w:rPr/>
        <w:t xml:space="preserve">四、2024-2029年人脸识别行业技术风险及控制策略</w:t>
      </w:r>
    </w:p>
    <w:p>
      <w:pPr>
        <w:spacing w:after="150"/>
      </w:pPr>
      <w:r>
        <w:rPr/>
        <w:t xml:space="preserve">五、2024-2029年人脸识别同业竞争风险及控制策略</w:t>
      </w:r>
    </w:p>
    <w:p>
      <w:pPr>
        <w:spacing w:after="150"/>
      </w:pPr>
      <w:r>
        <w:rPr/>
        <w:t xml:space="preserve">六、2024-2029年人脸识别行业其他风险及控制策略</w:t>
      </w:r>
    </w:p>
    <w:p>
      <w:pPr>
        <w:spacing w:after="150"/>
      </w:pPr>
      <w:r>
        <w:rPr>
          <w:b w:val="1"/>
          <w:bCs w:val="1"/>
        </w:rPr>
        <w:t xml:space="preserve">第十三章 专家观点与结论</w:t>
      </w:r>
    </w:p>
    <w:p>
      <w:pPr>
        <w:spacing w:after="150"/>
      </w:pPr>
      <w:r>
        <w:rPr/>
        <w:t xml:space="preserve">第一节 2019-2023年人脸识别行业研究结论</w:t>
      </w:r>
    </w:p>
    <w:p>
      <w:pPr>
        <w:spacing w:after="150"/>
      </w:pPr>
      <w:r>
        <w:rPr/>
        <w:t xml:space="preserve">第二节 2024-2029年人脸识别行业投资价值评估</w:t>
      </w:r>
    </w:p>
    <w:p>
      <w:pPr>
        <w:spacing w:after="150"/>
      </w:pPr>
      <w:r>
        <w:rPr/>
        <w:t xml:space="preserve">第三节 中道泰和人脸识别行业投资建议</w:t>
      </w:r>
    </w:p>
    <w:p>
      <w:pPr>
        <w:spacing w:after="150"/>
      </w:pPr>
      <w:r>
        <w:rPr>
          <w:b w:val="1"/>
          <w:bCs w:val="1"/>
        </w:rPr>
        <w:t xml:space="preserve">图表目录</w:t>
      </w:r>
    </w:p>
    <w:p>
      <w:pPr>
        <w:spacing w:after="150"/>
      </w:pPr>
      <w:r>
        <w:rPr/>
        <w:t xml:space="preserve">图表：人脸识别行业产业链结构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图表：2019-2023年中国人脸识别行业市场规模情况</w:t>
      </w:r>
    </w:p>
    <w:p>
      <w:pPr>
        <w:spacing w:after="150"/>
      </w:pPr>
      <w:r>
        <w:rPr/>
        <w:t xml:space="preserve">图表：2019-2023年中国人脸识别行业产值情况</w:t>
      </w:r>
    </w:p>
    <w:p>
      <w:pPr>
        <w:spacing w:after="150"/>
      </w:pPr>
      <w:r>
        <w:rPr/>
        <w:t xml:space="preserve">图表：2019-2023年中国人脸识别行业利润情况</w:t>
      </w:r>
    </w:p>
    <w:p>
      <w:pPr>
        <w:spacing w:after="150"/>
      </w:pPr>
      <w:r>
        <w:rPr/>
        <w:t xml:space="preserve">图表：2019-2023年中国人脸识别行业资产规模情况</w:t>
      </w:r>
    </w:p>
    <w:p>
      <w:pPr>
        <w:spacing w:after="150"/>
      </w:pPr>
      <w:r>
        <w:rPr/>
        <w:t xml:space="preserve">图表：2019-2023年中国人脸识别行业盈利能力分析</w:t>
      </w:r>
    </w:p>
    <w:p>
      <w:pPr>
        <w:spacing w:after="150"/>
      </w:pPr>
      <w:r>
        <w:rPr/>
        <w:t xml:space="preserve">图表：2019-2023年中国人脸识别行业偿债能力分析</w:t>
      </w:r>
    </w:p>
    <w:p>
      <w:pPr>
        <w:spacing w:after="150"/>
      </w:pPr>
      <w:r>
        <w:rPr/>
        <w:t xml:space="preserve">图表：2019-2023年中国人脸识别行业营运能力分析</w:t>
      </w:r>
    </w:p>
    <w:p>
      <w:pPr>
        <w:spacing w:after="150"/>
      </w:pPr>
      <w:r>
        <w:rPr/>
        <w:t xml:space="preserve">图表：2024-2029年中国人脸识别行业市场规模预测分析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2024-2029年中国人脸识别行业发展前景及投资风险预测报告</dc:title>
  <dc:description>2024-2029年中国人脸识别行业发展前景及投资风险预测报告</dc:description>
  <dc:subject>2024-2029年中国人脸识别行业发展前景及投资风险预测报告</dc:subject>
  <cp:keywords>研究报告</cp:keywords>
  <cp:category>研究报告</cp:category>
  <cp:lastModifiedBy>北京中道泰和信息咨询有限公司</cp:lastModifiedBy>
  <dcterms:created xsi:type="dcterms:W3CDTF">2024-01-24T10:06:10+08:00</dcterms:created>
  <dcterms:modified xsi:type="dcterms:W3CDTF">2024-01-24T10:06:10+08:00</dcterms:modified>
</cp:coreProperties>
</file>

<file path=docProps/custom.xml><?xml version="1.0" encoding="utf-8"?>
<Properties xmlns="http://schemas.openxmlformats.org/officeDocument/2006/custom-properties" xmlns:vt="http://schemas.openxmlformats.org/officeDocument/2006/docPropsVTypes"/>
</file>