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2024-2029年中国电容器行业发展前景及投资风险预测报告</w:t>
      </w:r>
    </w:p>
    <w:p>
      <w:pPr>
        <w:spacing w:after="150"/>
      </w:pPr>
      <w:r>
        <w:rPr>
          <w:b w:val="1"/>
          <w:bCs w:val="1"/>
        </w:rPr>
        <w:t xml:space="preserve">报告简介</w:t>
      </w:r>
    </w:p>
    <w:p>
      <w:pPr>
        <w:spacing w:after="150"/>
      </w:pPr>
      <w:r>
        <w:rPr/>
        <w:t xml:space="preserve">电容器是三大被动电子元器件(电阻、电容及电感)之一，是电子线路中必不可少的基础电力电子元器件，具有阻直流、通交流的特性，广泛应用在电源电路、信号电路中，发挥旁路、去耦、滤波、储能、耦合、振荡/同步、时间常数等作用。</w:t>
      </w:r>
    </w:p>
    <w:p>
      <w:pPr>
        <w:spacing w:after="150"/>
      </w:pPr>
      <w:r>
        <w:rPr/>
        <w:t xml:space="preserve">不同的电容器使用领域不同，铝电解具有耐高压、电容量大、体积小等优势，因此在消费电子、工业类、甚至储能领域都有较广泛应用;薄膜电容阻抗低、高频特性好、耐高压，在新能源应用中逐渐成为主流;陶瓷电容高频特性好，在电子产品、通信领域应用广泛。目前铝电解和陶瓷电容占据绝大多数市场，分别占据34%和43%。未来薄膜电容(尤其是高压薄膜电容)、超级电容市场占比将迅速提升。相较于化学电池，超级电容具有瞬间释放大功率、使用寿命长，低温性能好等优势，广泛应用于新能源汽车的某些特定领域。</w:t>
      </w:r>
    </w:p>
    <w:p>
      <w:pPr>
        <w:spacing w:after="150"/>
      </w:pPr>
      <w:r>
        <w:rPr/>
        <w:t xml:space="preserve">超级电容应用领域广泛，在风力发电、电动工具和军工等领域具有广阔的发展前景，特别是在部分应用场景具有非常大的性能优势。另外，锂电池与超级电容组合将大大提升新能源汽车的性能，有利于进一步推动新能源汽车市场的发展。据测算，在电动汽车销售放量和储能发展等因素推动下，超级电容潜在需求将达百亿级别。</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容器专业研究单位等公布和提供的大量资料。对中国电容器行业作了详尽深入的分析，为电容器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电容器行业概述</w:t>
      </w:r>
    </w:p>
    <w:p>
      <w:pPr>
        <w:spacing w:after="150"/>
      </w:pPr>
      <w:r>
        <w:rPr/>
        <w:t xml:space="preserve">第一节 电容器行业概述</w:t>
      </w:r>
    </w:p>
    <w:p>
      <w:pPr>
        <w:spacing w:after="150"/>
      </w:pPr>
      <w:r>
        <w:rPr/>
        <w:t xml:space="preserve">一、电容器行业的定义</w:t>
      </w:r>
    </w:p>
    <w:p>
      <w:pPr>
        <w:spacing w:after="150"/>
      </w:pPr>
      <w:r>
        <w:rPr/>
        <w:t xml:space="preserve">二、电容器行业的分类</w:t>
      </w:r>
    </w:p>
    <w:p>
      <w:pPr>
        <w:spacing w:after="150"/>
      </w:pPr>
      <w:r>
        <w:rPr/>
        <w:t xml:space="preserve">第二节 最近3-5年中国电容器行业经济指标分析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2019-2023年全球电容器行业发展分析</w:t>
      </w:r>
    </w:p>
    <w:p>
      <w:pPr>
        <w:spacing w:after="150"/>
      </w:pPr>
      <w:r>
        <w:rPr/>
        <w:t xml:space="preserve">第一节 2019-2023年全球电容器行业发展综述</w:t>
      </w:r>
    </w:p>
    <w:p>
      <w:pPr>
        <w:spacing w:after="150"/>
      </w:pPr>
      <w:r>
        <w:rPr/>
        <w:t xml:space="preserve">一、2019-2023年全球电容器行业发展概述</w:t>
      </w:r>
    </w:p>
    <w:p>
      <w:pPr>
        <w:spacing w:after="150"/>
      </w:pPr>
      <w:r>
        <w:rPr/>
        <w:t xml:space="preserve">二、2019-2023年全球电容器行业市场规模分析</w:t>
      </w:r>
    </w:p>
    <w:p>
      <w:pPr>
        <w:spacing w:after="150"/>
      </w:pPr>
      <w:r>
        <w:rPr/>
        <w:t xml:space="preserve">三、2019-2023年全球电容器行业市场结构分析</w:t>
      </w:r>
    </w:p>
    <w:p>
      <w:pPr>
        <w:spacing w:after="150"/>
      </w:pPr>
      <w:r>
        <w:rPr/>
        <w:t xml:space="preserve">四、2019-2023年全球电容器行业重点企业分析</w:t>
      </w:r>
    </w:p>
    <w:p>
      <w:pPr>
        <w:spacing w:after="150"/>
      </w:pPr>
      <w:r>
        <w:rPr/>
        <w:t xml:space="preserve">第二节 2024-2029年全球电容器行业发展预测</w:t>
      </w:r>
    </w:p>
    <w:p>
      <w:pPr>
        <w:spacing w:after="150"/>
      </w:pPr>
      <w:r>
        <w:rPr/>
        <w:t xml:space="preserve">一、2024-2029年全球电容器行业市场规模预测</w:t>
      </w:r>
    </w:p>
    <w:p>
      <w:pPr>
        <w:spacing w:after="150"/>
      </w:pPr>
      <w:r>
        <w:rPr/>
        <w:t xml:space="preserve">二、2024-2029年全球电容器行业发展趋势分析</w:t>
      </w:r>
    </w:p>
    <w:p>
      <w:pPr>
        <w:spacing w:after="150"/>
      </w:pPr>
      <w:r>
        <w:rPr>
          <w:b w:val="1"/>
          <w:bCs w:val="1"/>
        </w:rPr>
        <w:t xml:space="preserve">第三章 2019-2023年中国电容器行业发展环境分析</w:t>
      </w:r>
    </w:p>
    <w:p>
      <w:pPr>
        <w:spacing w:after="150"/>
      </w:pPr>
      <w:r>
        <w:rPr/>
        <w:t xml:space="preserve">第一节 2019-2023年中国电容器行业经济环境分析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2019-2023年中国电容器行业发展政策环境分析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2019-2023年中国电容器行业发展社会环境分析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2019-2023年中国电容器行业技术环境分析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2019-2023年中国电容器行业发展概况</w:t>
      </w:r>
    </w:p>
    <w:p>
      <w:pPr>
        <w:spacing w:after="150"/>
      </w:pPr>
      <w:r>
        <w:rPr/>
        <w:t xml:space="preserve">第一节 2019-2023年中国电容器行业发展概况</w:t>
      </w:r>
    </w:p>
    <w:p>
      <w:pPr>
        <w:spacing w:after="150"/>
      </w:pPr>
      <w:r>
        <w:rPr/>
        <w:t xml:space="preserve">一、中国电容器行业发展阶段</w:t>
      </w:r>
    </w:p>
    <w:p>
      <w:pPr>
        <w:spacing w:after="150"/>
      </w:pPr>
      <w:r>
        <w:rPr/>
        <w:t xml:space="preserve">二、中国电容器行业发展总体概况</w:t>
      </w:r>
    </w:p>
    <w:p>
      <w:pPr>
        <w:spacing w:after="150"/>
      </w:pPr>
      <w:r>
        <w:rPr/>
        <w:t xml:space="preserve">三、中国电容器行业发展特点分析</w:t>
      </w:r>
    </w:p>
    <w:p>
      <w:pPr>
        <w:spacing w:after="150"/>
      </w:pPr>
      <w:r>
        <w:rPr/>
        <w:t xml:space="preserve">第二节 2019-2023年中国电容器行业发展现状</w:t>
      </w:r>
    </w:p>
    <w:p>
      <w:pPr>
        <w:spacing w:after="150"/>
      </w:pPr>
      <w:r>
        <w:rPr/>
        <w:t xml:space="preserve">一、2019-2023年中国电容器行业市场规模</w:t>
      </w:r>
    </w:p>
    <w:p>
      <w:pPr>
        <w:spacing w:after="150"/>
      </w:pPr>
      <w:r>
        <w:rPr/>
        <w:t xml:space="preserve">二、2019-2023年中国电容器行业发展分析</w:t>
      </w:r>
    </w:p>
    <w:p>
      <w:pPr>
        <w:spacing w:after="150"/>
      </w:pPr>
      <w:r>
        <w:rPr/>
        <w:t xml:space="preserve">三、2019-2023年中国电容器行业企业发展分析</w:t>
      </w:r>
    </w:p>
    <w:p>
      <w:pPr>
        <w:spacing w:after="150"/>
      </w:pPr>
      <w:r>
        <w:rPr/>
        <w:t xml:space="preserve">第三节 2019-2023年中国电容器市场动态分析</w:t>
      </w:r>
    </w:p>
    <w:p>
      <w:pPr>
        <w:spacing w:after="150"/>
      </w:pPr>
      <w:r>
        <w:rPr>
          <w:b w:val="1"/>
          <w:bCs w:val="1"/>
        </w:rPr>
        <w:t xml:space="preserve">第五章 2019-2023年中国电容器行业运行分析</w:t>
      </w:r>
    </w:p>
    <w:p>
      <w:pPr>
        <w:spacing w:after="150"/>
      </w:pPr>
      <w:r>
        <w:rPr/>
        <w:t xml:space="preserve">第一节 中国电容器行业规模情况分析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2019-2023年中国电容器行业进出口市场分析</w:t>
      </w:r>
    </w:p>
    <w:p>
      <w:pPr>
        <w:spacing w:after="150"/>
      </w:pPr>
      <w:r>
        <w:rPr/>
        <w:t xml:space="preserve">第一节 2019-2023年中国电容器行业进出口状况综述</w:t>
      </w:r>
    </w:p>
    <w:p>
      <w:pPr>
        <w:spacing w:after="150"/>
      </w:pPr>
      <w:r>
        <w:rPr/>
        <w:t xml:space="preserve">第二节 2019-2023年中国电容器行业进口市场分析</w:t>
      </w:r>
    </w:p>
    <w:p>
      <w:pPr>
        <w:spacing w:after="150"/>
      </w:pPr>
      <w:r>
        <w:rPr/>
        <w:t xml:space="preserve">一、2019-2023年中国电容器行业进口总量分析</w:t>
      </w:r>
    </w:p>
    <w:p>
      <w:pPr>
        <w:spacing w:after="150"/>
      </w:pPr>
      <w:r>
        <w:rPr/>
        <w:t xml:space="preserve">二、2019-2023年中国电容器行业进口产品结构</w:t>
      </w:r>
    </w:p>
    <w:p>
      <w:pPr>
        <w:spacing w:after="150"/>
      </w:pPr>
      <w:r>
        <w:rPr/>
        <w:t xml:space="preserve">三、2019-2023年中国电容器行业进口区域结构分析</w:t>
      </w:r>
    </w:p>
    <w:p>
      <w:pPr>
        <w:spacing w:after="150"/>
      </w:pPr>
      <w:r>
        <w:rPr/>
        <w:t xml:space="preserve">第三节 2019-2023年电容器行业出口市场分析</w:t>
      </w:r>
    </w:p>
    <w:p>
      <w:pPr>
        <w:spacing w:after="150"/>
      </w:pPr>
      <w:r>
        <w:rPr/>
        <w:t xml:space="preserve">一、2019-2023年中国电容器行业出口总量分析</w:t>
      </w:r>
    </w:p>
    <w:p>
      <w:pPr>
        <w:spacing w:after="150"/>
      </w:pPr>
      <w:r>
        <w:rPr/>
        <w:t xml:space="preserve">二、2019-2023年中国电容器行业出口产品结构</w:t>
      </w:r>
    </w:p>
    <w:p>
      <w:pPr>
        <w:spacing w:after="150"/>
      </w:pPr>
      <w:r>
        <w:rPr/>
        <w:t xml:space="preserve">三、2019-2023年中国电容器行业出口区域结构分析</w:t>
      </w:r>
    </w:p>
    <w:p>
      <w:pPr>
        <w:spacing w:after="150"/>
      </w:pPr>
      <w:r>
        <w:rPr/>
        <w:t xml:space="preserve">第四节 2024-2029年中国电容器行业进出口前景及建议</w:t>
      </w:r>
    </w:p>
    <w:p>
      <w:pPr>
        <w:spacing w:after="150"/>
      </w:pPr>
      <w:r>
        <w:rPr>
          <w:b w:val="1"/>
          <w:bCs w:val="1"/>
        </w:rPr>
        <w:t xml:space="preserve">第七章 2019-2023年中国电容器市场供需分析</w:t>
      </w:r>
    </w:p>
    <w:p>
      <w:pPr>
        <w:spacing w:after="150"/>
      </w:pPr>
      <w:r>
        <w:rPr/>
        <w:t xml:space="preserve">第一节 2019-2023年中国电容器行业供给分析</w:t>
      </w:r>
    </w:p>
    <w:p>
      <w:pPr>
        <w:spacing w:after="150"/>
      </w:pPr>
      <w:r>
        <w:rPr/>
        <w:t xml:space="preserve">一、2019-2023年中国电容器行业产值情况</w:t>
      </w:r>
    </w:p>
    <w:p>
      <w:pPr>
        <w:spacing w:after="150"/>
      </w:pPr>
      <w:r>
        <w:rPr/>
        <w:t xml:space="preserve">二、2019-2023年中国电容器行业产量情况</w:t>
      </w:r>
    </w:p>
    <w:p>
      <w:pPr>
        <w:spacing w:after="150"/>
      </w:pPr>
      <w:r>
        <w:rPr/>
        <w:t xml:space="preserve">三、2019-2023年中国电容器行业供给区域</w:t>
      </w:r>
    </w:p>
    <w:p>
      <w:pPr>
        <w:spacing w:after="150"/>
      </w:pPr>
      <w:r>
        <w:rPr/>
        <w:t xml:space="preserve">第二节 2019-2023年中国电容器行业需求分析</w:t>
      </w:r>
    </w:p>
    <w:p>
      <w:pPr>
        <w:spacing w:after="150"/>
      </w:pPr>
      <w:r>
        <w:rPr/>
        <w:t xml:space="preserve">一、2019-2023年中国电容器行业需求情况</w:t>
      </w:r>
    </w:p>
    <w:p>
      <w:pPr>
        <w:spacing w:after="150"/>
      </w:pPr>
      <w:r>
        <w:rPr/>
        <w:t xml:space="preserve">二、2019-2023年中国电容器行业需求区域</w:t>
      </w:r>
    </w:p>
    <w:p>
      <w:pPr>
        <w:spacing w:after="150"/>
      </w:pPr>
      <w:r>
        <w:rPr/>
        <w:t xml:space="preserve">第三节 2019-2023年电容器行业供需平衡分析</w:t>
      </w:r>
    </w:p>
    <w:p>
      <w:pPr>
        <w:spacing w:after="150"/>
      </w:pPr>
      <w:r>
        <w:rPr>
          <w:b w:val="1"/>
          <w:bCs w:val="1"/>
        </w:rPr>
        <w:t xml:space="preserve">第八章 2019-2023年中国电容器区域市场规模分析</w:t>
      </w:r>
    </w:p>
    <w:p>
      <w:pPr>
        <w:spacing w:after="150"/>
      </w:pPr>
      <w:r>
        <w:rPr/>
        <w:t xml:space="preserve">第一节 2019-2023年中国电容器市场规模分析</w:t>
      </w:r>
    </w:p>
    <w:p>
      <w:pPr>
        <w:spacing w:after="150"/>
      </w:pPr>
      <w:r>
        <w:rPr/>
        <w:t xml:space="preserve">第二节 2019-2023年中国电容器区域市场规模分析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2019-2023年中国电容器上下游行业分析</w:t>
      </w:r>
    </w:p>
    <w:p>
      <w:pPr>
        <w:spacing w:after="150"/>
      </w:pPr>
      <w:r>
        <w:rPr/>
        <w:t xml:space="preserve">第一节 电容器行业上下游分析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电容器行业产业链分析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中国电容器行业市场竞争格局及策略分析</w:t>
      </w:r>
    </w:p>
    <w:p>
      <w:pPr>
        <w:spacing w:after="150"/>
      </w:pPr>
      <w:r>
        <w:rPr/>
        <w:t xml:space="preserve">第一节 行业总体市场竞争状况分析</w:t>
      </w:r>
    </w:p>
    <w:p>
      <w:pPr>
        <w:spacing w:after="150"/>
      </w:pPr>
      <w:r>
        <w:rPr/>
        <w:t xml:space="preserve">一、电容器行业竞争结构分析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电容器行业竞争策略</w:t>
      </w:r>
    </w:p>
    <w:p>
      <w:pPr>
        <w:spacing w:after="150"/>
      </w:pPr>
      <w:r>
        <w:rPr/>
        <w:t xml:space="preserve">一、提高电容器企业核心竞争力的对策</w:t>
      </w:r>
    </w:p>
    <w:p>
      <w:pPr>
        <w:spacing w:after="150"/>
      </w:pPr>
      <w:r>
        <w:rPr/>
        <w:t xml:space="preserve">二、影响电容器企业核心竞争力的因素及提升途径</w:t>
      </w:r>
    </w:p>
    <w:p>
      <w:pPr>
        <w:spacing w:after="150"/>
      </w:pPr>
      <w:r>
        <w:rPr/>
        <w:t xml:space="preserve">三、提高电容器企业竞争力的策略</w:t>
      </w:r>
    </w:p>
    <w:p>
      <w:pPr>
        <w:spacing w:after="150"/>
      </w:pPr>
      <w:r>
        <w:rPr>
          <w:b w:val="1"/>
          <w:bCs w:val="1"/>
        </w:rPr>
        <w:t xml:space="preserve">第十一章 电容器行业国内重点企业分析</w:t>
      </w:r>
    </w:p>
    <w:p>
      <w:pPr>
        <w:spacing w:after="150"/>
      </w:pPr>
      <w:r>
        <w:rPr/>
        <w:t xml:space="preserve">第一节 厦门TDK有限公司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上海京瓷电子有限公司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江苏中联科技集团有限公司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广东风华高科技股份有限公司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南通江海电容器股份有限公司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厦门法拉电子股份有限公司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基美电子(苏州)有限公司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厦门EPCOS有限公司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宇阳控股(集团)有限公司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安徽铜峰电子股份有限公司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2024-2029年中国电容器行业投资效益与机会分析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2024-2029年中国电容器行业投资效益分析</w:t>
      </w:r>
    </w:p>
    <w:p>
      <w:pPr>
        <w:spacing w:after="150"/>
      </w:pPr>
      <w:r>
        <w:rPr/>
        <w:t xml:space="preserve">一、2024-2029年电容器行业投资效益分析</w:t>
      </w:r>
    </w:p>
    <w:p>
      <w:pPr>
        <w:spacing w:after="150"/>
      </w:pPr>
      <w:r>
        <w:rPr/>
        <w:t xml:space="preserve">二、2024-2029年电容器行业投资趋势预测</w:t>
      </w:r>
    </w:p>
    <w:p>
      <w:pPr>
        <w:spacing w:after="150"/>
      </w:pPr>
      <w:r>
        <w:rPr/>
        <w:t xml:space="preserve">三、2024-2029年电容器行业投资的建议</w:t>
      </w:r>
    </w:p>
    <w:p>
      <w:pPr>
        <w:spacing w:after="150"/>
      </w:pPr>
      <w:r>
        <w:rPr/>
        <w:t xml:space="preserve">四、新进入者应注意的障碍因素分析</w:t>
      </w:r>
    </w:p>
    <w:p>
      <w:pPr>
        <w:spacing w:after="150"/>
      </w:pPr>
      <w:r>
        <w:rPr/>
        <w:t xml:space="preserve">第三节 2024-2029年影响电容器行业发展的主要因素</w:t>
      </w:r>
    </w:p>
    <w:p>
      <w:pPr>
        <w:spacing w:after="150"/>
      </w:pPr>
      <w:r>
        <w:rPr/>
        <w:t xml:space="preserve">一、2024-2029年影响电容器行业运行的有利因素分析</w:t>
      </w:r>
    </w:p>
    <w:p>
      <w:pPr>
        <w:spacing w:after="150"/>
      </w:pPr>
      <w:r>
        <w:rPr/>
        <w:t xml:space="preserve">二、2024-2029年影响电容器行业运行的不利因素分析</w:t>
      </w:r>
    </w:p>
    <w:p>
      <w:pPr>
        <w:spacing w:after="150"/>
      </w:pPr>
      <w:r>
        <w:rPr/>
        <w:t xml:space="preserve">三、2024-2029年中国电容器行业发展面临的挑战分析</w:t>
      </w:r>
    </w:p>
    <w:p>
      <w:pPr>
        <w:spacing w:after="150"/>
      </w:pPr>
      <w:r>
        <w:rPr/>
        <w:t xml:space="preserve">四、2024-2029年中国电容器行业发展面临的机遇分析</w:t>
      </w:r>
    </w:p>
    <w:p>
      <w:pPr>
        <w:spacing w:after="150"/>
      </w:pPr>
      <w:r>
        <w:rPr>
          <w:b w:val="1"/>
          <w:bCs w:val="1"/>
        </w:rPr>
        <w:t xml:space="preserve">第十三章 电容器行业发展预测分析</w:t>
      </w:r>
    </w:p>
    <w:p>
      <w:pPr>
        <w:spacing w:after="150"/>
      </w:pPr>
      <w:r>
        <w:rPr/>
        <w:t xml:space="preserve">第一节 电容器行业发展预测分析</w:t>
      </w:r>
    </w:p>
    <w:p>
      <w:pPr>
        <w:spacing w:after="150"/>
      </w:pPr>
      <w:r>
        <w:rPr/>
        <w:t xml:space="preserve">一、2024-2029年中国电容器行业潜力分析</w:t>
      </w:r>
    </w:p>
    <w:p>
      <w:pPr>
        <w:spacing w:after="150"/>
      </w:pPr>
      <w:r>
        <w:rPr/>
        <w:t xml:space="preserve">二、2024-2029年中国电容器行业前景展望分析</w:t>
      </w:r>
    </w:p>
    <w:p>
      <w:pPr>
        <w:spacing w:after="150"/>
      </w:pPr>
      <w:r>
        <w:rPr/>
        <w:t xml:space="preserve">三、2024-2029年中国电容器行业发展趋势分析</w:t>
      </w:r>
    </w:p>
    <w:p>
      <w:pPr>
        <w:spacing w:after="150"/>
      </w:pPr>
      <w:r>
        <w:rPr/>
        <w:t xml:space="preserve">第二节 2024-2029年中国电容器行业发展预测分析</w:t>
      </w:r>
    </w:p>
    <w:p>
      <w:pPr>
        <w:spacing w:after="150"/>
      </w:pPr>
      <w:r>
        <w:rPr/>
        <w:t xml:space="preserve">一、2024-2029年中国电容器供给预测</w:t>
      </w:r>
    </w:p>
    <w:p>
      <w:pPr>
        <w:spacing w:after="150"/>
      </w:pPr>
      <w:r>
        <w:rPr/>
        <w:t xml:space="preserve">二、2024-2029年中国电容器需求预测</w:t>
      </w:r>
    </w:p>
    <w:p>
      <w:pPr>
        <w:spacing w:after="150"/>
      </w:pPr>
      <w:r>
        <w:rPr/>
        <w:t xml:space="preserve">三、2024-2029年中国电容器供需平衡预测</w:t>
      </w:r>
    </w:p>
    <w:p>
      <w:pPr>
        <w:spacing w:after="150"/>
      </w:pPr>
      <w:r>
        <w:rPr/>
        <w:t xml:space="preserve">第三节 2024-2029年中国电容器行业投资风险分析</w:t>
      </w:r>
    </w:p>
    <w:p>
      <w:pPr>
        <w:spacing w:after="150"/>
      </w:pPr>
      <w:r>
        <w:rPr/>
        <w:t xml:space="preserve">一、2024-2029年电容器行业市场风险及控制策略</w:t>
      </w:r>
    </w:p>
    <w:p>
      <w:pPr>
        <w:spacing w:after="150"/>
      </w:pPr>
      <w:r>
        <w:rPr/>
        <w:t xml:space="preserve">二、2024-2029年电容器行业政策风险及控制策略</w:t>
      </w:r>
    </w:p>
    <w:p>
      <w:pPr>
        <w:spacing w:after="150"/>
      </w:pPr>
      <w:r>
        <w:rPr/>
        <w:t xml:space="preserve">三、2024-2029年电容器行业经营风险及控制策略</w:t>
      </w:r>
    </w:p>
    <w:p>
      <w:pPr>
        <w:spacing w:after="150"/>
      </w:pPr>
      <w:r>
        <w:rPr/>
        <w:t xml:space="preserve">四、2024-2029年电容器行业技术风险及控制策略</w:t>
      </w:r>
    </w:p>
    <w:p>
      <w:pPr>
        <w:spacing w:after="150"/>
      </w:pPr>
      <w:r>
        <w:rPr/>
        <w:t xml:space="preserve">五、2024-2029年电容器同业竞争风险及控制策略</w:t>
      </w:r>
    </w:p>
    <w:p>
      <w:pPr>
        <w:spacing w:after="150"/>
      </w:pPr>
      <w:r>
        <w:rPr/>
        <w:t xml:space="preserve">六、2024-2029年电容器行业其他风险及控制策略</w:t>
      </w:r>
    </w:p>
    <w:p>
      <w:pPr>
        <w:spacing w:after="150"/>
      </w:pPr>
      <w:r>
        <w:rPr>
          <w:b w:val="1"/>
          <w:bCs w:val="1"/>
        </w:rPr>
        <w:t xml:space="preserve">第十四章 专家观点与结论</w:t>
      </w:r>
    </w:p>
    <w:p>
      <w:pPr>
        <w:spacing w:after="150"/>
      </w:pPr>
      <w:r>
        <w:rPr/>
        <w:t xml:space="preserve">第一节 2019-2023年电容器行业研究结论</w:t>
      </w:r>
    </w:p>
    <w:p>
      <w:pPr>
        <w:spacing w:after="150"/>
      </w:pPr>
      <w:r>
        <w:rPr/>
        <w:t xml:space="preserve">第二节 2024-2029年电容器行业投资价值评估</w:t>
      </w:r>
    </w:p>
    <w:p>
      <w:pPr>
        <w:spacing w:after="150"/>
      </w:pPr>
      <w:r>
        <w:rPr/>
        <w:t xml:space="preserve">第三节 中道泰和电容器行业投资建议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图表：2019-2023年中国电容器行业市场规模情况</w:t>
      </w:r>
    </w:p>
    <w:p>
      <w:pPr>
        <w:spacing w:after="150"/>
      </w:pPr>
      <w:r>
        <w:rPr/>
        <w:t xml:space="preserve">图表：2019-2023年中国电容器行业产值情况</w:t>
      </w:r>
    </w:p>
    <w:p>
      <w:pPr>
        <w:spacing w:after="150"/>
      </w:pPr>
      <w:r>
        <w:rPr/>
        <w:t xml:space="preserve">图表：2019-2023年中国电容器行业利润情况</w:t>
      </w:r>
    </w:p>
    <w:p>
      <w:pPr>
        <w:spacing w:after="150"/>
      </w:pPr>
      <w:r>
        <w:rPr/>
        <w:t xml:space="preserve">图表：2019-2023年中国电容器行业资产规模情况</w:t>
      </w:r>
    </w:p>
    <w:p>
      <w:pPr>
        <w:spacing w:after="150"/>
      </w:pPr>
      <w:r>
        <w:rPr/>
        <w:t xml:space="preserve">图表：2019-2023年中国电容器行业盈利能力分析</w:t>
      </w:r>
    </w:p>
    <w:p>
      <w:pPr>
        <w:spacing w:after="150"/>
      </w:pPr>
      <w:r>
        <w:rPr/>
        <w:t xml:space="preserve">图表：2019-2023年中国电容器行业偿债能力分析</w:t>
      </w:r>
    </w:p>
    <w:p>
      <w:pPr>
        <w:spacing w:after="150"/>
      </w:pPr>
      <w:r>
        <w:rPr/>
        <w:t xml:space="preserve">图表：2019-2023年中国电容器行业营运能力分析</w:t>
      </w:r>
    </w:p>
    <w:p>
      <w:pPr>
        <w:spacing w:after="150"/>
      </w:pPr>
      <w:r>
        <w:rPr/>
        <w:t xml:space="preserve">图表：2024-2029年中国电容器行业市场规模预测分析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2024-2029年中国电容器行业发展前景及投资风险预测报告</dc:title>
  <dc:description>2024-2029年中国电容器行业发展前景及投资风险预测报告</dc:description>
  <dc:subject>2024-2029年中国电容器行业发展前景及投资风险预测报告</dc:subject>
  <cp:keywords>研究报告</cp:keywords>
  <cp:category>研究报告</cp:category>
  <cp:lastModifiedBy>北京中道泰和信息咨询有限公司</cp:lastModifiedBy>
  <dcterms:created xsi:type="dcterms:W3CDTF">2024-01-24T10:03:30+08:00</dcterms:created>
  <dcterms:modified xsi:type="dcterms:W3CDTF">2024-01-24T10:03:30+08:00</dcterms:modified>
</cp:coreProperties>
</file>

<file path=docProps/custom.xml><?xml version="1.0" encoding="utf-8"?>
<Properties xmlns="http://schemas.openxmlformats.org/officeDocument/2006/custom-properties" xmlns:vt="http://schemas.openxmlformats.org/officeDocument/2006/docPropsVTypes"/>
</file>